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(0744200000226005107)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0744200000226005107-2-1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Курская обл, Курск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КАЗЁННОЕ УЧРЕЖДЕНИЕ "ЦЕНТР МАТЕРИАЛЬНОГО ОБЕСПЕЧЕНИЯ"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262463204786846320100100240014399244.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12:11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Текущий ремонт кровли здания, расположенного по адресу: г. Курск, ул. Агрегатная, 22.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2 743 972.15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Бочарова Юлия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Оксана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Богданова Анна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Ельчуков Алексей Васильевич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Захарова Надежда Вячеславовна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Неструев Владимир Иванович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878"/>
        <w:gridCol w:w="1885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16:18:26 (MSK+00:00)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2 340 000.00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- 14.72 %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11:04:20 (MSK+00:00)</w:t>
            </w:r>
          </w:p>
        </w:tc>
        <w:tc>
          <w:tcPr>
            <w:tcW w:w="187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2 358 280.14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- 14.06 %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Богданова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Ельчуков Алексей Васильевич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Захарова Надежда Вячеславовна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Неструев Владимир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Богданова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Ельчуков Алексей Васильевич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Захарова Надежда Вячеславовна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Неструев Владимир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13" w:hanging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2 340 000.00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2 358 280.14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284" w:hanging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00:D6:E4:90:AC:92:9B:91:20:4F:D6:8A:72:93:75:B4:D7, действителен с 03.06.2026 12:03:18 по 27.08.2027 12:03:18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Оксана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3D:D6:EC:B2:A7:D8:00:23:0A:40:98:8B:7E:AB:DB:41, действителен с 06.08.2025 09:47:59 по 30.10.2026 09:47:59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КАЗЁННОЕ УЧРЕЖДЕНИЕ "ЦЕНТР МАТЕРИАЛЬНОГО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Надежда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27:4E:10:41:1D:11:60:AE:B1:98:BD:47:4C:7B:E0:C2, действителен с 15.04.2026 11:43:21 по 09.07.2027 11:43:21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КАЗЁННОЕ УЧРЕЖДЕНИЕ "ЦЕНТР МАТЕРИАЛЬНОГО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Ельчуков Алексей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00:AD:FE:9A:32:09:F9:5D:98:02:93:E8:7F:C9:D6:9D:AF, действителен с 28.10.2025 11:01:47 по 21.01.2027 11:01:47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КАЗЁННОЕ УЧРЕЖДЕНИЕ "ЦЕНТР МАТЕРИАЛЬНОГО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Неструев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58:60:B0:F6:02:62:27:B2:C0:F1:B3:91:43:85:12:99, действителен с 27.10.2025 05:02:15 по 20.01.2027 05:02:15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33:04:EC:8B:4C:6D:98:B8:B3:38:F8:77:1E:22:24:D9, действителен с 14.01.2026 07:21:42 по 09.04.2027 07:21:42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14:00:27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LibreOffice/7.5.5.2$Windows_x86 LibreOffice_project/ca8fe7424262805f223b9a2334bc7181abbcbf5e</Application>
  <AppVersion>15.0000</AppVersion>
  <Pages>2</Pages>
  <Words>474</Words>
  <Characters>3490</Characters>
  <CharactersWithSpaces>3859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2026-06-19T11:14:05Z</dcterms:modified>
  <cp:revision>5</cp:revision>
  <dc:subject/>
  <dc:title/>
</cp:coreProperties>
</file>