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(0744200000226005118)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0744200000226005118-2-1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Курская обл, Курск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АДМИНИСТРАЦИЯ ПОСЕЛКА КИРОВСКИЙ ПРИСТЕНСКОГО РАЙОНА КУРСКОЙ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Идентификационный код закупки: 263461900052546190100100120014399243.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 w:ascii="Times New Roman" w:hAnsi="Times New Roman"/>
          <w:lang w:eastAsia="ru-RU"/>
        </w:rPr>
        <w:t>размещено 11.06.2026 12:28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Times New Roman" w:hAnsi="Times New Roman"/>
          <w:lang w:val="en-US"/>
        </w:rPr>
        <w:t>s</w:t>
      </w:r>
      <w:r>
        <w:rPr>
          <w:rFonts w:eastAsia="Times New Roman" w:ascii="Times New Roman" w:hAnsi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Наименование объекта закупки: Выполнение работ по воссозданию (реставрации) скульптурной группы на памятнике: "Братская могила воинов Советской Армии, погибших в период Великой Отечественной войны. Захоронено и установлено фамилий на 83 человека. Скульптура установлена в 1952 году", 1941-1945гг., 1952 г. по адресу: Курская область, Пристенский р-н, п. Кировский, ул. Ломоносова.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Начальная (максимальная) цена контракта, руб.: 1 251 625.50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Бочарова Юлия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Копылова Оксана Леонидовна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Аболмасова Екатерина Сегреевна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Богданова Анна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Пигорева Оксана Валентиновна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Секретарь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Малахова Анастасия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Количество членов комиссии, присутствующих на заседании: 6. Кворум имеется. Комиссия пр</w:t>
      </w:r>
      <w:r>
        <w:rPr>
          <w:rFonts w:eastAsia="Times New Roman"/>
          <w:lang w:eastAsia="ru-RU"/>
        </w:rPr>
        <w:t>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</w:t>
      </w:r>
      <w:r>
        <w:rPr>
          <w:rFonts w:eastAsia="Times New Roman" w:ascii="Times New Roman" w:hAnsi="Times New Roman"/>
          <w:lang w:eastAsia="ru-RU"/>
        </w:rPr>
        <w:t>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60"/>
        <w:gridCol w:w="1387"/>
        <w:gridCol w:w="2375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ind w:left="-140" w:right="-108" w:hanging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6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18.06.2026 15:37:50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375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>1 251 625.50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sz w:val="22"/>
                <w:szCs w:val="20"/>
                <w:lang w:eastAsia="ru-RU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Бочарова Юлия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Копылова Оксана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Аболмасова Екатерина Сегреевна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Богданова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Пигорева Оксана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Малахова Анастасия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 w:ascii="Times New Roman" w:hAnsi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Times New Roman" w:hAnsi="Times New Roman"/>
          <w:lang w:val="en-US"/>
        </w:rPr>
        <w:t>s</w:t>
      </w:r>
      <w:r>
        <w:rPr>
          <w:rFonts w:eastAsia="Times New Roman" w:ascii="Times New Roman" w:hAnsi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Анна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00:D6:E4:90:AC:92:9B:91:20:4F:D6:8A:72:93:75:B4:D7, действителен с 03.06.2026 12:03:18 по 27.08.2027 12:03:18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18:59:D9:67:1F:A4:17:3E:AF:05:C8:0C:AF:DF:52:FB, действителен с 25.08.2025 06:47:00 по 18.11.2026 06:47:00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ФИНАНСОВ И ЭКОНОМИЧЕСКОГО РАЗВИТИЯ АДМИНИСТРАЦИИ ПРИСТЕНСКОГО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Пигорева Оксана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51:D2:7B:3D:07:E7:1A:44:F2:A8:1A:44:02:47:C2:3B, действителен с 26.11.2025 05:23:42 по 19.02.2027 05:23:42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ПОСЕЛКА КИРОВСКИЙ ПРИСТЕНСКОГО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Аболмасова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00:CF:49:CD:F3:56:C8:1E:AE:5D:05:85:89:B5:C5:A7:F2, действителен с 09.12.2025 11:07:27 по 04.03.2027 11:07:27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Оксана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3D:D6:EC:B2:A7:D8:00:23:0A:40:98:8B:7E:AB:DB:41, действителен с 06.08.2025 09:47:59 по 30.10.2026 09:47:59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12:23:32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00:FB:7F:BE:40:BD:B2:65:14:8F:B0:8D:5C:92:39:85:FF, действителен с 15.04.2025 12:54:47 по 09.07.2026 12:54:47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13:56:42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18:59:D9:67:1F:A4:17:3E:AF:05:C8:0C:AF:DF:52:FB, действителен с 25.08.2025 06:47:00 по 18.11.2026 06:47:00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14:01:00 МСК</w:t>
      </w:r>
    </w:p>
    <w:sectPr>
      <w:type w:val="nextPage"/>
      <w:pgSz w:w="11906" w:h="16838"/>
      <w:pgMar w:left="851" w:right="850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8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82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8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8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8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8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link w:val="68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link w:val="68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link w:val="68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69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70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71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7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7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7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7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7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77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91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93"/>
    <w:uiPriority w:val="11"/>
    <w:qFormat/>
    <w:rPr>
      <w:sz w:val="24"/>
      <w:szCs w:val="24"/>
    </w:rPr>
  </w:style>
  <w:style w:type="character" w:styleId="QuoteChar">
    <w:name w:val="Quote Char"/>
    <w:link w:val="695"/>
    <w:uiPriority w:val="29"/>
    <w:qFormat/>
    <w:rPr>
      <w:i/>
    </w:rPr>
  </w:style>
  <w:style w:type="character" w:styleId="IntenseQuoteChar">
    <w:name w:val="Intense Quote Char"/>
    <w:link w:val="697"/>
    <w:uiPriority w:val="30"/>
    <w:qFormat/>
    <w:rPr>
      <w:i/>
    </w:rPr>
  </w:style>
  <w:style w:type="character" w:styleId="HeaderChar">
    <w:name w:val="Header Char"/>
    <w:basedOn w:val="DefaultParagraphFont"/>
    <w:link w:val="699"/>
    <w:uiPriority w:val="99"/>
    <w:qFormat/>
    <w:rPr/>
  </w:style>
  <w:style w:type="character" w:styleId="CaptionChar">
    <w:name w:val="Caption Char"/>
    <w:link w:val="701"/>
    <w:uiPriority w:val="99"/>
    <w:qFormat/>
    <w:rPr/>
  </w:style>
  <w:style w:type="character" w:styleId="FootnoteTextChar">
    <w:name w:val="Footnote Text Char"/>
    <w:link w:val="830"/>
    <w:uiPriority w:val="99"/>
    <w:qFormat/>
    <w:rPr>
      <w:sz w:val="18"/>
    </w:rPr>
  </w:style>
  <w:style w:type="character" w:styleId="EndnoteTextChar">
    <w:name w:val="Endnote Text Char"/>
    <w:link w:val="833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669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670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671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67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67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7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67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67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677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691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693"/>
    <w:uiPriority w:val="11"/>
    <w:qFormat/>
    <w:rPr>
      <w:sz w:val="24"/>
      <w:szCs w:val="24"/>
    </w:rPr>
  </w:style>
  <w:style w:type="character" w:styleId="22" w:customStyle="1">
    <w:name w:val="Цитата 2 Знак"/>
    <w:link w:val="695"/>
    <w:uiPriority w:val="29"/>
    <w:qFormat/>
    <w:rPr>
      <w:i/>
    </w:rPr>
  </w:style>
  <w:style w:type="character" w:styleId="Style7" w:customStyle="1">
    <w:name w:val="Выделенная цитата Знак"/>
    <w:link w:val="697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699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701"/>
    <w:uiPriority w:val="99"/>
    <w:qFormat/>
    <w:rPr/>
  </w:style>
  <w:style w:type="character" w:styleId="Style10" w:customStyle="1">
    <w:name w:val="Текст сноски Знак"/>
    <w:link w:val="830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833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0">
    <w:name w:val="Title"/>
    <w:basedOn w:val="Normal"/>
    <w:link w:val="692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1">
    <w:name w:val="Subtitle"/>
    <w:basedOn w:val="Normal"/>
    <w:link w:val="694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96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9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700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704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note Text"/>
    <w:basedOn w:val="Normal"/>
    <w:link w:val="831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6">
    <w:name w:val="Endnote Text"/>
    <w:basedOn w:val="Normal"/>
    <w:link w:val="834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2</Pages>
  <Words>455</Words>
  <Characters>3297</Characters>
  <CharactersWithSpaces>3673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2026-06-19T10:10:06Z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