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</w:t>
      </w:r>
      <w:r>
        <w:rPr>
          <w:rFonts w:eastAsia="Times New Roman"/>
          <w:sz w:val="24"/>
          <w:szCs w:val="20"/>
          <w:lang w:eastAsia="ru-RU"/>
        </w:rPr>
        <w:t xml:space="preserve"> (0744200000226005069)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>
          <w:trHeight w:val="330" w:hRule="atLeast"/>
        </w:trPr>
        <w:tc>
          <w:tcPr>
            <w:tcW w:w="2834" w:type="dxa"/>
            <w:tcBorders/>
            <w:vAlign w:val="bottom"/>
          </w:tcPr>
          <w:p>
            <w:pPr>
              <w:pStyle w:val="Normal"/>
              <w:widowControl w:val="false"/>
              <w:spacing w:lineRule="auto" w:line="254" w:before="0" w:after="0"/>
              <w:jc w:val="left"/>
              <w:rPr>
                <w:bCs/>
              </w:rPr>
            </w:pPr>
            <w:r>
              <w:rPr>
                <w:rFonts w:eastAsia="Times New Roman"/>
                <w:lang w:eastAsia="ru-RU"/>
              </w:rPr>
              <w:t>г.</w:t>
            </w:r>
            <w:r>
              <w:rPr>
                <w:rFonts w:eastAsia="Times New Roman"/>
                <w:lang w:eastAsia="ru-RU"/>
              </w:rPr>
              <w:t xml:space="preserve">Курск 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19.06.2026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262462901772946110100100070960000244.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14:47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(МНН НАТРИЯ ОКСАБИФОР+САМАРИЯ ОКСАБИФОР).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1 320 600.00.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19.06.2026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 по электронному аукциону признается несостоявшимся.</w:t>
      </w:r>
    </w:p>
    <w:p>
      <w:pPr>
        <w:pStyle w:val="Normal"/>
        <w:keepLines/>
        <w:numPr>
          <w:ilvl w:val="0"/>
          <w:numId w:val="1"/>
        </w:numPr>
        <w:bidi w:val="0"/>
        <w:spacing w:before="0" w:after="96"/>
        <w:jc w:val="both"/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Настоящий протокол сформирован с использованием электронной площадки «Фабрикант»,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«Интернет»:</w:t>
      </w:r>
      <w:hyperlink r:id="rId2">
        <w:r>
          <w:rPr>
            <w:rStyle w:val="Style12"/>
            <w:rFonts w:eastAsia="Times New Roman" w:cs="Times New Roman"/>
            <w:color w:val="auto"/>
            <w:kern w:val="0"/>
            <w:sz w:val="22"/>
            <w:szCs w:val="22"/>
            <w:lang w:val="ru-RU" w:eastAsia="ru-RU" w:bidi="ar-SA"/>
          </w:rPr>
          <w:t>http://zakupki.gov.ru</w:t>
        </w:r>
      </w:hyperlink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Сидорова Дарья Эдуардовна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00:F5:70:29:16:82:7F:09:47:A2:75:BB:7D:35:7C:5E:DC, действителен с 26.03.2026 16:57:26 по 19.06.2027 16:57:26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16:11:08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Style6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8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9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10" w:customStyle="1">
    <w:name w:val="Тема примечания Знак"/>
    <w:basedOn w:val="Style9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11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Style12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Style13">
    <w:name w:val="FollowedHyperlink"/>
    <w:rPr>
      <w:color w:val="800000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9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0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3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5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6">
    <w:name w:val="Index Heading"/>
    <w:basedOn w:val="Style14"/>
    <w:pPr/>
    <w:rPr/>
  </w:style>
  <w:style w:type="paragraph" w:styleId="Style27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LibreOffice/7.4.4.2$Windows_x86 LibreOffice_project/85569322deea74ec9134968a29af2df5663baa21</Application>
  <AppVersion>15.0000</AppVersion>
  <Pages>1</Pages>
  <Words>178</Words>
  <Characters>1341</Characters>
  <CharactersWithSpaces>1502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2026-06-19T16:10:30Z</dcterms:modified>
  <cp:revision>4</cp:revision>
  <dc:subject/>
  <dc:title/>
</cp:coreProperties>
</file>