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(0318200071326000074)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0318200071326000074-2-1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Кущевский р-н, Цукерова Балка х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262234000693423400100100650048690244.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09:29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организации и проведению производственного контроля за соблюдением санитарных правил и выполнением санитарно-противоэпидемиологических (профилактических) мероприятий.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239 411.74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 о. главного врача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ЛАРИСА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главного врача по экономич..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Зозуля Евгения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главного врача по хоз.вопросам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Саранча Сергей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10:55:41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194 014.70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15:10:14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195 211.76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Зозуля Евгения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Зозуля Евгения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194 014.70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195 211.76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39:C1:55:D3:D1:C3:0F:72:2E:A3:47:45:14:86:87:C4, действителен с 02.06.2025 07:08:13 по 26.08.2026 07:08:13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08:49:22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Зозуля Евгения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00:A9:04:61:EE:4D:E5:64:25:DC:8E:D8:E5:C3:F1:CF:7F, действителен с 26.02.2026 05:11:25 по 22.05.2027 05:11:25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08:49:40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Лариса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00:C9:2E:EE:BE:49:21:05:76:AC:63:83:CC:C4:8A:33:8F, действителен с 14.10.2025 06:19:42 по 07.01.2027 06:19:42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08:50:00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39:C1:55:D3:D1:C3:0F:72:2E:A3:47:45:14:86:87:C4, действителен с 02.06.2025 07:08:13 по 26.08.2026 07:08:13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08:50:22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