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(0318300126726000454)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262231101050223110100105780022120244.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КЕТАМИН)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117 931.20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09:04:16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117 931.20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11:23:14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00:A0:75:FF:A9:32:40:73:BF:E0:41:F0:CA:9F:2A:3A:28, действителен с 21.04.2026 06:32:21 по 15.07.2027 06:32:21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11:24:04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13:09:22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13:14:53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