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(0373100059326000518)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0373100059326000518-2-1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261772801635177280100100110063312244.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13:08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срочному ремонту (с заменой запасных частей) медицинского оборудования и техническому обслуживанию изделий медицинской техники в 2026-2027 годах, установленных в ФГБУ «НМИЦ эндокринологии им. академика И.И. Дедова» Минздрава России (четвертый этап)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19 800 000.00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ЛАЗУТКИН ДМИТРИЙ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ГУРОВ СЕРГЕЙ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01:19:39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19 800 000.00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ЛАЗУТКИН ДМИТРИЙ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ЛАЗУТКИН ДМИТРИЙ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4B:2C:31:86:97:A7:12:EA:64:FC:AF:3A:80:21:7C:BE, действителен с 07.07.2025 08:07:59 по 30.09.2026 08:07:59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08:59:52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ГУРОВ СЕРГЕЙ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44:1E:CD:E4:D0:AD:3C:91:12:91:14:1A:DE:AA:07:1F, действителен с 16.01.2026 07:36:57 по 11.04.2027 07:36:57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09:20:09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МРЫХИН СЕРГЕЙ ВАДИМОВИЧ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65:7F:8A:FA:13:99:FE:B6:5A:D2:33:3A:ED:95:AB:45, действителен с 27.06.2025 08:37:27 по 20.09.2026 08:37:27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09:30:56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