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1C3" w:rsidRDefault="00D9576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C11C3" w:rsidRDefault="00D9576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(0105500000226001502)</w:t>
      </w:r>
    </w:p>
    <w:p w:rsidR="00AC11C3" w:rsidRDefault="00AC11C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AC11C3">
        <w:tc>
          <w:tcPr>
            <w:tcW w:w="2835" w:type="dxa"/>
            <w:vAlign w:val="bottom"/>
          </w:tcPr>
          <w:p w:rsidR="00AC11C3" w:rsidRDefault="00D9576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4395" w:type="dxa"/>
            <w:vAlign w:val="bottom"/>
          </w:tcPr>
          <w:p w:rsidR="00AC11C3" w:rsidRDefault="00AC11C3">
            <w:pPr>
              <w:rPr>
                <w:bCs/>
              </w:rPr>
            </w:pPr>
          </w:p>
        </w:tc>
        <w:tc>
          <w:tcPr>
            <w:tcW w:w="3372" w:type="dxa"/>
          </w:tcPr>
          <w:p w:rsidR="00AC11C3" w:rsidRDefault="00D9576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0105500000226001502-2-1</w:t>
            </w:r>
          </w:p>
        </w:tc>
      </w:tr>
      <w:tr w:rsidR="00AC11C3">
        <w:tc>
          <w:tcPr>
            <w:tcW w:w="2835" w:type="dxa"/>
            <w:vAlign w:val="bottom"/>
          </w:tcPr>
          <w:p w:rsidR="00AC11C3" w:rsidRDefault="00AC11C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C11C3" w:rsidRDefault="00D9576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Калмыкия </w:t>
            </w:r>
            <w:proofErr w:type="spellStart"/>
            <w:r>
              <w:rPr>
                <w:rFonts w:eastAsia="Times New Roman"/>
                <w:lang w:eastAsia="ru-RU"/>
              </w:rPr>
              <w:t>Респ</w:t>
            </w:r>
            <w:proofErr w:type="spellEnd"/>
            <w:r>
              <w:rPr>
                <w:rFonts w:eastAsia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AC11C3" w:rsidRDefault="00AC11C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C11C3" w:rsidRDefault="00AC11C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C11C3" w:rsidRDefault="00D9576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СЛУЖБА РЕГУЛИРОВАНИЯ КОНТРАКТНОЙ СИСТЕМЫ В СФЕРЕ ЗАКУПОК РЕСПУБЛИКИ КАЛМЫКИЯ.</w:t>
      </w:r>
    </w:p>
    <w:p w:rsidR="00AC11C3" w:rsidRDefault="00D9576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AC11C3">
        <w:tc>
          <w:tcPr>
            <w:tcW w:w="10206" w:type="dxa"/>
          </w:tcPr>
          <w:p w:rsidR="00AC11C3" w:rsidRDefault="00D9576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РЕСПУБЛИКИ КАЛМЫКИЯ "РЕСПУБЛИКАНСКАЯ СТАНЦИЯ ПО БОРЬБЕ С БОЛЕЗНЯМИ ЖИВОТНЫХ"</w:t>
            </w:r>
          </w:p>
        </w:tc>
      </w:tr>
    </w:tbl>
    <w:p w:rsidR="00AC11C3" w:rsidRDefault="00D9576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262081416128608160100100070012910244.</w:t>
      </w:r>
    </w:p>
    <w:p w:rsidR="00AC11C3" w:rsidRDefault="00D9576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28.07.2026 16:08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C11C3" w:rsidRDefault="00D9576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автомобиля грузового LADA GRANTA пикап с бортовой платформой с жесткой надстройкой или эквивалент.</w:t>
      </w:r>
    </w:p>
    <w:p w:rsidR="00AC11C3" w:rsidRPr="00485A7E" w:rsidRDefault="00D95764" w:rsidP="00485A7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</w:t>
      </w:r>
      <w:r>
        <w:rPr>
          <w:rFonts w:eastAsia="Times New Roman"/>
          <w:lang w:eastAsia="ru-RU"/>
        </w:rPr>
        <w:t>аксимальная) цена контракта, руб.: 1 651 333.33</w:t>
      </w:r>
    </w:p>
    <w:p w:rsidR="00AC11C3" w:rsidRPr="00485A7E" w:rsidRDefault="00D95764" w:rsidP="00485A7E">
      <w:pPr>
        <w:pStyle w:val="divusual1"/>
        <w:spacing w:after="200"/>
        <w:jc w:val="both"/>
        <w:rPr>
          <w:bCs/>
          <w:sz w:val="22"/>
          <w:lang w:bidi="ar-SA"/>
        </w:rPr>
      </w:pPr>
      <w:r w:rsidRPr="00485A7E">
        <w:rPr>
          <w:sz w:val="22"/>
        </w:rPr>
        <w:t xml:space="preserve">Состав </w:t>
      </w:r>
      <w:r w:rsidR="00485A7E" w:rsidRPr="00485A7E">
        <w:rPr>
          <w:bCs/>
          <w:sz w:val="22"/>
        </w:rPr>
        <w:t>комиссии по осуществлению закупок утвержден приказом Службы регулирования контрактной системы в сфере закупок Республики Калмыкия от 28 июля  2026 г. № 153-рз. В состав комиссии по осуществлению закупок входит 5 (Пять) членов комиссии: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AC11C3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C11C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 БУ РК «Республиканская станция по борьбе с болезнями животных»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Кониев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Очир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Манцаевич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C11C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 БУ РК «Республиканская станция по борьбе с болезнями животных»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Болдырев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Баатр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Дорджиевич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C11C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</w:t>
            </w:r>
            <w:proofErr w:type="gramStart"/>
            <w:r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Бадлеев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C11C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  БУ РК «Республиканская станция по борьбе с болезнями животных»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Идрисова </w:t>
            </w:r>
            <w:proofErr w:type="spellStart"/>
            <w:r>
              <w:rPr>
                <w:rFonts w:eastAsia="Times New Roman"/>
                <w:lang w:eastAsia="ru-RU"/>
              </w:rPr>
              <w:t>Булган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Базыровна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C11C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Эксперт-консультант </w:t>
            </w:r>
            <w:proofErr w:type="gramStart"/>
            <w:r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Очирова </w:t>
            </w:r>
            <w:proofErr w:type="spellStart"/>
            <w:r>
              <w:rPr>
                <w:rFonts w:eastAsia="Times New Roman"/>
                <w:lang w:eastAsia="ru-RU"/>
              </w:rPr>
              <w:t>Айса</w:t>
            </w:r>
            <w:proofErr w:type="spellEnd"/>
            <w:r>
              <w:rPr>
                <w:rFonts w:eastAsia="Times New Roman"/>
                <w:lang w:eastAsia="ru-RU"/>
              </w:rPr>
              <w:t xml:space="preserve">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C3" w:rsidRDefault="00D957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85A7E" w:rsidRPr="00485A7E" w:rsidRDefault="00485A7E" w:rsidP="00485A7E">
      <w:pPr>
        <w:pStyle w:val="LO-normal"/>
        <w:jc w:val="both"/>
        <w:rPr>
          <w:rFonts w:cs="Times New Roman"/>
          <w:color w:val="000000"/>
          <w:sz w:val="22"/>
        </w:rPr>
      </w:pPr>
      <w:r w:rsidRPr="00485A7E">
        <w:rPr>
          <w:rFonts w:eastAsia="Times New Roman" w:cs="Times New Roman"/>
          <w:sz w:val="22"/>
          <w:lang w:eastAsia="ru-RU"/>
        </w:rPr>
        <w:t xml:space="preserve">Заседание проводится в присутствии </w:t>
      </w:r>
      <w:r>
        <w:rPr>
          <w:rFonts w:eastAsia="Times New Roman" w:cs="Times New Roman"/>
          <w:sz w:val="22"/>
          <w:lang w:eastAsia="ru-RU"/>
        </w:rPr>
        <w:t>4</w:t>
      </w:r>
      <w:r w:rsidRPr="00485A7E">
        <w:rPr>
          <w:rFonts w:eastAsia="Times New Roman" w:cs="Times New Roman"/>
          <w:sz w:val="22"/>
          <w:lang w:eastAsia="ru-RU"/>
        </w:rPr>
        <w:t xml:space="preserve"> (</w:t>
      </w:r>
      <w:r>
        <w:rPr>
          <w:rFonts w:eastAsia="Times New Roman" w:cs="Times New Roman"/>
          <w:sz w:val="22"/>
          <w:lang w:eastAsia="ru-RU"/>
        </w:rPr>
        <w:t>Четырех</w:t>
      </w:r>
      <w:r w:rsidRPr="00485A7E">
        <w:rPr>
          <w:rFonts w:eastAsia="Times New Roman" w:cs="Times New Roman"/>
          <w:sz w:val="22"/>
          <w:lang w:eastAsia="ru-RU"/>
        </w:rPr>
        <w:t xml:space="preserve">) членов комиссии. Кворум обеспечен.    В соответствии с </w:t>
      </w:r>
      <w:proofErr w:type="gramStart"/>
      <w:r w:rsidRPr="00485A7E">
        <w:rPr>
          <w:rFonts w:eastAsia="Times New Roman" w:cs="Times New Roman"/>
          <w:sz w:val="22"/>
          <w:lang w:eastAsia="ru-RU"/>
        </w:rPr>
        <w:t>ч</w:t>
      </w:r>
      <w:proofErr w:type="gramEnd"/>
      <w:r w:rsidRPr="00485A7E">
        <w:rPr>
          <w:rFonts w:eastAsia="Times New Roman" w:cs="Times New Roman"/>
          <w:sz w:val="22"/>
          <w:lang w:eastAsia="ru-RU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AC11C3" w:rsidRDefault="00D9576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Количество заявок, поданных на участие в электронном аукционе: 1.</w:t>
      </w:r>
    </w:p>
    <w:p w:rsidR="00AC11C3" w:rsidRDefault="00D9576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C11C3">
        <w:trPr>
          <w:trHeight w:val="843"/>
        </w:trPr>
        <w:tc>
          <w:tcPr>
            <w:tcW w:w="1450" w:type="dxa"/>
            <w:vAlign w:val="center"/>
          </w:tcPr>
          <w:p w:rsidR="00AC11C3" w:rsidRDefault="00D9576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C11C3" w:rsidRDefault="00D95764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C11C3" w:rsidRDefault="00D9576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AC11C3" w:rsidRDefault="00D9576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AC11C3" w:rsidRDefault="00AC11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C11C3" w:rsidRDefault="00D9576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C11C3" w:rsidRDefault="00AC11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C11C3" w:rsidRDefault="00D9576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AC11C3" w:rsidRDefault="00AC11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C11C3" w:rsidRDefault="00D9576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AC11C3" w:rsidRDefault="00D9576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C11C3">
        <w:trPr>
          <w:trHeight w:val="504"/>
        </w:trPr>
        <w:tc>
          <w:tcPr>
            <w:tcW w:w="1450" w:type="dxa"/>
            <w:vAlign w:val="center"/>
          </w:tcPr>
          <w:p w:rsidR="00AC11C3" w:rsidRDefault="00D957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C11C3" w:rsidRDefault="00D957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C11C3" w:rsidRDefault="00D957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15:26:35 (MSK+00:00)</w:t>
            </w:r>
          </w:p>
        </w:tc>
        <w:tc>
          <w:tcPr>
            <w:tcW w:w="1559" w:type="dxa"/>
            <w:vAlign w:val="center"/>
          </w:tcPr>
          <w:p w:rsidR="00AC11C3" w:rsidRDefault="00D9576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C11C3" w:rsidRDefault="00AC11C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C11C3" w:rsidRDefault="00D957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1 651 333.33</w:t>
            </w:r>
          </w:p>
        </w:tc>
        <w:tc>
          <w:tcPr>
            <w:tcW w:w="1275" w:type="dxa"/>
            <w:vAlign w:val="center"/>
          </w:tcPr>
          <w:p w:rsidR="00AC11C3" w:rsidRDefault="00D957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AC11C3" w:rsidRDefault="00D957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AC11C3" w:rsidRDefault="00D9576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AC11C3">
        <w:trPr>
          <w:trHeight w:val="491"/>
        </w:trPr>
        <w:tc>
          <w:tcPr>
            <w:tcW w:w="4819" w:type="dxa"/>
            <w:vMerge w:val="restart"/>
            <w:noWrap/>
          </w:tcPr>
          <w:p w:rsidR="00AC11C3" w:rsidRDefault="00D9576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C11C3" w:rsidRDefault="00D9576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C11C3">
        <w:tc>
          <w:tcPr>
            <w:tcW w:w="4819" w:type="dxa"/>
            <w:noWrap/>
            <w:vAlign w:val="center"/>
          </w:tcPr>
          <w:p w:rsidR="00AC11C3" w:rsidRDefault="00D9576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C11C3" w:rsidRDefault="00AC11C3">
            <w:pPr>
              <w:jc w:val="left"/>
            </w:pPr>
          </w:p>
        </w:tc>
      </w:tr>
      <w:tr w:rsidR="00AC11C3">
        <w:tc>
          <w:tcPr>
            <w:tcW w:w="4819" w:type="dxa"/>
            <w:noWrap/>
            <w:vAlign w:val="center"/>
          </w:tcPr>
          <w:p w:rsidR="00AC11C3" w:rsidRDefault="00D95764">
            <w:pPr>
              <w:jc w:val="left"/>
            </w:pPr>
            <w:proofErr w:type="spellStart"/>
            <w:r>
              <w:t>Кониев</w:t>
            </w:r>
            <w:proofErr w:type="spellEnd"/>
            <w:r>
              <w:t xml:space="preserve"> </w:t>
            </w:r>
            <w:proofErr w:type="spellStart"/>
            <w:r>
              <w:t>Очир</w:t>
            </w:r>
            <w:proofErr w:type="spellEnd"/>
            <w:r>
              <w:t xml:space="preserve"> </w:t>
            </w:r>
            <w:proofErr w:type="spellStart"/>
            <w:r>
              <w:t>Манцаевич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AC11C3" w:rsidRDefault="00D95764">
            <w:pPr>
              <w:jc w:val="left"/>
            </w:pPr>
            <w:r>
              <w:t>Соответствует</w:t>
            </w:r>
          </w:p>
        </w:tc>
      </w:tr>
      <w:tr w:rsidR="00AC11C3">
        <w:tc>
          <w:tcPr>
            <w:tcW w:w="4819" w:type="dxa"/>
            <w:noWrap/>
            <w:vAlign w:val="center"/>
          </w:tcPr>
          <w:p w:rsidR="00AC11C3" w:rsidRDefault="00D95764">
            <w:pPr>
              <w:jc w:val="left"/>
            </w:pPr>
            <w:proofErr w:type="spellStart"/>
            <w:r>
              <w:t>Болдырев</w:t>
            </w:r>
            <w:proofErr w:type="spellEnd"/>
            <w:r>
              <w:t xml:space="preserve"> </w:t>
            </w:r>
            <w:proofErr w:type="spellStart"/>
            <w:r>
              <w:t>Баатр</w:t>
            </w:r>
            <w:proofErr w:type="spellEnd"/>
            <w:r>
              <w:t xml:space="preserve"> </w:t>
            </w:r>
            <w:proofErr w:type="spellStart"/>
            <w:r>
              <w:t>Дорджиевич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AC11C3" w:rsidRDefault="00D95764">
            <w:pPr>
              <w:jc w:val="left"/>
            </w:pPr>
            <w:r>
              <w:t>Соответствует</w:t>
            </w:r>
          </w:p>
        </w:tc>
      </w:tr>
      <w:tr w:rsidR="00AC11C3">
        <w:tc>
          <w:tcPr>
            <w:tcW w:w="4819" w:type="dxa"/>
            <w:noWrap/>
            <w:vAlign w:val="center"/>
          </w:tcPr>
          <w:p w:rsidR="00AC11C3" w:rsidRDefault="00D95764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AC11C3" w:rsidRDefault="00D95764">
            <w:pPr>
              <w:jc w:val="left"/>
            </w:pPr>
            <w:r>
              <w:t>Соответствует</w:t>
            </w:r>
          </w:p>
        </w:tc>
      </w:tr>
      <w:tr w:rsidR="00AC11C3">
        <w:tc>
          <w:tcPr>
            <w:tcW w:w="4819" w:type="dxa"/>
            <w:noWrap/>
            <w:vAlign w:val="center"/>
          </w:tcPr>
          <w:p w:rsidR="00AC11C3" w:rsidRDefault="00D95764">
            <w:pPr>
              <w:jc w:val="left"/>
            </w:pPr>
            <w:r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4819" w:type="dxa"/>
            <w:noWrap/>
            <w:vAlign w:val="center"/>
          </w:tcPr>
          <w:p w:rsidR="00AC11C3" w:rsidRDefault="00D95764">
            <w:pPr>
              <w:jc w:val="left"/>
            </w:pPr>
            <w:r>
              <w:t>Соответствует</w:t>
            </w:r>
          </w:p>
        </w:tc>
      </w:tr>
    </w:tbl>
    <w:p w:rsidR="00AC11C3" w:rsidRDefault="00D95764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</w:t>
      </w:r>
      <w:r>
        <w:rPr>
          <w:rFonts w:eastAsia="Times New Roman"/>
          <w:lang w:eastAsia="ru-RU"/>
        </w:rPr>
        <w:t>есостоявшимся.</w:t>
      </w:r>
    </w:p>
    <w:p w:rsidR="00AC11C3" w:rsidRDefault="00D95764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</w:t>
      </w:r>
      <w:r>
        <w:rPr>
          <w:rFonts w:eastAsia="Times New Roman"/>
          <w:lang w:eastAsia="ru-RU"/>
        </w:rPr>
        <w:t>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</w:t>
      </w:r>
      <w:r>
        <w:rPr>
          <w:rFonts w:eastAsia="Times New Roman"/>
          <w:lang w:eastAsia="ru-RU"/>
        </w:rPr>
        <w:t xml:space="preserve">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14:12:30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"РЕСПУБЛИКАНСКАЯ СТАНЦИЯ ПО БОРЬБЕ С БОЛЕЗНЯМИ ЖИВОТНЫХ"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Кониев Очир Манцаевич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00:9F:1A:62:0D:B3:D0:DF:C8:78:88:7A:E6:BC:DA:2E:B5, действителен с 20.01.2026 06:56:58 по 15.04.2027 06:56:58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14:25:40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"РЕСПУБЛИКАНСКАЯ СТАНЦИЯ ПО БОРЬБЕ С БОЛЕЗНЯМИ ЖИВОТНЫХ"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Болдырев Баатр Дорджиевич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73:B5:48:FF:FE:B1:46:A7:7A:20:74:C8:AF:03:86:C3, действителен с 02.07.2025 08:49:16 по 25.09.2026 08:49:16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16:11:22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16:20:58 МСК</w:t>
      </w:r>
    </w:p>
    <w:sectPr w:rsidR="00AC11C3" w:rsidSect="00AC11C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764" w:rsidRDefault="00D95764">
      <w:pPr>
        <w:spacing w:after="0" w:line="240" w:lineRule="auto"/>
      </w:pPr>
      <w:r>
        <w:separator/>
      </w:r>
    </w:p>
  </w:endnote>
  <w:endnote w:type="continuationSeparator" w:id="0">
    <w:p w:rsidR="00D95764" w:rsidRDefault="00D95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Cambria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764" w:rsidRDefault="00D95764">
      <w:pPr>
        <w:spacing w:after="0" w:line="240" w:lineRule="auto"/>
      </w:pPr>
      <w:r>
        <w:separator/>
      </w:r>
    </w:p>
  </w:footnote>
  <w:footnote w:type="continuationSeparator" w:id="0">
    <w:p w:rsidR="00D95764" w:rsidRDefault="00D957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F0ADE"/>
    <w:multiLevelType w:val="hybridMultilevel"/>
    <w:tmpl w:val="4F34FE2A"/>
    <w:lvl w:ilvl="0" w:tplc="562E8C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62F696">
      <w:start w:val="1"/>
      <w:numFmt w:val="lowerLetter"/>
      <w:lvlText w:val="%2."/>
      <w:lvlJc w:val="left"/>
      <w:pPr>
        <w:ind w:left="1440" w:hanging="360"/>
      </w:pPr>
    </w:lvl>
    <w:lvl w:ilvl="2" w:tplc="851CFB62">
      <w:start w:val="1"/>
      <w:numFmt w:val="lowerRoman"/>
      <w:lvlText w:val="%3."/>
      <w:lvlJc w:val="right"/>
      <w:pPr>
        <w:ind w:left="2160" w:hanging="180"/>
      </w:pPr>
    </w:lvl>
    <w:lvl w:ilvl="3" w:tplc="93689D88">
      <w:start w:val="1"/>
      <w:numFmt w:val="decimal"/>
      <w:lvlText w:val="%4."/>
      <w:lvlJc w:val="left"/>
      <w:pPr>
        <w:ind w:left="2880" w:hanging="360"/>
      </w:pPr>
    </w:lvl>
    <w:lvl w:ilvl="4" w:tplc="D228ECA0">
      <w:start w:val="1"/>
      <w:numFmt w:val="lowerLetter"/>
      <w:lvlText w:val="%5."/>
      <w:lvlJc w:val="left"/>
      <w:pPr>
        <w:ind w:left="3600" w:hanging="360"/>
      </w:pPr>
    </w:lvl>
    <w:lvl w:ilvl="5" w:tplc="64267F30">
      <w:start w:val="1"/>
      <w:numFmt w:val="lowerRoman"/>
      <w:lvlText w:val="%6."/>
      <w:lvlJc w:val="right"/>
      <w:pPr>
        <w:ind w:left="4320" w:hanging="180"/>
      </w:pPr>
    </w:lvl>
    <w:lvl w:ilvl="6" w:tplc="D31EDF0E">
      <w:start w:val="1"/>
      <w:numFmt w:val="decimal"/>
      <w:lvlText w:val="%7."/>
      <w:lvlJc w:val="left"/>
      <w:pPr>
        <w:ind w:left="5040" w:hanging="360"/>
      </w:pPr>
    </w:lvl>
    <w:lvl w:ilvl="7" w:tplc="DBBEC04E">
      <w:start w:val="1"/>
      <w:numFmt w:val="lowerLetter"/>
      <w:lvlText w:val="%8."/>
      <w:lvlJc w:val="left"/>
      <w:pPr>
        <w:ind w:left="5760" w:hanging="360"/>
      </w:pPr>
    </w:lvl>
    <w:lvl w:ilvl="8" w:tplc="166EC9A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D7865"/>
    <w:multiLevelType w:val="hybridMultilevel"/>
    <w:tmpl w:val="FE1E4E5A"/>
    <w:lvl w:ilvl="0" w:tplc="2FFE86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500A32">
      <w:start w:val="1"/>
      <w:numFmt w:val="lowerLetter"/>
      <w:lvlText w:val="%2."/>
      <w:lvlJc w:val="left"/>
      <w:pPr>
        <w:ind w:left="1440" w:hanging="360"/>
      </w:pPr>
    </w:lvl>
    <w:lvl w:ilvl="2" w:tplc="6200FBF2">
      <w:start w:val="1"/>
      <w:numFmt w:val="lowerRoman"/>
      <w:lvlText w:val="%3."/>
      <w:lvlJc w:val="right"/>
      <w:pPr>
        <w:ind w:left="2160" w:hanging="180"/>
      </w:pPr>
    </w:lvl>
    <w:lvl w:ilvl="3" w:tplc="2A043BC4">
      <w:start w:val="1"/>
      <w:numFmt w:val="decimal"/>
      <w:lvlText w:val="%4."/>
      <w:lvlJc w:val="left"/>
      <w:pPr>
        <w:ind w:left="2880" w:hanging="360"/>
      </w:pPr>
    </w:lvl>
    <w:lvl w:ilvl="4" w:tplc="19B45DB6">
      <w:start w:val="1"/>
      <w:numFmt w:val="lowerLetter"/>
      <w:lvlText w:val="%5."/>
      <w:lvlJc w:val="left"/>
      <w:pPr>
        <w:ind w:left="3600" w:hanging="360"/>
      </w:pPr>
    </w:lvl>
    <w:lvl w:ilvl="5" w:tplc="8BBE7BDE">
      <w:start w:val="1"/>
      <w:numFmt w:val="lowerRoman"/>
      <w:lvlText w:val="%6."/>
      <w:lvlJc w:val="right"/>
      <w:pPr>
        <w:ind w:left="4320" w:hanging="180"/>
      </w:pPr>
    </w:lvl>
    <w:lvl w:ilvl="6" w:tplc="97645B72">
      <w:start w:val="1"/>
      <w:numFmt w:val="decimal"/>
      <w:lvlText w:val="%7."/>
      <w:lvlJc w:val="left"/>
      <w:pPr>
        <w:ind w:left="5040" w:hanging="360"/>
      </w:pPr>
    </w:lvl>
    <w:lvl w:ilvl="7" w:tplc="B004049E">
      <w:start w:val="1"/>
      <w:numFmt w:val="lowerLetter"/>
      <w:lvlText w:val="%8."/>
      <w:lvlJc w:val="left"/>
      <w:pPr>
        <w:ind w:left="5760" w:hanging="360"/>
      </w:pPr>
    </w:lvl>
    <w:lvl w:ilvl="8" w:tplc="75885CA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4732B"/>
    <w:multiLevelType w:val="hybridMultilevel"/>
    <w:tmpl w:val="2FD0969C"/>
    <w:lvl w:ilvl="0" w:tplc="47A87C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189FB0">
      <w:start w:val="1"/>
      <w:numFmt w:val="lowerLetter"/>
      <w:lvlText w:val="%2."/>
      <w:lvlJc w:val="left"/>
      <w:pPr>
        <w:ind w:left="1440" w:hanging="360"/>
      </w:pPr>
    </w:lvl>
    <w:lvl w:ilvl="2" w:tplc="8A52EE06">
      <w:start w:val="1"/>
      <w:numFmt w:val="lowerRoman"/>
      <w:lvlText w:val="%3."/>
      <w:lvlJc w:val="right"/>
      <w:pPr>
        <w:ind w:left="2160" w:hanging="180"/>
      </w:pPr>
    </w:lvl>
    <w:lvl w:ilvl="3" w:tplc="0144ED5E">
      <w:start w:val="1"/>
      <w:numFmt w:val="decimal"/>
      <w:lvlText w:val="%4."/>
      <w:lvlJc w:val="left"/>
      <w:pPr>
        <w:ind w:left="2880" w:hanging="360"/>
      </w:pPr>
    </w:lvl>
    <w:lvl w:ilvl="4" w:tplc="B6D23E24">
      <w:start w:val="1"/>
      <w:numFmt w:val="lowerLetter"/>
      <w:lvlText w:val="%5."/>
      <w:lvlJc w:val="left"/>
      <w:pPr>
        <w:ind w:left="3600" w:hanging="360"/>
      </w:pPr>
    </w:lvl>
    <w:lvl w:ilvl="5" w:tplc="4FBE8E20">
      <w:start w:val="1"/>
      <w:numFmt w:val="lowerRoman"/>
      <w:lvlText w:val="%6."/>
      <w:lvlJc w:val="right"/>
      <w:pPr>
        <w:ind w:left="4320" w:hanging="180"/>
      </w:pPr>
    </w:lvl>
    <w:lvl w:ilvl="6" w:tplc="D6506FB0">
      <w:start w:val="1"/>
      <w:numFmt w:val="decimal"/>
      <w:lvlText w:val="%7."/>
      <w:lvlJc w:val="left"/>
      <w:pPr>
        <w:ind w:left="5040" w:hanging="360"/>
      </w:pPr>
    </w:lvl>
    <w:lvl w:ilvl="7" w:tplc="1E367A82">
      <w:start w:val="1"/>
      <w:numFmt w:val="lowerLetter"/>
      <w:lvlText w:val="%8."/>
      <w:lvlJc w:val="left"/>
      <w:pPr>
        <w:ind w:left="5760" w:hanging="360"/>
      </w:pPr>
    </w:lvl>
    <w:lvl w:ilvl="8" w:tplc="6E70480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EC4456"/>
    <w:multiLevelType w:val="hybridMultilevel"/>
    <w:tmpl w:val="A31627A8"/>
    <w:lvl w:ilvl="0" w:tplc="A41AEF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A69E80">
      <w:start w:val="1"/>
      <w:numFmt w:val="lowerLetter"/>
      <w:lvlText w:val="%2."/>
      <w:lvlJc w:val="left"/>
      <w:pPr>
        <w:ind w:left="1440" w:hanging="360"/>
      </w:pPr>
    </w:lvl>
    <w:lvl w:ilvl="2" w:tplc="01903FE4">
      <w:start w:val="1"/>
      <w:numFmt w:val="lowerRoman"/>
      <w:lvlText w:val="%3."/>
      <w:lvlJc w:val="right"/>
      <w:pPr>
        <w:ind w:left="2160" w:hanging="180"/>
      </w:pPr>
    </w:lvl>
    <w:lvl w:ilvl="3" w:tplc="8214B60C">
      <w:start w:val="1"/>
      <w:numFmt w:val="decimal"/>
      <w:lvlText w:val="%4."/>
      <w:lvlJc w:val="left"/>
      <w:pPr>
        <w:ind w:left="2880" w:hanging="360"/>
      </w:pPr>
    </w:lvl>
    <w:lvl w:ilvl="4" w:tplc="9F0AC552">
      <w:start w:val="1"/>
      <w:numFmt w:val="lowerLetter"/>
      <w:lvlText w:val="%5."/>
      <w:lvlJc w:val="left"/>
      <w:pPr>
        <w:ind w:left="3600" w:hanging="360"/>
      </w:pPr>
    </w:lvl>
    <w:lvl w:ilvl="5" w:tplc="7F44F8DE">
      <w:start w:val="1"/>
      <w:numFmt w:val="lowerRoman"/>
      <w:lvlText w:val="%6."/>
      <w:lvlJc w:val="right"/>
      <w:pPr>
        <w:ind w:left="4320" w:hanging="180"/>
      </w:pPr>
    </w:lvl>
    <w:lvl w:ilvl="6" w:tplc="E940B8BC">
      <w:start w:val="1"/>
      <w:numFmt w:val="decimal"/>
      <w:lvlText w:val="%7."/>
      <w:lvlJc w:val="left"/>
      <w:pPr>
        <w:ind w:left="5040" w:hanging="360"/>
      </w:pPr>
    </w:lvl>
    <w:lvl w:ilvl="7" w:tplc="A87ADE42">
      <w:start w:val="1"/>
      <w:numFmt w:val="lowerLetter"/>
      <w:lvlText w:val="%8."/>
      <w:lvlJc w:val="left"/>
      <w:pPr>
        <w:ind w:left="5760" w:hanging="360"/>
      </w:pPr>
    </w:lvl>
    <w:lvl w:ilvl="8" w:tplc="28A22CE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E42CB0"/>
    <w:multiLevelType w:val="hybridMultilevel"/>
    <w:tmpl w:val="2F5C287E"/>
    <w:lvl w:ilvl="0" w:tplc="B41C2E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72A86C">
      <w:start w:val="1"/>
      <w:numFmt w:val="lowerLetter"/>
      <w:lvlText w:val="%2."/>
      <w:lvlJc w:val="left"/>
      <w:pPr>
        <w:ind w:left="1440" w:hanging="360"/>
      </w:pPr>
    </w:lvl>
    <w:lvl w:ilvl="2" w:tplc="AF6064B2">
      <w:start w:val="1"/>
      <w:numFmt w:val="lowerRoman"/>
      <w:lvlText w:val="%3."/>
      <w:lvlJc w:val="right"/>
      <w:pPr>
        <w:ind w:left="2160" w:hanging="180"/>
      </w:pPr>
    </w:lvl>
    <w:lvl w:ilvl="3" w:tplc="70303B9A">
      <w:start w:val="1"/>
      <w:numFmt w:val="decimal"/>
      <w:lvlText w:val="%4."/>
      <w:lvlJc w:val="left"/>
      <w:pPr>
        <w:ind w:left="2880" w:hanging="360"/>
      </w:pPr>
    </w:lvl>
    <w:lvl w:ilvl="4" w:tplc="F18079A6">
      <w:start w:val="1"/>
      <w:numFmt w:val="lowerLetter"/>
      <w:lvlText w:val="%5."/>
      <w:lvlJc w:val="left"/>
      <w:pPr>
        <w:ind w:left="3600" w:hanging="360"/>
      </w:pPr>
    </w:lvl>
    <w:lvl w:ilvl="5" w:tplc="6C14D772">
      <w:start w:val="1"/>
      <w:numFmt w:val="lowerRoman"/>
      <w:lvlText w:val="%6."/>
      <w:lvlJc w:val="right"/>
      <w:pPr>
        <w:ind w:left="4320" w:hanging="180"/>
      </w:pPr>
    </w:lvl>
    <w:lvl w:ilvl="6" w:tplc="CE1CB560">
      <w:start w:val="1"/>
      <w:numFmt w:val="decimal"/>
      <w:lvlText w:val="%7."/>
      <w:lvlJc w:val="left"/>
      <w:pPr>
        <w:ind w:left="5040" w:hanging="360"/>
      </w:pPr>
    </w:lvl>
    <w:lvl w:ilvl="7" w:tplc="CBF86BE6">
      <w:start w:val="1"/>
      <w:numFmt w:val="lowerLetter"/>
      <w:lvlText w:val="%8."/>
      <w:lvlJc w:val="left"/>
      <w:pPr>
        <w:ind w:left="5760" w:hanging="360"/>
      </w:pPr>
    </w:lvl>
    <w:lvl w:ilvl="8" w:tplc="EDAC6A9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3C014E"/>
    <w:multiLevelType w:val="hybridMultilevel"/>
    <w:tmpl w:val="6B7863F2"/>
    <w:lvl w:ilvl="0" w:tplc="987405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42D706">
      <w:start w:val="1"/>
      <w:numFmt w:val="lowerLetter"/>
      <w:lvlText w:val="%2."/>
      <w:lvlJc w:val="left"/>
      <w:pPr>
        <w:ind w:left="1440" w:hanging="360"/>
      </w:pPr>
    </w:lvl>
    <w:lvl w:ilvl="2" w:tplc="AAE22DFC">
      <w:start w:val="1"/>
      <w:numFmt w:val="lowerRoman"/>
      <w:lvlText w:val="%3."/>
      <w:lvlJc w:val="right"/>
      <w:pPr>
        <w:ind w:left="2160" w:hanging="180"/>
      </w:pPr>
    </w:lvl>
    <w:lvl w:ilvl="3" w:tplc="9D8A31E0">
      <w:start w:val="1"/>
      <w:numFmt w:val="decimal"/>
      <w:lvlText w:val="%4."/>
      <w:lvlJc w:val="left"/>
      <w:pPr>
        <w:ind w:left="2880" w:hanging="360"/>
      </w:pPr>
    </w:lvl>
    <w:lvl w:ilvl="4" w:tplc="BEDED266">
      <w:start w:val="1"/>
      <w:numFmt w:val="lowerLetter"/>
      <w:lvlText w:val="%5."/>
      <w:lvlJc w:val="left"/>
      <w:pPr>
        <w:ind w:left="3600" w:hanging="360"/>
      </w:pPr>
    </w:lvl>
    <w:lvl w:ilvl="5" w:tplc="216A625A">
      <w:start w:val="1"/>
      <w:numFmt w:val="lowerRoman"/>
      <w:lvlText w:val="%6."/>
      <w:lvlJc w:val="right"/>
      <w:pPr>
        <w:ind w:left="4320" w:hanging="180"/>
      </w:pPr>
    </w:lvl>
    <w:lvl w:ilvl="6" w:tplc="81E847DA">
      <w:start w:val="1"/>
      <w:numFmt w:val="decimal"/>
      <w:lvlText w:val="%7."/>
      <w:lvlJc w:val="left"/>
      <w:pPr>
        <w:ind w:left="5040" w:hanging="360"/>
      </w:pPr>
    </w:lvl>
    <w:lvl w:ilvl="7" w:tplc="F0B05778">
      <w:start w:val="1"/>
      <w:numFmt w:val="lowerLetter"/>
      <w:lvlText w:val="%8."/>
      <w:lvlJc w:val="left"/>
      <w:pPr>
        <w:ind w:left="5760" w:hanging="360"/>
      </w:pPr>
    </w:lvl>
    <w:lvl w:ilvl="8" w:tplc="0E28833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1D3D8F"/>
    <w:multiLevelType w:val="hybridMultilevel"/>
    <w:tmpl w:val="D00C0EDE"/>
    <w:lvl w:ilvl="0" w:tplc="A7B08B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2289DA">
      <w:start w:val="1"/>
      <w:numFmt w:val="lowerLetter"/>
      <w:lvlText w:val="%2."/>
      <w:lvlJc w:val="left"/>
      <w:pPr>
        <w:ind w:left="1440" w:hanging="360"/>
      </w:pPr>
    </w:lvl>
    <w:lvl w:ilvl="2" w:tplc="E6F044C0">
      <w:start w:val="1"/>
      <w:numFmt w:val="lowerRoman"/>
      <w:lvlText w:val="%3."/>
      <w:lvlJc w:val="right"/>
      <w:pPr>
        <w:ind w:left="2160" w:hanging="180"/>
      </w:pPr>
    </w:lvl>
    <w:lvl w:ilvl="3" w:tplc="F3C42E94">
      <w:start w:val="1"/>
      <w:numFmt w:val="decimal"/>
      <w:lvlText w:val="%4."/>
      <w:lvlJc w:val="left"/>
      <w:pPr>
        <w:ind w:left="2880" w:hanging="360"/>
      </w:pPr>
    </w:lvl>
    <w:lvl w:ilvl="4" w:tplc="4E660330">
      <w:start w:val="1"/>
      <w:numFmt w:val="lowerLetter"/>
      <w:lvlText w:val="%5."/>
      <w:lvlJc w:val="left"/>
      <w:pPr>
        <w:ind w:left="3600" w:hanging="360"/>
      </w:pPr>
    </w:lvl>
    <w:lvl w:ilvl="5" w:tplc="A3BAB33A">
      <w:start w:val="1"/>
      <w:numFmt w:val="lowerRoman"/>
      <w:lvlText w:val="%6."/>
      <w:lvlJc w:val="right"/>
      <w:pPr>
        <w:ind w:left="4320" w:hanging="180"/>
      </w:pPr>
    </w:lvl>
    <w:lvl w:ilvl="6" w:tplc="2CEE27C4">
      <w:start w:val="1"/>
      <w:numFmt w:val="decimal"/>
      <w:lvlText w:val="%7."/>
      <w:lvlJc w:val="left"/>
      <w:pPr>
        <w:ind w:left="5040" w:hanging="360"/>
      </w:pPr>
    </w:lvl>
    <w:lvl w:ilvl="7" w:tplc="037C159A">
      <w:start w:val="1"/>
      <w:numFmt w:val="lowerLetter"/>
      <w:lvlText w:val="%8."/>
      <w:lvlJc w:val="left"/>
      <w:pPr>
        <w:ind w:left="5760" w:hanging="360"/>
      </w:pPr>
    </w:lvl>
    <w:lvl w:ilvl="8" w:tplc="FDF6720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963CD7"/>
    <w:multiLevelType w:val="hybridMultilevel"/>
    <w:tmpl w:val="9A427322"/>
    <w:lvl w:ilvl="0" w:tplc="4014CF7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BEAEF0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DEA83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09E77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8D4EB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D44DF6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7BEF0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229F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9F6E4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11C3"/>
    <w:rsid w:val="00485A7E"/>
    <w:rsid w:val="00AC11C3"/>
    <w:rsid w:val="00D95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1C3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AC11C3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AC11C3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AC11C3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AC11C3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AC11C3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AC11C3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AC11C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AC11C3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AC11C3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AC11C3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AC11C3"/>
    <w:rPr>
      <w:sz w:val="24"/>
      <w:szCs w:val="24"/>
    </w:rPr>
  </w:style>
  <w:style w:type="character" w:customStyle="1" w:styleId="QuoteChar">
    <w:name w:val="Quote Char"/>
    <w:link w:val="2"/>
    <w:uiPriority w:val="29"/>
    <w:rsid w:val="00AC11C3"/>
    <w:rPr>
      <w:i/>
    </w:rPr>
  </w:style>
  <w:style w:type="character" w:customStyle="1" w:styleId="IntenseQuoteChar">
    <w:name w:val="Intense Quote Char"/>
    <w:link w:val="a5"/>
    <w:uiPriority w:val="30"/>
    <w:rsid w:val="00AC11C3"/>
    <w:rPr>
      <w:i/>
    </w:rPr>
  </w:style>
  <w:style w:type="character" w:customStyle="1" w:styleId="HeaderChar">
    <w:name w:val="Header Char"/>
    <w:basedOn w:val="a0"/>
    <w:link w:val="Header"/>
    <w:uiPriority w:val="99"/>
    <w:rsid w:val="00AC11C3"/>
  </w:style>
  <w:style w:type="character" w:customStyle="1" w:styleId="CaptionChar">
    <w:name w:val="Caption Char"/>
    <w:link w:val="Footer"/>
    <w:uiPriority w:val="99"/>
    <w:rsid w:val="00AC11C3"/>
  </w:style>
  <w:style w:type="character" w:customStyle="1" w:styleId="FootnoteTextChar">
    <w:name w:val="Footnote Text Char"/>
    <w:link w:val="a6"/>
    <w:uiPriority w:val="99"/>
    <w:rsid w:val="00AC11C3"/>
    <w:rPr>
      <w:sz w:val="18"/>
    </w:rPr>
  </w:style>
  <w:style w:type="character" w:customStyle="1" w:styleId="EndnoteTextChar">
    <w:name w:val="Endnote Text Char"/>
    <w:link w:val="a7"/>
    <w:uiPriority w:val="99"/>
    <w:rsid w:val="00AC11C3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AC11C3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AC11C3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AC11C3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AC11C3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AC11C3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AC11C3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AC11C3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AC11C3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AC11C3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AC11C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AC11C3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AC11C3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AC11C3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AC11C3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AC11C3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AC11C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AC11C3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AC11C3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AC11C3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AC11C3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AC11C3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AC11C3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AC11C3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AC11C3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AC11C3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AC11C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AC11C3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AC11C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AC11C3"/>
  </w:style>
  <w:style w:type="paragraph" w:customStyle="1" w:styleId="Footer">
    <w:name w:val="Footer"/>
    <w:basedOn w:val="a"/>
    <w:link w:val="ad"/>
    <w:uiPriority w:val="99"/>
    <w:unhideWhenUsed/>
    <w:rsid w:val="00AC11C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AC11C3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AC11C3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AC11C3"/>
  </w:style>
  <w:style w:type="table" w:customStyle="1" w:styleId="TableGridLight">
    <w:name w:val="Table Grid Light"/>
    <w:basedOn w:val="a1"/>
    <w:uiPriority w:val="59"/>
    <w:rsid w:val="00AC11C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C11C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C11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C11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C11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AC11C3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AC11C3"/>
    <w:rPr>
      <w:sz w:val="18"/>
    </w:rPr>
  </w:style>
  <w:style w:type="character" w:styleId="af">
    <w:name w:val="footnote reference"/>
    <w:basedOn w:val="a0"/>
    <w:uiPriority w:val="99"/>
    <w:unhideWhenUsed/>
    <w:rsid w:val="00AC11C3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AC11C3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AC11C3"/>
    <w:rPr>
      <w:sz w:val="20"/>
    </w:rPr>
  </w:style>
  <w:style w:type="character" w:styleId="af1">
    <w:name w:val="endnote reference"/>
    <w:basedOn w:val="a0"/>
    <w:uiPriority w:val="99"/>
    <w:semiHidden/>
    <w:unhideWhenUsed/>
    <w:rsid w:val="00AC11C3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AC11C3"/>
    <w:pPr>
      <w:spacing w:after="57"/>
    </w:pPr>
  </w:style>
  <w:style w:type="paragraph" w:styleId="22">
    <w:name w:val="toc 2"/>
    <w:basedOn w:val="a"/>
    <w:next w:val="a"/>
    <w:uiPriority w:val="39"/>
    <w:unhideWhenUsed/>
    <w:rsid w:val="00AC11C3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AC11C3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AC11C3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AC11C3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AC11C3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AC11C3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AC11C3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AC11C3"/>
    <w:pPr>
      <w:spacing w:after="57"/>
      <w:ind w:left="2268"/>
    </w:pPr>
  </w:style>
  <w:style w:type="paragraph" w:styleId="af2">
    <w:name w:val="TOC Heading"/>
    <w:uiPriority w:val="39"/>
    <w:unhideWhenUsed/>
    <w:rsid w:val="00AC11C3"/>
  </w:style>
  <w:style w:type="paragraph" w:styleId="af3">
    <w:name w:val="table of figures"/>
    <w:basedOn w:val="a"/>
    <w:next w:val="a"/>
    <w:uiPriority w:val="99"/>
    <w:unhideWhenUsed/>
    <w:rsid w:val="00AC11C3"/>
    <w:pPr>
      <w:spacing w:after="0"/>
    </w:pPr>
  </w:style>
  <w:style w:type="paragraph" w:customStyle="1" w:styleId="ListParagraph1">
    <w:name w:val="List Paragraph1"/>
    <w:basedOn w:val="a"/>
    <w:rsid w:val="00AC11C3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AC11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AC11C3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AC11C3"/>
    <w:rPr>
      <w:color w:val="0000FF" w:themeColor="hyperlink"/>
      <w:u w:val="single"/>
    </w:rPr>
  </w:style>
  <w:style w:type="paragraph" w:customStyle="1" w:styleId="divusual1">
    <w:name w:val="div_usual1"/>
    <w:basedOn w:val="a"/>
    <w:rsid w:val="00485A7E"/>
    <w:pPr>
      <w:spacing w:after="0" w:line="240" w:lineRule="auto"/>
      <w:jc w:val="left"/>
    </w:pPr>
    <w:rPr>
      <w:rFonts w:eastAsia="Times New Roman"/>
      <w:sz w:val="24"/>
      <w:szCs w:val="24"/>
      <w:lang w:eastAsia="ru-RU"/>
    </w:rPr>
  </w:style>
  <w:style w:type="paragraph" w:customStyle="1" w:styleId="LO-normal">
    <w:name w:val="LO-normal"/>
    <w:qFormat/>
    <w:rsid w:val="00485A7E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3624</Characters>
  <Application>Microsoft Office Word</Application>
  <DocSecurity>0</DocSecurity>
  <Lines>30</Lines>
  <Paragraphs>8</Paragraphs>
  <ScaleCrop>false</ScaleCrop>
  <Company/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OchirovaAS</cp:lastModifiedBy>
  <cp:revision>6</cp:revision>
  <dcterms:created xsi:type="dcterms:W3CDTF">2023-05-10T07:45:00Z</dcterms:created>
  <dcterms:modified xsi:type="dcterms:W3CDTF">2026-08-05T08:41:00Z</dcterms:modified>
</cp:coreProperties>
</file>