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476A" w:rsidRDefault="009B5D99">
      <w:pPr>
        <w:jc w:val="center"/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46476A" w:rsidRDefault="009B5D99">
      <w:pPr>
        <w:spacing w:after="0" w:line="240" w:lineRule="auto"/>
        <w:ind w:right="-1"/>
        <w:jc w:val="center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(0373100033626000159)</w:t>
      </w:r>
    </w:p>
    <w:p w:rsidR="0046476A" w:rsidRDefault="0046476A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46476A">
        <w:tc>
          <w:tcPr>
            <w:tcW w:w="2835" w:type="dxa"/>
            <w:vAlign w:val="bottom"/>
          </w:tcPr>
          <w:p w:rsidR="0046476A" w:rsidRDefault="009B5D99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06.08.2026</w:t>
            </w:r>
          </w:p>
        </w:tc>
        <w:tc>
          <w:tcPr>
            <w:tcW w:w="4395" w:type="dxa"/>
            <w:vAlign w:val="bottom"/>
          </w:tcPr>
          <w:p w:rsidR="0046476A" w:rsidRDefault="004647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372" w:type="dxa"/>
          </w:tcPr>
          <w:p w:rsidR="0046476A" w:rsidRDefault="009B5D99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0373100033626000159-2-1</w:t>
            </w:r>
          </w:p>
        </w:tc>
      </w:tr>
      <w:tr w:rsidR="0046476A">
        <w:tc>
          <w:tcPr>
            <w:tcW w:w="2835" w:type="dxa"/>
            <w:vAlign w:val="bottom"/>
          </w:tcPr>
          <w:p w:rsidR="0046476A" w:rsidRDefault="0046476A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46476A" w:rsidRDefault="009B5D99">
            <w:pPr>
              <w:spacing w:after="0" w:line="256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Москва г</w:t>
            </w:r>
          </w:p>
        </w:tc>
        <w:tc>
          <w:tcPr>
            <w:tcW w:w="3372" w:type="dxa"/>
          </w:tcPr>
          <w:p w:rsidR="0046476A" w:rsidRDefault="0046476A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46476A" w:rsidRDefault="0046476A" w:rsidP="009B5D99">
      <w:pPr>
        <w:pStyle w:val="ListParagraph1"/>
        <w:tabs>
          <w:tab w:val="left" w:pos="0"/>
        </w:tabs>
        <w:spacing w:before="60" w:after="60" w:line="240" w:lineRule="auto"/>
        <w:ind w:left="0"/>
        <w:rPr>
          <w:rFonts w:cs="Times New Roman"/>
          <w:bCs/>
        </w:rPr>
      </w:pPr>
    </w:p>
    <w:p w:rsidR="0046476A" w:rsidRDefault="009B5D99" w:rsidP="009B5D99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ФЕДЕРАЛЬНОЕ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ЗДРАВООХРАНЕНИЯ.</w:t>
      </w:r>
    </w:p>
    <w:p w:rsidR="0046476A" w:rsidRDefault="009B5D99" w:rsidP="009B5D99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25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46476A">
        <w:tc>
          <w:tcPr>
            <w:tcW w:w="10206" w:type="dxa"/>
          </w:tcPr>
          <w:p w:rsidR="0046476A" w:rsidRDefault="009B5D99" w:rsidP="009B5D99">
            <w:pPr>
              <w:widowControl w:val="0"/>
              <w:tabs>
                <w:tab w:val="left" w:pos="0"/>
              </w:tabs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ФЕДЕРАЛ</w:t>
            </w:r>
            <w:r>
              <w:rPr>
                <w:rFonts w:eastAsia="Times New Roman"/>
                <w:sz w:val="22"/>
                <w:szCs w:val="22"/>
              </w:rPr>
              <w:t>ЬНОЕ ГОСУДАРСТВЕННОЕ БЮДЖЕТНОЕ УЧРЕЖДЕНИЕ "ИНФОРМАЦИОННО-МЕТОДИЧЕСКИЙ ЦЕНТР ПО ЭКСПЕРТИЗЕ, УЧЕТУ И АНАЛИЗУ ОБРАЩЕНИЯ СРЕДСТВ МЕДИЦИНСКОГО ПРИМЕНЕНИЯ" ФЕДЕРАЛЬНОЙ СЛУЖБЫ ПО НАДЗОРУ В СФЕРЕ ЗДРАВООХРАНЕНИЯ</w:t>
            </w:r>
          </w:p>
        </w:tc>
      </w:tr>
    </w:tbl>
    <w:p w:rsidR="0046476A" w:rsidRDefault="009B5D99" w:rsidP="009B5D99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261773422302877090100100880180000244.</w:t>
      </w:r>
    </w:p>
    <w:p w:rsidR="0046476A" w:rsidRDefault="009B5D99" w:rsidP="009B5D99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Извещение об осуществлении закупки размещено 29.07.2026 16:12 (MSK+00:00) на сайте Единой информационной системы в сфере закупок (ЕИС) по адресу в сети «Интернет»: http://zakupki.gov.ru и</w:t>
      </w:r>
      <w:r>
        <w:rPr>
          <w:rFonts w:eastAsia="Times New Roman"/>
          <w:lang w:eastAsia="ru-RU"/>
        </w:rPr>
        <w:t xml:space="preserve">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46476A" w:rsidRDefault="009B5D99" w:rsidP="009B5D99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тест-наборов для нужд Московской лаборатории ККЛС ФГБУ «ИМЦЭУАОСМП» Росздравнадзора.</w:t>
      </w:r>
    </w:p>
    <w:p w:rsidR="0046476A" w:rsidRPr="000E0D9B" w:rsidRDefault="009B5D99" w:rsidP="009B5D99">
      <w:pPr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(максимальная) ц</w:t>
      </w:r>
      <w:r>
        <w:rPr>
          <w:rFonts w:eastAsia="Times New Roman"/>
          <w:lang w:eastAsia="ru-RU"/>
        </w:rPr>
        <w:t xml:space="preserve">ена контракта, руб.: 129 733.00. </w:t>
      </w:r>
    </w:p>
    <w:p w:rsidR="0046476A" w:rsidRDefault="009B5D99" w:rsidP="009B5D99">
      <w:pPr>
        <w:keepNext/>
        <w:widowControl w:val="0"/>
        <w:numPr>
          <w:ilvl w:val="0"/>
          <w:numId w:val="2"/>
        </w:numPr>
        <w:tabs>
          <w:tab w:val="left" w:pos="0"/>
        </w:tabs>
        <w:spacing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2694"/>
        <w:gridCol w:w="3473"/>
        <w:gridCol w:w="1770"/>
      </w:tblGrid>
      <w:tr w:rsidR="0046476A" w:rsidTr="009B5D99">
        <w:trPr>
          <w:tblHeader/>
        </w:trPr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46476A" w:rsidTr="009B5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Заместитель начальника отдела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Альянова Ася Владимировна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6476A" w:rsidTr="009B5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Главный специалист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Дымченко Игорь Геннадьевич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46476A" w:rsidTr="009B5D99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Член комиссии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Начальник отдела</w:t>
            </w:r>
          </w:p>
        </w:tc>
        <w:tc>
          <w:tcPr>
            <w:tcW w:w="34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РУДАКОВ АЛЕКСАНДР ВЛАДИМИРОВИЧ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476A" w:rsidRDefault="009B5D99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46476A" w:rsidRDefault="009B5D99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</w:t>
      </w:r>
      <w:r w:rsidRPr="000E0D9B">
        <w:rPr>
          <w:rFonts w:eastAsia="Times New Roman"/>
          <w:lang w:eastAsia="ru-RU"/>
        </w:rPr>
        <w:t xml:space="preserve">3.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46476A" w:rsidRDefault="009B5D9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аукциона: </w:t>
      </w:r>
      <w:r>
        <w:rPr>
          <w:lang w:eastAsia="ru-RU"/>
        </w:rPr>
        <w:t>06.08.2026</w:t>
      </w:r>
      <w:r>
        <w:rPr>
          <w:rFonts w:eastAsia="Times New Roman"/>
          <w:lang w:eastAsia="ru-RU"/>
        </w:rPr>
        <w:t>.</w:t>
      </w:r>
    </w:p>
    <w:p w:rsidR="0046476A" w:rsidRDefault="009B5D99">
      <w:pPr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0.</w:t>
      </w:r>
    </w:p>
    <w:p w:rsidR="0046476A" w:rsidRDefault="009B5D99">
      <w:pPr>
        <w:keepNext/>
        <w:widowControl w:val="0"/>
        <w:numPr>
          <w:ilvl w:val="0"/>
          <w:numId w:val="2"/>
        </w:numPr>
        <w:tabs>
          <w:tab w:val="left" w:pos="0"/>
        </w:tabs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</w:t>
      </w:r>
      <w:bookmarkStart w:id="0" w:name="_GoBack"/>
      <w:bookmarkEnd w:id="0"/>
      <w:r>
        <w:rPr>
          <w:rFonts w:eastAsia="Times New Roman"/>
          <w:lang w:eastAsia="ru-RU"/>
        </w:rPr>
        <w:t>ании срока подачи заявок на участие в закупке не подано ни одной заявки, на основании п.3 ч.1 ст.52 Федерально</w:t>
      </w:r>
      <w:r>
        <w:rPr>
          <w:rFonts w:eastAsia="Times New Roman"/>
          <w:lang w:eastAsia="ru-RU"/>
        </w:rPr>
        <w:t>го закона № 44-ФЗ определение поставщика (подрядчика, исполнителя) по электронному аукциону признается несостоявшимся.</w:t>
      </w:r>
    </w:p>
    <w:p w:rsidR="0046476A" w:rsidRDefault="009B5D99">
      <w:pPr>
        <w:widowControl w:val="0"/>
        <w:spacing w:before="60" w:after="6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</w:t>
      </w: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определения поставщика (подрядчика, исполнителя)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>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</w:t>
      </w:r>
      <w:r>
        <w:rPr>
          <w:rFonts w:eastAsia="Times New Roman"/>
          <w:lang w:eastAsia="ru-RU"/>
        </w:rPr>
        <w:t>н</w:t>
      </w:r>
      <w:r>
        <w:rPr>
          <w:rFonts w:eastAsia="Times New Roman"/>
          <w:lang w:eastAsia="ru-RU"/>
        </w:rPr>
        <w:t xml:space="preserve">формационной системы в сфере закупок (ЕИС) по адресу в сети «Интернет»: </w:t>
      </w:r>
      <w:hyperlink r:id="rId7" w:history="1">
        <w:r w:rsidR="000E0D9B" w:rsidRPr="000E0C85">
          <w:rPr>
            <w:rStyle w:val="aff0"/>
            <w:rFonts w:eastAsia="Times New Roman"/>
            <w:lang w:eastAsia="ru-RU"/>
          </w:rPr>
          <w:t>http://zakupki.gov.ru</w:t>
        </w:r>
      </w:hyperlink>
      <w:r>
        <w:rPr>
          <w:rFonts w:eastAsia="Times New Roman"/>
          <w:lang w:eastAsia="ru-RU"/>
        </w:rPr>
        <w:t>.</w:t>
      </w:r>
    </w:p>
    <w:p w:rsidR="000E0D9B" w:rsidRPr="000E0D9B" w:rsidRDefault="000E0D9B" w:rsidP="000E0D9B">
      <w:pPr>
        <w:widowControl w:val="0"/>
        <w:spacing w:before="60" w:after="60" w:line="240" w:lineRule="auto"/>
        <w:rPr>
          <w:rFonts w:eastAsia="Times New Roman"/>
          <w:lang w:eastAsia="ru-RU"/>
        </w:rPr>
      </w:pPr>
    </w:p>
    <w:tbl>
      <w:tblPr>
        <w:tblW w:w="10230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386"/>
        <w:gridCol w:w="2392"/>
        <w:gridCol w:w="4452"/>
      </w:tblGrid>
      <w:tr w:rsidR="000E0D9B" w:rsidRPr="000E0D9B" w:rsidTr="004F0774">
        <w:trPr>
          <w:trHeight w:val="567"/>
        </w:trPr>
        <w:tc>
          <w:tcPr>
            <w:tcW w:w="3386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bCs/>
                <w:lang w:eastAsia="ru-RU"/>
              </w:rPr>
              <w:t>Председатель</w:t>
            </w:r>
            <w:r w:rsidRPr="000E0D9B">
              <w:rPr>
                <w:rFonts w:eastAsia="Times New Roman"/>
                <w:bCs/>
                <w:lang w:eastAsia="ru-RU"/>
              </w:rPr>
              <w:t xml:space="preserve"> комиссии:</w:t>
            </w:r>
          </w:p>
        </w:tc>
        <w:tc>
          <w:tcPr>
            <w:tcW w:w="2392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lang w:eastAsia="ru-RU"/>
              </w:rPr>
            </w:pPr>
            <w:r w:rsidRPr="000E0D9B">
              <w:rPr>
                <w:rFonts w:eastAsia="Times New Roman"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>/ Альянова Ася Владимировна /</w:t>
            </w:r>
          </w:p>
        </w:tc>
      </w:tr>
      <w:tr w:rsidR="000E0D9B" w:rsidRPr="000E0D9B" w:rsidTr="004F0774">
        <w:trPr>
          <w:trHeight w:val="567"/>
        </w:trPr>
        <w:tc>
          <w:tcPr>
            <w:tcW w:w="3386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bCs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bCs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bCs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 xml:space="preserve">/ </w:t>
            </w:r>
            <w:r>
              <w:rPr>
                <w:rFonts w:eastAsia="Times New Roman"/>
                <w:bCs/>
                <w:lang w:eastAsia="ru-RU"/>
              </w:rPr>
              <w:t>Рудаков Александр Владимирович</w:t>
            </w:r>
            <w:r w:rsidRPr="000E0D9B">
              <w:rPr>
                <w:rFonts w:eastAsia="Times New Roman"/>
                <w:bCs/>
                <w:lang w:eastAsia="ru-RU"/>
              </w:rPr>
              <w:t xml:space="preserve"> /</w:t>
            </w:r>
          </w:p>
        </w:tc>
      </w:tr>
      <w:tr w:rsidR="000E0D9B" w:rsidRPr="000E0D9B" w:rsidTr="004F0774">
        <w:trPr>
          <w:trHeight w:val="567"/>
        </w:trPr>
        <w:tc>
          <w:tcPr>
            <w:tcW w:w="3386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bCs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>Член комиссии:</w:t>
            </w:r>
          </w:p>
        </w:tc>
        <w:tc>
          <w:tcPr>
            <w:tcW w:w="2392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bCs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>________________</w:t>
            </w:r>
          </w:p>
        </w:tc>
        <w:tc>
          <w:tcPr>
            <w:tcW w:w="4452" w:type="dxa"/>
            <w:vAlign w:val="center"/>
            <w:hideMark/>
          </w:tcPr>
          <w:p w:rsidR="000E0D9B" w:rsidRPr="000E0D9B" w:rsidRDefault="000E0D9B" w:rsidP="000E0D9B">
            <w:pPr>
              <w:widowControl w:val="0"/>
              <w:spacing w:before="60" w:after="60" w:line="240" w:lineRule="auto"/>
              <w:rPr>
                <w:rFonts w:eastAsia="Times New Roman"/>
                <w:bCs/>
                <w:lang w:eastAsia="ru-RU"/>
              </w:rPr>
            </w:pPr>
            <w:r w:rsidRPr="000E0D9B">
              <w:rPr>
                <w:rFonts w:eastAsia="Times New Roman"/>
                <w:bCs/>
                <w:lang w:eastAsia="ru-RU"/>
              </w:rPr>
              <w:t>/</w:t>
            </w:r>
            <w:r w:rsidRPr="000E0D9B">
              <w:rPr>
                <w:rFonts w:eastAsia="Times New Roman"/>
                <w:lang w:eastAsia="ru-RU"/>
              </w:rPr>
              <w:t xml:space="preserve"> </w:t>
            </w:r>
            <w:r w:rsidRPr="000E0D9B">
              <w:rPr>
                <w:rFonts w:eastAsia="Times New Roman"/>
                <w:bCs/>
                <w:lang w:eastAsia="ru-RU"/>
              </w:rPr>
              <w:t>Дымченко Игорь Геннадьевич /</w:t>
            </w:r>
          </w:p>
        </w:tc>
      </w:tr>
    </w:tbl>
    <w:p w:rsidR="000E0D9B" w:rsidRDefault="000E0D9B">
      <w:pPr>
        <w:widowControl w:val="0"/>
        <w:spacing w:before="60" w:after="60" w:line="240" w:lineRule="auto"/>
        <w:rPr>
          <w:rFonts w:eastAsia="Times New Roman"/>
          <w:lang w:eastAsia="ru-RU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"ИНФОРМАЦИОННО-МЕТОДИЧЕСКИЙ ЦЕНТР ПО ЭКСПЕРТИЗЕ,УЧЕТУ И АНАЛИЗУ ОБРАЩЕНИЯ СРЕДСТВ МЕДИЦИНСКОГО ПРИМЕНЕНИЯ" ФЕДЕРАЛЬНОЙ СЛУЖБЫ ПО НАДЗОРУ В СФЕРЕ ЗДРАВООХРАНЕНИЯ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Альянова Ася Владимировна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00:F7:CE:5D:F9:DE:D4:26:06:00:09:2C:CA:AC:F3:86:B5, действителен с 04.06.2026 12:46:31 по 28.08.2027 12:46:31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06.08.2026 10:46:15 МСК</w:t>
      </w:r>
    </w:p>
    <w:sectPr w:rsidR="000E0D9B" w:rsidSect="000E0D9B">
      <w:pgSz w:w="11906" w:h="16838"/>
      <w:pgMar w:top="709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6476A" w:rsidRDefault="009B5D99">
      <w:pPr>
        <w:spacing w:after="0" w:line="240" w:lineRule="auto"/>
      </w:pPr>
      <w:r>
        <w:separator/>
      </w:r>
    </w:p>
  </w:endnote>
  <w:endnote w:type="continuationSeparator" w:id="0">
    <w:p w:rsidR="0046476A" w:rsidRDefault="009B5D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 PSMT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6476A" w:rsidRDefault="009B5D99">
      <w:pPr>
        <w:spacing w:after="0" w:line="240" w:lineRule="auto"/>
      </w:pPr>
      <w:r>
        <w:separator/>
      </w:r>
    </w:p>
  </w:footnote>
  <w:footnote w:type="continuationSeparator" w:id="0">
    <w:p w:rsidR="0046476A" w:rsidRDefault="009B5D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DE25B19"/>
    <w:multiLevelType w:val="hybridMultilevel"/>
    <w:tmpl w:val="46E06D9C"/>
    <w:lvl w:ilvl="0" w:tplc="745A307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AA353E">
      <w:start w:val="1"/>
      <w:numFmt w:val="lowerLetter"/>
      <w:lvlText w:val="%2."/>
      <w:lvlJc w:val="left"/>
      <w:pPr>
        <w:ind w:left="1440" w:hanging="360"/>
      </w:pPr>
    </w:lvl>
    <w:lvl w:ilvl="2" w:tplc="D632F898">
      <w:start w:val="1"/>
      <w:numFmt w:val="lowerRoman"/>
      <w:lvlText w:val="%3."/>
      <w:lvlJc w:val="right"/>
      <w:pPr>
        <w:ind w:left="2160" w:hanging="180"/>
      </w:pPr>
    </w:lvl>
    <w:lvl w:ilvl="3" w:tplc="6584E284">
      <w:start w:val="1"/>
      <w:numFmt w:val="decimal"/>
      <w:lvlText w:val="%4."/>
      <w:lvlJc w:val="left"/>
      <w:pPr>
        <w:ind w:left="2880" w:hanging="360"/>
      </w:pPr>
    </w:lvl>
    <w:lvl w:ilvl="4" w:tplc="93D6E452">
      <w:start w:val="1"/>
      <w:numFmt w:val="lowerLetter"/>
      <w:lvlText w:val="%5."/>
      <w:lvlJc w:val="left"/>
      <w:pPr>
        <w:ind w:left="3600" w:hanging="360"/>
      </w:pPr>
    </w:lvl>
    <w:lvl w:ilvl="5" w:tplc="BCA6C788">
      <w:start w:val="1"/>
      <w:numFmt w:val="lowerRoman"/>
      <w:lvlText w:val="%6."/>
      <w:lvlJc w:val="right"/>
      <w:pPr>
        <w:ind w:left="4320" w:hanging="180"/>
      </w:pPr>
    </w:lvl>
    <w:lvl w:ilvl="6" w:tplc="5CAA4878">
      <w:start w:val="1"/>
      <w:numFmt w:val="decimal"/>
      <w:lvlText w:val="%7."/>
      <w:lvlJc w:val="left"/>
      <w:pPr>
        <w:ind w:left="5040" w:hanging="360"/>
      </w:pPr>
    </w:lvl>
    <w:lvl w:ilvl="7" w:tplc="858A7D98">
      <w:start w:val="1"/>
      <w:numFmt w:val="lowerLetter"/>
      <w:lvlText w:val="%8."/>
      <w:lvlJc w:val="left"/>
      <w:pPr>
        <w:ind w:left="5760" w:hanging="360"/>
      </w:pPr>
    </w:lvl>
    <w:lvl w:ilvl="8" w:tplc="B8BC8E08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7595E85"/>
    <w:multiLevelType w:val="hybridMultilevel"/>
    <w:tmpl w:val="E41477FC"/>
    <w:lvl w:ilvl="0" w:tplc="61A2E89A"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1AC8D9D2">
      <w:numFmt w:val="bullet"/>
      <w:lvlText w:val="o"/>
      <w:lvlJc w:val="left"/>
    </w:lvl>
    <w:lvl w:ilvl="2" w:tplc="E02A5C90">
      <w:numFmt w:val="bullet"/>
      <w:lvlText w:val="§"/>
      <w:lvlJc w:val="left"/>
    </w:lvl>
    <w:lvl w:ilvl="3" w:tplc="84CE749C">
      <w:numFmt w:val="bullet"/>
      <w:lvlText w:val="·"/>
      <w:lvlJc w:val="left"/>
    </w:lvl>
    <w:lvl w:ilvl="4" w:tplc="E53E2D84">
      <w:numFmt w:val="bullet"/>
      <w:lvlText w:val="o"/>
      <w:lvlJc w:val="left"/>
    </w:lvl>
    <w:lvl w:ilvl="5" w:tplc="A8C64EF8">
      <w:numFmt w:val="bullet"/>
      <w:lvlText w:val="§"/>
      <w:lvlJc w:val="left"/>
    </w:lvl>
    <w:lvl w:ilvl="6" w:tplc="FDA07AC4">
      <w:numFmt w:val="bullet"/>
      <w:lvlText w:val="·"/>
      <w:lvlJc w:val="left"/>
    </w:lvl>
    <w:lvl w:ilvl="7" w:tplc="2BD87830">
      <w:numFmt w:val="bullet"/>
      <w:lvlText w:val="o"/>
      <w:lvlJc w:val="left"/>
    </w:lvl>
    <w:lvl w:ilvl="8" w:tplc="4586BB6A">
      <w:numFmt w:val="bullet"/>
      <w:lvlText w:val="§"/>
      <w:lvlJc w:val="left"/>
    </w:lvl>
  </w:abstractNum>
  <w:abstractNum w:abstractNumId="2">
    <w:nsid w:val="20662283"/>
    <w:multiLevelType w:val="hybridMultilevel"/>
    <w:tmpl w:val="5080B1D2"/>
    <w:lvl w:ilvl="0" w:tplc="3100207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457E45AC">
      <w:start w:val="1"/>
      <w:numFmt w:val="lowerLetter"/>
      <w:lvlText w:val="%2."/>
      <w:lvlJc w:val="left"/>
      <w:pPr>
        <w:ind w:left="1440" w:hanging="360"/>
      </w:pPr>
    </w:lvl>
    <w:lvl w:ilvl="2" w:tplc="2E582DE2">
      <w:start w:val="1"/>
      <w:numFmt w:val="lowerRoman"/>
      <w:lvlText w:val="%3."/>
      <w:lvlJc w:val="right"/>
      <w:pPr>
        <w:ind w:left="2160" w:hanging="180"/>
      </w:pPr>
    </w:lvl>
    <w:lvl w:ilvl="3" w:tplc="9C481862">
      <w:start w:val="1"/>
      <w:numFmt w:val="decimal"/>
      <w:lvlText w:val="%4."/>
      <w:lvlJc w:val="left"/>
      <w:pPr>
        <w:ind w:left="2880" w:hanging="360"/>
      </w:pPr>
    </w:lvl>
    <w:lvl w:ilvl="4" w:tplc="CA66641E">
      <w:start w:val="1"/>
      <w:numFmt w:val="lowerLetter"/>
      <w:lvlText w:val="%5."/>
      <w:lvlJc w:val="left"/>
      <w:pPr>
        <w:ind w:left="3600" w:hanging="360"/>
      </w:pPr>
    </w:lvl>
    <w:lvl w:ilvl="5" w:tplc="68B45580">
      <w:start w:val="1"/>
      <w:numFmt w:val="lowerRoman"/>
      <w:lvlText w:val="%6."/>
      <w:lvlJc w:val="right"/>
      <w:pPr>
        <w:ind w:left="4320" w:hanging="180"/>
      </w:pPr>
    </w:lvl>
    <w:lvl w:ilvl="6" w:tplc="8364FED6">
      <w:start w:val="1"/>
      <w:numFmt w:val="decimal"/>
      <w:lvlText w:val="%7."/>
      <w:lvlJc w:val="left"/>
      <w:pPr>
        <w:ind w:left="5040" w:hanging="360"/>
      </w:pPr>
    </w:lvl>
    <w:lvl w:ilvl="7" w:tplc="DBAA91F4">
      <w:start w:val="1"/>
      <w:numFmt w:val="lowerLetter"/>
      <w:lvlText w:val="%8."/>
      <w:lvlJc w:val="left"/>
      <w:pPr>
        <w:ind w:left="5760" w:hanging="360"/>
      </w:pPr>
    </w:lvl>
    <w:lvl w:ilvl="8" w:tplc="DBA60C2A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A9C6E1E"/>
    <w:multiLevelType w:val="hybridMultilevel"/>
    <w:tmpl w:val="93A80F64"/>
    <w:lvl w:ilvl="0" w:tplc="E730AD7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96D61AFE">
      <w:start w:val="1"/>
      <w:numFmt w:val="lowerLetter"/>
      <w:lvlText w:val="%2."/>
      <w:lvlJc w:val="left"/>
      <w:pPr>
        <w:ind w:left="1440" w:hanging="360"/>
      </w:pPr>
    </w:lvl>
    <w:lvl w:ilvl="2" w:tplc="DB80460C">
      <w:start w:val="1"/>
      <w:numFmt w:val="lowerRoman"/>
      <w:lvlText w:val="%3."/>
      <w:lvlJc w:val="right"/>
      <w:pPr>
        <w:ind w:left="2160" w:hanging="180"/>
      </w:pPr>
    </w:lvl>
    <w:lvl w:ilvl="3" w:tplc="A4DE8BDC">
      <w:start w:val="1"/>
      <w:numFmt w:val="decimal"/>
      <w:lvlText w:val="%4."/>
      <w:lvlJc w:val="left"/>
      <w:pPr>
        <w:ind w:left="2880" w:hanging="360"/>
      </w:pPr>
    </w:lvl>
    <w:lvl w:ilvl="4" w:tplc="126E5844">
      <w:start w:val="1"/>
      <w:numFmt w:val="lowerLetter"/>
      <w:lvlText w:val="%5."/>
      <w:lvlJc w:val="left"/>
      <w:pPr>
        <w:ind w:left="3600" w:hanging="360"/>
      </w:pPr>
    </w:lvl>
    <w:lvl w:ilvl="5" w:tplc="9CE0D33E">
      <w:start w:val="1"/>
      <w:numFmt w:val="lowerRoman"/>
      <w:lvlText w:val="%6."/>
      <w:lvlJc w:val="right"/>
      <w:pPr>
        <w:ind w:left="4320" w:hanging="180"/>
      </w:pPr>
    </w:lvl>
    <w:lvl w:ilvl="6" w:tplc="94FE7F84">
      <w:start w:val="1"/>
      <w:numFmt w:val="decimal"/>
      <w:lvlText w:val="%7."/>
      <w:lvlJc w:val="left"/>
      <w:pPr>
        <w:ind w:left="5040" w:hanging="360"/>
      </w:pPr>
    </w:lvl>
    <w:lvl w:ilvl="7" w:tplc="48E4B0A8">
      <w:start w:val="1"/>
      <w:numFmt w:val="lowerLetter"/>
      <w:lvlText w:val="%8."/>
      <w:lvlJc w:val="left"/>
      <w:pPr>
        <w:ind w:left="5760" w:hanging="360"/>
      </w:pPr>
    </w:lvl>
    <w:lvl w:ilvl="8" w:tplc="BC26B57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2970400"/>
    <w:multiLevelType w:val="hybridMultilevel"/>
    <w:tmpl w:val="499C4734"/>
    <w:lvl w:ilvl="0" w:tplc="2782026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B861B36">
      <w:start w:val="1"/>
      <w:numFmt w:val="lowerLetter"/>
      <w:lvlText w:val="%2."/>
      <w:lvlJc w:val="left"/>
      <w:pPr>
        <w:ind w:left="1440" w:hanging="360"/>
      </w:pPr>
    </w:lvl>
    <w:lvl w:ilvl="2" w:tplc="42227DAC">
      <w:start w:val="1"/>
      <w:numFmt w:val="lowerRoman"/>
      <w:lvlText w:val="%3."/>
      <w:lvlJc w:val="right"/>
      <w:pPr>
        <w:ind w:left="2160" w:hanging="180"/>
      </w:pPr>
    </w:lvl>
    <w:lvl w:ilvl="3" w:tplc="A3D8088A">
      <w:start w:val="1"/>
      <w:numFmt w:val="decimal"/>
      <w:lvlText w:val="%4."/>
      <w:lvlJc w:val="left"/>
      <w:pPr>
        <w:ind w:left="2880" w:hanging="360"/>
      </w:pPr>
    </w:lvl>
    <w:lvl w:ilvl="4" w:tplc="DD42D158">
      <w:start w:val="1"/>
      <w:numFmt w:val="lowerLetter"/>
      <w:lvlText w:val="%5."/>
      <w:lvlJc w:val="left"/>
      <w:pPr>
        <w:ind w:left="3600" w:hanging="360"/>
      </w:pPr>
    </w:lvl>
    <w:lvl w:ilvl="5" w:tplc="AE3E28E6">
      <w:start w:val="1"/>
      <w:numFmt w:val="lowerRoman"/>
      <w:lvlText w:val="%6."/>
      <w:lvlJc w:val="right"/>
      <w:pPr>
        <w:ind w:left="4320" w:hanging="180"/>
      </w:pPr>
    </w:lvl>
    <w:lvl w:ilvl="6" w:tplc="433A551C">
      <w:start w:val="1"/>
      <w:numFmt w:val="decimal"/>
      <w:lvlText w:val="%7."/>
      <w:lvlJc w:val="left"/>
      <w:pPr>
        <w:ind w:left="5040" w:hanging="360"/>
      </w:pPr>
    </w:lvl>
    <w:lvl w:ilvl="7" w:tplc="AC76994C">
      <w:start w:val="1"/>
      <w:numFmt w:val="lowerLetter"/>
      <w:lvlText w:val="%8."/>
      <w:lvlJc w:val="left"/>
      <w:pPr>
        <w:ind w:left="5760" w:hanging="360"/>
      </w:pPr>
    </w:lvl>
    <w:lvl w:ilvl="8" w:tplc="83CCA41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2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476A"/>
    <w:rsid w:val="000E0D9B"/>
    <w:rsid w:val="0046476A"/>
    <w:rsid w:val="009B5D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1FDFCEF-3F29-454C-9577-64EF61D72D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Название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3">
    <w:name w:val="Сетка таблицы1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5">
    <w:name w:val="Сетка таблицы2"/>
    <w:basedOn w:val="a1"/>
    <w:next w:val="af7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8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afa">
    <w:name w:val="Текст примечания Знак"/>
    <w:basedOn w:val="a0"/>
    <w:link w:val="af9"/>
    <w:uiPriority w:val="99"/>
    <w:semiHidden/>
    <w:rPr>
      <w:rFonts w:ascii="Calibri" w:eastAsia="Calibri" w:hAnsi="Calibri" w:cs="Times New Roman"/>
      <w:sz w:val="20"/>
      <w:szCs w:val="20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semiHidden/>
    <w:rPr>
      <w:rFonts w:ascii="Calibri" w:eastAsia="Calibri" w:hAnsi="Calibri" w:cs="Times New Roman"/>
      <w:b/>
      <w:bCs/>
      <w:sz w:val="20"/>
      <w:szCs w:val="20"/>
    </w:rPr>
  </w:style>
  <w:style w:type="paragraph" w:styleId="afd">
    <w:name w:val="Balloon Text"/>
    <w:basedOn w:val="a"/>
    <w:link w:val="afe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e">
    <w:name w:val="Текст выноски Знак"/>
    <w:basedOn w:val="a0"/>
    <w:link w:val="afd"/>
    <w:uiPriority w:val="99"/>
    <w:semiHidden/>
    <w:rPr>
      <w:rFonts w:ascii="Segoe UI" w:eastAsia="Calibri" w:hAnsi="Segoe UI" w:cs="Segoe UI"/>
      <w:sz w:val="18"/>
      <w:szCs w:val="18"/>
    </w:rPr>
  </w:style>
  <w:style w:type="paragraph" w:styleId="aff">
    <w:name w:val="List Paragraph"/>
    <w:basedOn w:val="a"/>
    <w:uiPriority w:val="34"/>
    <w:qFormat/>
    <w:pPr>
      <w:ind w:left="720"/>
      <w:contextualSpacing/>
    </w:pPr>
  </w:style>
  <w:style w:type="character" w:styleId="aff0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zakupki.gov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415</Words>
  <Characters>2368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Альянова Ася Владимировна</dc:creator>
  <cp:lastModifiedBy>Альянова Ася Владимировна</cp:lastModifiedBy>
  <cp:revision>3</cp:revision>
  <dcterms:created xsi:type="dcterms:W3CDTF">2026-08-06T07:42:00Z</dcterms:created>
  <dcterms:modified xsi:type="dcterms:W3CDTF">2026-08-06T07:44:00Z</dcterms:modified>
</cp:coreProperties>
</file>