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00FF" w:rsidRPr="00244758" w:rsidRDefault="00487951">
      <w:pPr>
        <w:keepNext/>
        <w:spacing w:after="0" w:line="360" w:lineRule="auto"/>
        <w:ind w:right="-28"/>
        <w:jc w:val="center"/>
        <w:rPr>
          <w:rFonts w:eastAsia="Times New Roman"/>
          <w:b/>
          <w:spacing w:val="20"/>
          <w:lang w:eastAsia="ru-RU"/>
        </w:rPr>
      </w:pPr>
      <w:r w:rsidRPr="00244758">
        <w:rPr>
          <w:rFonts w:eastAsia="Times New Roman"/>
          <w:b/>
          <w:spacing w:val="20"/>
          <w:lang w:eastAsia="ru-RU"/>
        </w:rPr>
        <w:t>ПРОТОКОЛ</w:t>
      </w:r>
    </w:p>
    <w:p w:rsidR="002700FF" w:rsidRPr="00244758" w:rsidRDefault="00487951">
      <w:pPr>
        <w:spacing w:after="0" w:line="240" w:lineRule="auto"/>
        <w:ind w:right="-1"/>
        <w:jc w:val="center"/>
        <w:rPr>
          <w:rFonts w:eastAsia="Times New Roman"/>
          <w:b/>
          <w:lang w:eastAsia="ru-RU"/>
        </w:rPr>
      </w:pPr>
      <w:r w:rsidRPr="00244758">
        <w:rPr>
          <w:b/>
        </w:rPr>
        <w:t>подведения итогов определения поставщика (подрядчика, исполнителя)</w:t>
      </w:r>
      <w:r w:rsidR="00244758" w:rsidRPr="00244758">
        <w:rPr>
          <w:b/>
        </w:rPr>
        <w:t xml:space="preserve"> №ИЭА</w:t>
      </w:r>
      <w:proofErr w:type="gramStart"/>
      <w:r w:rsidR="00244758" w:rsidRPr="00244758">
        <w:rPr>
          <w:b/>
        </w:rPr>
        <w:t>1</w:t>
      </w:r>
      <w:proofErr w:type="gramEnd"/>
    </w:p>
    <w:p w:rsidR="002700FF" w:rsidRPr="00244758" w:rsidRDefault="00487951">
      <w:pPr>
        <w:spacing w:after="0" w:line="240" w:lineRule="auto"/>
        <w:ind w:right="-1"/>
        <w:jc w:val="center"/>
        <w:rPr>
          <w:rFonts w:eastAsia="Times New Roman"/>
          <w:b/>
          <w:lang w:eastAsia="ru-RU"/>
        </w:rPr>
      </w:pPr>
      <w:r w:rsidRPr="00244758">
        <w:rPr>
          <w:rFonts w:eastAsia="Times New Roman"/>
          <w:b/>
          <w:lang w:eastAsia="ru-RU"/>
        </w:rPr>
        <w:t>(</w:t>
      </w:r>
      <w:r w:rsidR="00244758" w:rsidRPr="00244758">
        <w:rPr>
          <w:rFonts w:eastAsia="Times New Roman"/>
          <w:b/>
          <w:lang w:eastAsia="ru-RU"/>
        </w:rPr>
        <w:t>Извещение №</w:t>
      </w:r>
      <w:r w:rsidRPr="00244758">
        <w:rPr>
          <w:rFonts w:eastAsia="Times New Roman"/>
          <w:b/>
          <w:lang w:eastAsia="ru-RU"/>
        </w:rPr>
        <w:t>0373100031226000205)</w:t>
      </w:r>
    </w:p>
    <w:p w:rsidR="002700FF" w:rsidRPr="00244758" w:rsidRDefault="002700FF">
      <w:pPr>
        <w:spacing w:after="0" w:line="240" w:lineRule="auto"/>
        <w:ind w:left="3828" w:right="5243"/>
        <w:rPr>
          <w:rFonts w:eastAsia="Times New Roman"/>
          <w:lang w:eastAsia="ru-RU"/>
        </w:rPr>
      </w:pPr>
    </w:p>
    <w:tbl>
      <w:tblPr>
        <w:tblW w:w="10602" w:type="dxa"/>
        <w:tblInd w:w="-5" w:type="dxa"/>
        <w:tblLook w:val="04A0" w:firstRow="1" w:lastRow="0" w:firstColumn="1" w:lastColumn="0" w:noHBand="0" w:noVBand="1"/>
      </w:tblPr>
      <w:tblGrid>
        <w:gridCol w:w="2835"/>
        <w:gridCol w:w="4395"/>
        <w:gridCol w:w="3372"/>
      </w:tblGrid>
      <w:tr w:rsidR="002700FF" w:rsidRPr="00244758">
        <w:tc>
          <w:tcPr>
            <w:tcW w:w="2835" w:type="dxa"/>
            <w:vAlign w:val="bottom"/>
          </w:tcPr>
          <w:p w:rsidR="002700FF" w:rsidRPr="00244758" w:rsidRDefault="00487951">
            <w:pPr>
              <w:pStyle w:val="ListParagraph1"/>
              <w:tabs>
                <w:tab w:val="left" w:pos="567"/>
              </w:tabs>
              <w:spacing w:after="0" w:line="240" w:lineRule="auto"/>
              <w:ind w:left="0"/>
              <w:rPr>
                <w:rFonts w:cs="Times New Roman"/>
                <w:bCs/>
              </w:rPr>
            </w:pPr>
            <w:r w:rsidRPr="00244758">
              <w:rPr>
                <w:rFonts w:cs="Times New Roman"/>
                <w:lang w:eastAsia="ru-RU"/>
              </w:rPr>
              <w:t>07.08.2026</w:t>
            </w:r>
          </w:p>
        </w:tc>
        <w:tc>
          <w:tcPr>
            <w:tcW w:w="4395" w:type="dxa"/>
            <w:vAlign w:val="bottom"/>
          </w:tcPr>
          <w:p w:rsidR="002700FF" w:rsidRPr="00244758" w:rsidRDefault="002700FF">
            <w:pPr>
              <w:rPr>
                <w:bCs/>
              </w:rPr>
            </w:pPr>
          </w:p>
        </w:tc>
        <w:tc>
          <w:tcPr>
            <w:tcW w:w="3372" w:type="dxa"/>
          </w:tcPr>
          <w:p w:rsidR="002700FF" w:rsidRPr="00244758" w:rsidRDefault="002700FF">
            <w:pPr>
              <w:pStyle w:val="ListParagraph1"/>
              <w:tabs>
                <w:tab w:val="left" w:pos="567"/>
              </w:tabs>
              <w:spacing w:before="60" w:after="60" w:line="240" w:lineRule="auto"/>
              <w:ind w:left="0"/>
              <w:rPr>
                <w:rFonts w:cs="Times New Roman"/>
                <w:bCs/>
              </w:rPr>
            </w:pPr>
          </w:p>
        </w:tc>
      </w:tr>
      <w:tr w:rsidR="002700FF" w:rsidRPr="00244758">
        <w:tc>
          <w:tcPr>
            <w:tcW w:w="2835" w:type="dxa"/>
            <w:vAlign w:val="bottom"/>
          </w:tcPr>
          <w:p w:rsidR="002700FF" w:rsidRPr="00244758" w:rsidRDefault="002700FF">
            <w:pPr>
              <w:pStyle w:val="ListParagraph1"/>
              <w:tabs>
                <w:tab w:val="left" w:pos="567"/>
              </w:tabs>
              <w:spacing w:after="0" w:line="240" w:lineRule="auto"/>
              <w:ind w:left="0"/>
              <w:jc w:val="center"/>
              <w:rPr>
                <w:rFonts w:cs="Times New Roman"/>
                <w:bCs/>
              </w:rPr>
            </w:pPr>
          </w:p>
        </w:tc>
        <w:tc>
          <w:tcPr>
            <w:tcW w:w="4395" w:type="dxa"/>
            <w:vAlign w:val="bottom"/>
          </w:tcPr>
          <w:p w:rsidR="002700FF" w:rsidRPr="00244758" w:rsidRDefault="00487951">
            <w:pPr>
              <w:spacing w:after="0" w:line="254" w:lineRule="auto"/>
              <w:jc w:val="center"/>
              <w:rPr>
                <w:bCs/>
              </w:rPr>
            </w:pPr>
            <w:r w:rsidRPr="00244758">
              <w:rPr>
                <w:rFonts w:eastAsia="Times New Roman"/>
                <w:lang w:eastAsia="ru-RU"/>
              </w:rPr>
              <w:t xml:space="preserve">   Москва</w:t>
            </w:r>
          </w:p>
        </w:tc>
        <w:tc>
          <w:tcPr>
            <w:tcW w:w="3372" w:type="dxa"/>
          </w:tcPr>
          <w:p w:rsidR="002700FF" w:rsidRPr="00244758" w:rsidRDefault="002700FF">
            <w:pPr>
              <w:pStyle w:val="ListParagraph1"/>
              <w:tabs>
                <w:tab w:val="left" w:pos="567"/>
              </w:tabs>
              <w:spacing w:before="60" w:after="60" w:line="240" w:lineRule="auto"/>
              <w:ind w:left="0"/>
              <w:rPr>
                <w:rFonts w:cs="Times New Roman"/>
                <w:bCs/>
              </w:rPr>
            </w:pPr>
          </w:p>
        </w:tc>
      </w:tr>
    </w:tbl>
    <w:p w:rsidR="002700FF" w:rsidRPr="00244758" w:rsidRDefault="002700FF">
      <w:pPr>
        <w:pStyle w:val="ListParagraph1"/>
        <w:tabs>
          <w:tab w:val="left" w:pos="567"/>
        </w:tabs>
        <w:spacing w:before="60" w:after="60" w:line="240" w:lineRule="auto"/>
        <w:ind w:left="360"/>
        <w:jc w:val="center"/>
        <w:rPr>
          <w:rFonts w:cs="Times New Roman"/>
          <w:bCs/>
        </w:rPr>
      </w:pPr>
    </w:p>
    <w:p w:rsidR="002700FF" w:rsidRPr="00244758" w:rsidRDefault="00487951">
      <w:pPr>
        <w:widowControl w:val="0"/>
        <w:numPr>
          <w:ilvl w:val="0"/>
          <w:numId w:val="2"/>
        </w:numPr>
        <w:spacing w:before="60" w:after="0" w:line="240" w:lineRule="auto"/>
        <w:ind w:left="360"/>
        <w:rPr>
          <w:rFonts w:eastAsia="Times New Roman"/>
          <w:lang w:eastAsia="ru-RU"/>
        </w:rPr>
      </w:pPr>
      <w:r w:rsidRPr="00244758">
        <w:rPr>
          <w:rFonts w:eastAsia="Times New Roman"/>
          <w:lang w:eastAsia="ru-RU"/>
        </w:rPr>
        <w:t>Организатор: Заказчик. ГОСУДАРСТВЕННОЕ КАЗЕННОЕ УЧРЕЖДЕНИЕ "ЦЕНТРАЛЬНЫЙ КЛИНИЧЕСКИЙ ГОСПИТАЛЬ ФТС РОССИИ".</w:t>
      </w:r>
    </w:p>
    <w:p w:rsidR="002700FF" w:rsidRPr="00244758" w:rsidRDefault="00487951">
      <w:pPr>
        <w:widowControl w:val="0"/>
        <w:numPr>
          <w:ilvl w:val="0"/>
          <w:numId w:val="2"/>
        </w:numPr>
        <w:spacing w:before="60" w:after="0" w:line="240" w:lineRule="auto"/>
        <w:ind w:left="360"/>
        <w:rPr>
          <w:rFonts w:eastAsia="Times New Roman"/>
          <w:lang w:eastAsia="ru-RU"/>
        </w:rPr>
      </w:pPr>
      <w:r w:rsidRPr="00244758">
        <w:rPr>
          <w:rFonts w:eastAsia="Times New Roman"/>
          <w:lang w:eastAsia="ru-RU"/>
        </w:rPr>
        <w:t>Заказчи</w:t>
      </w:r>
      <w:proofErr w:type="gramStart"/>
      <w:r w:rsidRPr="00244758">
        <w:rPr>
          <w:rFonts w:eastAsia="Times New Roman"/>
          <w:lang w:eastAsia="ru-RU"/>
        </w:rPr>
        <w:t>к(</w:t>
      </w:r>
      <w:proofErr w:type="gramEnd"/>
      <w:r w:rsidRPr="00244758">
        <w:rPr>
          <w:rFonts w:eastAsia="Times New Roman"/>
          <w:lang w:eastAsia="ru-RU"/>
        </w:rPr>
        <w:t xml:space="preserve">и): </w:t>
      </w:r>
    </w:p>
    <w:tbl>
      <w:tblPr>
        <w:tblStyle w:val="af7"/>
        <w:tblW w:w="10206"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206"/>
      </w:tblGrid>
      <w:tr w:rsidR="002700FF" w:rsidRPr="00244758">
        <w:tc>
          <w:tcPr>
            <w:tcW w:w="10206" w:type="dxa"/>
          </w:tcPr>
          <w:p w:rsidR="002700FF" w:rsidRPr="00244758" w:rsidRDefault="00487951">
            <w:pPr>
              <w:widowControl w:val="0"/>
              <w:spacing w:before="60"/>
              <w:rPr>
                <w:rFonts w:eastAsia="Times New Roman"/>
                <w:sz w:val="22"/>
                <w:szCs w:val="22"/>
              </w:rPr>
            </w:pPr>
            <w:r w:rsidRPr="00244758">
              <w:rPr>
                <w:rFonts w:eastAsia="Times New Roman"/>
                <w:sz w:val="22"/>
                <w:szCs w:val="22"/>
              </w:rPr>
              <w:t>ГОСУДАРСТВЕННОЕ КАЗЕННОЕ УЧРЕЖДЕНИЕ "ЦЕНТРАЛЬНЫЙ КЛИНИЧЕСКИЙ ГОСПИТАЛЬ ФТС РОССИИ"</w:t>
            </w:r>
          </w:p>
        </w:tc>
      </w:tr>
    </w:tbl>
    <w:p w:rsidR="002700FF" w:rsidRPr="00244758" w:rsidRDefault="00487951">
      <w:pPr>
        <w:widowControl w:val="0"/>
        <w:numPr>
          <w:ilvl w:val="0"/>
          <w:numId w:val="2"/>
        </w:numPr>
        <w:spacing w:before="60" w:after="0" w:line="240" w:lineRule="auto"/>
        <w:ind w:left="284" w:hanging="284"/>
        <w:rPr>
          <w:rFonts w:eastAsia="Times New Roman"/>
          <w:lang w:eastAsia="ru-RU"/>
        </w:rPr>
      </w:pPr>
      <w:r w:rsidRPr="00244758">
        <w:rPr>
          <w:rFonts w:eastAsia="Times New Roman"/>
          <w:lang w:eastAsia="ru-RU"/>
        </w:rPr>
        <w:t>Идентификационный код закупки: 261773015605077180100103180011013244.</w:t>
      </w:r>
    </w:p>
    <w:p w:rsidR="002700FF" w:rsidRPr="00244758" w:rsidRDefault="00487951">
      <w:pPr>
        <w:widowControl w:val="0"/>
        <w:numPr>
          <w:ilvl w:val="0"/>
          <w:numId w:val="2"/>
        </w:numPr>
        <w:spacing w:before="60" w:after="0" w:line="240" w:lineRule="auto"/>
        <w:ind w:left="284" w:hanging="284"/>
        <w:rPr>
          <w:rFonts w:eastAsia="Times New Roman"/>
          <w:lang w:eastAsia="ru-RU"/>
        </w:rPr>
      </w:pPr>
      <w:r w:rsidRPr="00244758">
        <w:rPr>
          <w:rFonts w:eastAsia="Times New Roman"/>
          <w:lang w:eastAsia="ru-RU"/>
        </w:rPr>
        <w:t>Извещение об осуществлении закупки размещено 28.07.2026 09:28 (MSK+00:00) на сайте Единой информационной системы в сфере закупок (ЕИС) по адресу в сети «Интернет»: http://zakupki.gov.ru и</w:t>
      </w:r>
      <w:r w:rsidRPr="00244758">
        <w:rPr>
          <w:rFonts w:eastAsia="Times New Roman"/>
          <w:lang w:eastAsia="ru-RU"/>
        </w:rPr>
        <w:t xml:space="preserve"> на сайте электронной торговой площадки «Фабрикант» по адресу в сети «Интернет»: </w:t>
      </w:r>
      <w:proofErr w:type="spellStart"/>
      <w:r w:rsidRPr="00244758">
        <w:rPr>
          <w:rFonts w:eastAsia="Times New Roman"/>
          <w:lang w:eastAsia="ru-RU"/>
        </w:rPr>
        <w:t>http</w:t>
      </w:r>
      <w:proofErr w:type="spellEnd"/>
      <w:r w:rsidRPr="00244758">
        <w:rPr>
          <w:rFonts w:eastAsia="Times New Roman"/>
          <w:lang w:val="en-US"/>
        </w:rPr>
        <w:t>s</w:t>
      </w:r>
      <w:r w:rsidRPr="00244758">
        <w:rPr>
          <w:rFonts w:eastAsia="Times New Roman"/>
          <w:lang w:eastAsia="ru-RU"/>
        </w:rPr>
        <w:t>://44.fabrikant.ru.</w:t>
      </w:r>
    </w:p>
    <w:p w:rsidR="002700FF" w:rsidRPr="00244758" w:rsidRDefault="00487951">
      <w:pPr>
        <w:widowControl w:val="0"/>
        <w:numPr>
          <w:ilvl w:val="0"/>
          <w:numId w:val="2"/>
        </w:numPr>
        <w:spacing w:before="60" w:after="0" w:line="240" w:lineRule="auto"/>
        <w:ind w:left="284" w:hanging="284"/>
        <w:rPr>
          <w:rFonts w:eastAsia="Times New Roman"/>
          <w:lang w:eastAsia="ru-RU"/>
        </w:rPr>
      </w:pPr>
      <w:r w:rsidRPr="00244758">
        <w:rPr>
          <w:rFonts w:eastAsia="Times New Roman"/>
          <w:lang w:eastAsia="ru-RU"/>
        </w:rPr>
        <w:t>Наименование объекта закупки: Поставка продуктов питания (Колбаса варено-копченая) на 2027 год.</w:t>
      </w:r>
    </w:p>
    <w:p w:rsidR="002700FF" w:rsidRPr="00244758" w:rsidRDefault="00487951">
      <w:pPr>
        <w:widowControl w:val="0"/>
        <w:numPr>
          <w:ilvl w:val="0"/>
          <w:numId w:val="2"/>
        </w:numPr>
        <w:spacing w:before="60" w:after="0" w:line="240" w:lineRule="auto"/>
        <w:ind w:left="360"/>
        <w:rPr>
          <w:rFonts w:eastAsia="Times New Roman"/>
          <w:lang w:eastAsia="ru-RU"/>
        </w:rPr>
      </w:pPr>
      <w:r w:rsidRPr="00244758">
        <w:rPr>
          <w:rFonts w:eastAsia="Times New Roman"/>
          <w:lang w:eastAsia="ru-RU"/>
        </w:rPr>
        <w:t>Начальная (максимальная) цена контракта, руб.: 52 229.</w:t>
      </w:r>
      <w:r w:rsidRPr="00244758">
        <w:rPr>
          <w:rFonts w:eastAsia="Times New Roman"/>
          <w:lang w:eastAsia="ru-RU"/>
        </w:rPr>
        <w:t>70</w:t>
      </w:r>
    </w:p>
    <w:p w:rsidR="002700FF" w:rsidRPr="00244758" w:rsidRDefault="002700FF">
      <w:pPr>
        <w:widowControl w:val="0"/>
        <w:spacing w:before="60" w:after="0" w:line="240" w:lineRule="auto"/>
        <w:rPr>
          <w:rFonts w:eastAsia="Times New Roman"/>
          <w:lang w:eastAsia="ru-RU"/>
        </w:rPr>
      </w:pPr>
    </w:p>
    <w:p w:rsidR="00244758" w:rsidRPr="00244758" w:rsidRDefault="00244758" w:rsidP="00244758">
      <w:pPr>
        <w:pStyle w:val="commonText"/>
        <w:numPr>
          <w:ilvl w:val="0"/>
          <w:numId w:val="2"/>
        </w:numPr>
        <w:rPr>
          <w:sz w:val="22"/>
          <w:szCs w:val="22"/>
        </w:rPr>
      </w:pPr>
      <w:r w:rsidRPr="00244758">
        <w:rPr>
          <w:sz w:val="22"/>
          <w:szCs w:val="22"/>
        </w:rPr>
        <w:t>Состав комиссии Центрального клинического госпиталя ФТС России по определению поставщиков (подрядчиков, исполнителей) для заключения государственных контрактов на поставку товаров, выполнение работ, оказание услуг для нужд Центрального клинического госпиталя ФТС России (далее - Комиссия):</w:t>
      </w:r>
    </w:p>
    <w:p w:rsidR="00244758" w:rsidRPr="00244758" w:rsidRDefault="00244758" w:rsidP="00244758">
      <w:pPr>
        <w:keepNext/>
        <w:widowControl w:val="0"/>
        <w:spacing w:before="60" w:after="0" w:line="240" w:lineRule="auto"/>
        <w:ind w:left="357"/>
        <w:rPr>
          <w:rFonts w:eastAsia="Times New Roman"/>
          <w:lang w:eastAsia="ru-RU"/>
        </w:rPr>
      </w:pPr>
    </w:p>
    <w:tbl>
      <w:tblPr>
        <w:tblW w:w="102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5"/>
        <w:gridCol w:w="2636"/>
        <w:gridCol w:w="2964"/>
        <w:gridCol w:w="1770"/>
      </w:tblGrid>
      <w:tr w:rsidR="002700FF" w:rsidRPr="00244758">
        <w:trPr>
          <w:tblHeader/>
        </w:trPr>
        <w:tc>
          <w:tcPr>
            <w:tcW w:w="2835"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widowControl w:val="0"/>
              <w:spacing w:before="60" w:after="0" w:line="240" w:lineRule="auto"/>
              <w:jc w:val="center"/>
              <w:rPr>
                <w:rFonts w:eastAsia="Times New Roman"/>
                <w:b/>
                <w:lang w:eastAsia="ru-RU"/>
              </w:rPr>
            </w:pPr>
            <w:r w:rsidRPr="00244758">
              <w:rPr>
                <w:rFonts w:eastAsia="Times New Roman"/>
                <w:b/>
                <w:lang w:eastAsia="ru-RU"/>
              </w:rPr>
              <w:t>Роль</w:t>
            </w:r>
          </w:p>
        </w:tc>
        <w:tc>
          <w:tcPr>
            <w:tcW w:w="2636"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widowControl w:val="0"/>
              <w:spacing w:before="60" w:after="0" w:line="240" w:lineRule="auto"/>
              <w:jc w:val="center"/>
              <w:rPr>
                <w:rFonts w:eastAsia="Times New Roman"/>
                <w:b/>
                <w:lang w:eastAsia="ru-RU"/>
              </w:rPr>
            </w:pPr>
            <w:r w:rsidRPr="00244758">
              <w:rPr>
                <w:rFonts w:eastAsia="Times New Roman"/>
                <w:b/>
                <w:lang w:eastAsia="ru-RU"/>
              </w:rPr>
              <w:t>Должность</w:t>
            </w:r>
          </w:p>
        </w:tc>
        <w:tc>
          <w:tcPr>
            <w:tcW w:w="2964"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widowControl w:val="0"/>
              <w:spacing w:before="60" w:after="0" w:line="240" w:lineRule="auto"/>
              <w:jc w:val="center"/>
              <w:rPr>
                <w:rFonts w:eastAsia="Times New Roman"/>
                <w:b/>
                <w:lang w:eastAsia="ru-RU"/>
              </w:rPr>
            </w:pPr>
            <w:r w:rsidRPr="00244758">
              <w:rPr>
                <w:rFonts w:eastAsia="Times New Roman"/>
                <w:b/>
                <w:lang w:eastAsia="ru-RU"/>
              </w:rPr>
              <w:t>Фамилия, имя, отчество</w:t>
            </w:r>
          </w:p>
        </w:tc>
        <w:tc>
          <w:tcPr>
            <w:tcW w:w="1770"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widowControl w:val="0"/>
              <w:spacing w:before="60" w:after="0" w:line="240" w:lineRule="auto"/>
              <w:jc w:val="center"/>
              <w:rPr>
                <w:rFonts w:eastAsia="Times New Roman"/>
                <w:b/>
                <w:lang w:eastAsia="ru-RU"/>
              </w:rPr>
            </w:pPr>
            <w:r w:rsidRPr="00244758">
              <w:rPr>
                <w:rFonts w:eastAsia="Times New Roman"/>
                <w:b/>
                <w:lang w:eastAsia="ru-RU"/>
              </w:rPr>
              <w:t>Статус</w:t>
            </w:r>
          </w:p>
        </w:tc>
      </w:tr>
      <w:tr w:rsidR="002700FF" w:rsidRPr="00244758">
        <w:tc>
          <w:tcPr>
            <w:tcW w:w="2835"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widowControl w:val="0"/>
              <w:spacing w:before="60" w:after="0" w:line="240" w:lineRule="auto"/>
              <w:jc w:val="left"/>
              <w:rPr>
                <w:rFonts w:eastAsia="Times New Roman"/>
                <w:lang w:eastAsia="ru-RU"/>
              </w:rPr>
            </w:pPr>
            <w:r w:rsidRPr="00244758">
              <w:rPr>
                <w:rFonts w:eastAsia="Times New Roman"/>
                <w:lang w:eastAsia="ru-RU"/>
              </w:rPr>
              <w:t>Председатель комиссии</w:t>
            </w:r>
          </w:p>
        </w:tc>
        <w:tc>
          <w:tcPr>
            <w:tcW w:w="2636"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widowControl w:val="0"/>
              <w:spacing w:before="60" w:after="0" w:line="240" w:lineRule="auto"/>
              <w:jc w:val="left"/>
              <w:rPr>
                <w:rFonts w:eastAsia="Times New Roman"/>
                <w:lang w:eastAsia="ru-RU"/>
              </w:rPr>
            </w:pPr>
            <w:r w:rsidRPr="00244758">
              <w:rPr>
                <w:rFonts w:eastAsia="Times New Roman"/>
                <w:lang w:eastAsia="ru-RU"/>
              </w:rPr>
              <w:t>Начальник отдела организации государственных закупок</w:t>
            </w:r>
          </w:p>
        </w:tc>
        <w:tc>
          <w:tcPr>
            <w:tcW w:w="2964"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widowControl w:val="0"/>
              <w:spacing w:before="60" w:after="0" w:line="240" w:lineRule="auto"/>
              <w:jc w:val="left"/>
              <w:rPr>
                <w:rFonts w:eastAsia="Times New Roman"/>
                <w:lang w:eastAsia="ru-RU"/>
              </w:rPr>
            </w:pPr>
            <w:r w:rsidRPr="00244758">
              <w:rPr>
                <w:rFonts w:eastAsia="Times New Roman"/>
                <w:lang w:eastAsia="ru-RU"/>
              </w:rPr>
              <w:t xml:space="preserve">Яковлева Оксана </w:t>
            </w:r>
            <w:proofErr w:type="spellStart"/>
            <w:r w:rsidRPr="00244758">
              <w:rPr>
                <w:rFonts w:eastAsia="Times New Roman"/>
                <w:lang w:eastAsia="ru-RU"/>
              </w:rPr>
              <w:t>Тамазиевна</w:t>
            </w:r>
            <w:proofErr w:type="spellEnd"/>
          </w:p>
        </w:tc>
        <w:tc>
          <w:tcPr>
            <w:tcW w:w="1770"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widowControl w:val="0"/>
              <w:spacing w:before="60" w:after="0" w:line="240" w:lineRule="auto"/>
              <w:jc w:val="center"/>
              <w:rPr>
                <w:rFonts w:eastAsia="Times New Roman"/>
                <w:lang w:eastAsia="ru-RU"/>
              </w:rPr>
            </w:pPr>
            <w:r w:rsidRPr="00244758">
              <w:rPr>
                <w:rFonts w:eastAsia="Times New Roman"/>
                <w:lang w:eastAsia="ru-RU"/>
              </w:rPr>
              <w:t>Присутствует</w:t>
            </w:r>
          </w:p>
        </w:tc>
      </w:tr>
      <w:tr w:rsidR="002700FF" w:rsidRPr="00244758">
        <w:tc>
          <w:tcPr>
            <w:tcW w:w="2835"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widowControl w:val="0"/>
              <w:spacing w:before="60" w:after="0" w:line="240" w:lineRule="auto"/>
              <w:jc w:val="left"/>
              <w:rPr>
                <w:rFonts w:eastAsia="Times New Roman"/>
                <w:lang w:eastAsia="ru-RU"/>
              </w:rPr>
            </w:pPr>
            <w:r w:rsidRPr="00244758">
              <w:rPr>
                <w:rFonts w:eastAsia="Times New Roman"/>
                <w:lang w:eastAsia="ru-RU"/>
              </w:rPr>
              <w:t>Зам. председателя комиссии</w:t>
            </w:r>
          </w:p>
        </w:tc>
        <w:tc>
          <w:tcPr>
            <w:tcW w:w="2636"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widowControl w:val="0"/>
              <w:spacing w:before="60" w:after="0" w:line="240" w:lineRule="auto"/>
              <w:jc w:val="left"/>
              <w:rPr>
                <w:rFonts w:eastAsia="Times New Roman"/>
                <w:lang w:eastAsia="ru-RU"/>
              </w:rPr>
            </w:pPr>
            <w:r w:rsidRPr="00244758">
              <w:rPr>
                <w:rFonts w:eastAsia="Times New Roman"/>
                <w:lang w:eastAsia="ru-RU"/>
              </w:rPr>
              <w:t>Ведущий юрисконсульт отдела организации государственных закупок</w:t>
            </w:r>
          </w:p>
        </w:tc>
        <w:tc>
          <w:tcPr>
            <w:tcW w:w="2964"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widowControl w:val="0"/>
              <w:spacing w:before="60" w:after="0" w:line="240" w:lineRule="auto"/>
              <w:jc w:val="left"/>
              <w:rPr>
                <w:rFonts w:eastAsia="Times New Roman"/>
                <w:lang w:eastAsia="ru-RU"/>
              </w:rPr>
            </w:pPr>
            <w:proofErr w:type="spellStart"/>
            <w:r w:rsidRPr="00244758">
              <w:rPr>
                <w:rFonts w:eastAsia="Times New Roman"/>
                <w:lang w:eastAsia="ru-RU"/>
              </w:rPr>
              <w:t>Которова</w:t>
            </w:r>
            <w:proofErr w:type="spellEnd"/>
            <w:r w:rsidRPr="00244758">
              <w:rPr>
                <w:rFonts w:eastAsia="Times New Roman"/>
                <w:lang w:eastAsia="ru-RU"/>
              </w:rPr>
              <w:t xml:space="preserve"> Юлия Евгеньевна</w:t>
            </w:r>
          </w:p>
        </w:tc>
        <w:tc>
          <w:tcPr>
            <w:tcW w:w="1770"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widowControl w:val="0"/>
              <w:spacing w:before="60" w:after="0" w:line="240" w:lineRule="auto"/>
              <w:jc w:val="center"/>
              <w:rPr>
                <w:rFonts w:eastAsia="Times New Roman"/>
                <w:lang w:eastAsia="ru-RU"/>
              </w:rPr>
            </w:pPr>
            <w:r w:rsidRPr="00244758">
              <w:rPr>
                <w:rFonts w:eastAsia="Times New Roman"/>
                <w:lang w:eastAsia="ru-RU"/>
              </w:rPr>
              <w:t>Присутствует</w:t>
            </w:r>
          </w:p>
        </w:tc>
      </w:tr>
      <w:tr w:rsidR="002700FF" w:rsidRPr="00244758">
        <w:tc>
          <w:tcPr>
            <w:tcW w:w="2835"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widowControl w:val="0"/>
              <w:spacing w:before="60" w:after="0" w:line="240" w:lineRule="auto"/>
              <w:jc w:val="left"/>
              <w:rPr>
                <w:rFonts w:eastAsia="Times New Roman"/>
                <w:lang w:eastAsia="ru-RU"/>
              </w:rPr>
            </w:pPr>
            <w:r w:rsidRPr="00244758">
              <w:rPr>
                <w:rFonts w:eastAsia="Times New Roman"/>
                <w:lang w:eastAsia="ru-RU"/>
              </w:rPr>
              <w:t>Член комиссии</w:t>
            </w:r>
          </w:p>
        </w:tc>
        <w:tc>
          <w:tcPr>
            <w:tcW w:w="2636"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widowControl w:val="0"/>
              <w:spacing w:before="60" w:after="0" w:line="240" w:lineRule="auto"/>
              <w:jc w:val="left"/>
              <w:rPr>
                <w:rFonts w:eastAsia="Times New Roman"/>
                <w:lang w:eastAsia="ru-RU"/>
              </w:rPr>
            </w:pPr>
            <w:r w:rsidRPr="00244758">
              <w:rPr>
                <w:rFonts w:eastAsia="Times New Roman"/>
                <w:lang w:eastAsia="ru-RU"/>
              </w:rPr>
              <w:t>Ведущий инженер отдела материально-технического обеспечения</w:t>
            </w:r>
          </w:p>
        </w:tc>
        <w:tc>
          <w:tcPr>
            <w:tcW w:w="2964"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widowControl w:val="0"/>
              <w:spacing w:before="60" w:after="0" w:line="240" w:lineRule="auto"/>
              <w:jc w:val="left"/>
              <w:rPr>
                <w:rFonts w:eastAsia="Times New Roman"/>
                <w:lang w:eastAsia="ru-RU"/>
              </w:rPr>
            </w:pPr>
            <w:r w:rsidRPr="00244758">
              <w:rPr>
                <w:rFonts w:eastAsia="Times New Roman"/>
                <w:lang w:eastAsia="ru-RU"/>
              </w:rPr>
              <w:t>Андрее</w:t>
            </w:r>
            <w:bookmarkStart w:id="0" w:name="_GoBack"/>
            <w:bookmarkEnd w:id="0"/>
            <w:r w:rsidRPr="00244758">
              <w:rPr>
                <w:rFonts w:eastAsia="Times New Roman"/>
                <w:lang w:eastAsia="ru-RU"/>
              </w:rPr>
              <w:t>в Андрей Валериевич</w:t>
            </w:r>
          </w:p>
        </w:tc>
        <w:tc>
          <w:tcPr>
            <w:tcW w:w="1770"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widowControl w:val="0"/>
              <w:spacing w:before="60" w:after="0" w:line="240" w:lineRule="auto"/>
              <w:jc w:val="center"/>
              <w:rPr>
                <w:rFonts w:eastAsia="Times New Roman"/>
                <w:lang w:eastAsia="ru-RU"/>
              </w:rPr>
            </w:pPr>
            <w:r w:rsidRPr="00244758">
              <w:rPr>
                <w:rFonts w:eastAsia="Times New Roman"/>
                <w:lang w:eastAsia="ru-RU"/>
              </w:rPr>
              <w:t>Присутствует</w:t>
            </w:r>
          </w:p>
        </w:tc>
      </w:tr>
      <w:tr w:rsidR="002700FF" w:rsidRPr="00244758">
        <w:tc>
          <w:tcPr>
            <w:tcW w:w="2835"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widowControl w:val="0"/>
              <w:spacing w:before="60" w:after="0" w:line="240" w:lineRule="auto"/>
              <w:jc w:val="left"/>
              <w:rPr>
                <w:rFonts w:eastAsia="Times New Roman"/>
                <w:lang w:eastAsia="ru-RU"/>
              </w:rPr>
            </w:pPr>
            <w:r w:rsidRPr="00244758">
              <w:rPr>
                <w:rFonts w:eastAsia="Times New Roman"/>
                <w:lang w:eastAsia="ru-RU"/>
              </w:rPr>
              <w:t>Член комиссии</w:t>
            </w:r>
          </w:p>
        </w:tc>
        <w:tc>
          <w:tcPr>
            <w:tcW w:w="2636"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widowControl w:val="0"/>
              <w:spacing w:before="60" w:after="0" w:line="240" w:lineRule="auto"/>
              <w:jc w:val="left"/>
              <w:rPr>
                <w:rFonts w:eastAsia="Times New Roman"/>
                <w:lang w:eastAsia="ru-RU"/>
              </w:rPr>
            </w:pPr>
            <w:r w:rsidRPr="00244758">
              <w:rPr>
                <w:rFonts w:eastAsia="Times New Roman"/>
                <w:lang w:eastAsia="ru-RU"/>
              </w:rPr>
              <w:t xml:space="preserve">Ведущий </w:t>
            </w:r>
            <w:proofErr w:type="spellStart"/>
            <w:r w:rsidRPr="00244758">
              <w:rPr>
                <w:rFonts w:eastAsia="Times New Roman"/>
                <w:lang w:eastAsia="ru-RU"/>
              </w:rPr>
              <w:t>документовед</w:t>
            </w:r>
            <w:proofErr w:type="spellEnd"/>
            <w:r w:rsidRPr="00244758">
              <w:rPr>
                <w:rFonts w:eastAsia="Times New Roman"/>
                <w:lang w:eastAsia="ru-RU"/>
              </w:rPr>
              <w:t xml:space="preserve">  отдела материально технического обеспечения</w:t>
            </w:r>
          </w:p>
        </w:tc>
        <w:tc>
          <w:tcPr>
            <w:tcW w:w="2964"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widowControl w:val="0"/>
              <w:spacing w:before="60" w:after="0" w:line="240" w:lineRule="auto"/>
              <w:jc w:val="left"/>
              <w:rPr>
                <w:rFonts w:eastAsia="Times New Roman"/>
                <w:lang w:eastAsia="ru-RU"/>
              </w:rPr>
            </w:pPr>
            <w:r w:rsidRPr="00244758">
              <w:rPr>
                <w:rFonts w:eastAsia="Times New Roman"/>
                <w:lang w:eastAsia="ru-RU"/>
              </w:rPr>
              <w:t>Киряева Татьяна Дмитриевна</w:t>
            </w:r>
          </w:p>
        </w:tc>
        <w:tc>
          <w:tcPr>
            <w:tcW w:w="1770"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widowControl w:val="0"/>
              <w:spacing w:before="60" w:after="0" w:line="240" w:lineRule="auto"/>
              <w:jc w:val="center"/>
              <w:rPr>
                <w:rFonts w:eastAsia="Times New Roman"/>
                <w:lang w:eastAsia="ru-RU"/>
              </w:rPr>
            </w:pPr>
            <w:r w:rsidRPr="00244758">
              <w:rPr>
                <w:rFonts w:eastAsia="Times New Roman"/>
                <w:lang w:eastAsia="ru-RU"/>
              </w:rPr>
              <w:t>Присутствует</w:t>
            </w:r>
          </w:p>
        </w:tc>
      </w:tr>
      <w:tr w:rsidR="002700FF" w:rsidRPr="00244758">
        <w:tc>
          <w:tcPr>
            <w:tcW w:w="2835"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widowControl w:val="0"/>
              <w:spacing w:before="60" w:after="0" w:line="240" w:lineRule="auto"/>
              <w:jc w:val="left"/>
              <w:rPr>
                <w:rFonts w:eastAsia="Times New Roman"/>
                <w:lang w:eastAsia="ru-RU"/>
              </w:rPr>
            </w:pPr>
            <w:r w:rsidRPr="00244758">
              <w:rPr>
                <w:rFonts w:eastAsia="Times New Roman"/>
                <w:lang w:eastAsia="ru-RU"/>
              </w:rPr>
              <w:t>Член комиссии</w:t>
            </w:r>
          </w:p>
        </w:tc>
        <w:tc>
          <w:tcPr>
            <w:tcW w:w="2636"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widowControl w:val="0"/>
              <w:spacing w:before="60" w:after="0" w:line="240" w:lineRule="auto"/>
              <w:jc w:val="left"/>
              <w:rPr>
                <w:rFonts w:eastAsia="Times New Roman"/>
                <w:lang w:eastAsia="ru-RU"/>
              </w:rPr>
            </w:pPr>
            <w:r w:rsidRPr="00244758">
              <w:rPr>
                <w:rFonts w:eastAsia="Times New Roman"/>
                <w:lang w:eastAsia="ru-RU"/>
              </w:rPr>
              <w:t xml:space="preserve">Ведущий </w:t>
            </w:r>
            <w:proofErr w:type="spellStart"/>
            <w:r w:rsidRPr="00244758">
              <w:rPr>
                <w:rFonts w:eastAsia="Times New Roman"/>
                <w:lang w:eastAsia="ru-RU"/>
              </w:rPr>
              <w:t>документовед</w:t>
            </w:r>
            <w:proofErr w:type="spellEnd"/>
            <w:r w:rsidRPr="00244758">
              <w:rPr>
                <w:rFonts w:eastAsia="Times New Roman"/>
                <w:lang w:eastAsia="ru-RU"/>
              </w:rPr>
              <w:t xml:space="preserve"> отдела организации государственных закупок</w:t>
            </w:r>
          </w:p>
        </w:tc>
        <w:tc>
          <w:tcPr>
            <w:tcW w:w="2964"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widowControl w:val="0"/>
              <w:spacing w:before="60" w:after="0" w:line="240" w:lineRule="auto"/>
              <w:jc w:val="left"/>
              <w:rPr>
                <w:rFonts w:eastAsia="Times New Roman"/>
                <w:lang w:eastAsia="ru-RU"/>
              </w:rPr>
            </w:pPr>
            <w:r w:rsidRPr="00244758">
              <w:rPr>
                <w:rFonts w:eastAsia="Times New Roman"/>
                <w:lang w:eastAsia="ru-RU"/>
              </w:rPr>
              <w:t>ХОХЛОВА ЗУЛЬФИЯ МАКСУТОВНА</w:t>
            </w:r>
          </w:p>
        </w:tc>
        <w:tc>
          <w:tcPr>
            <w:tcW w:w="1770"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widowControl w:val="0"/>
              <w:spacing w:before="60" w:after="0" w:line="240" w:lineRule="auto"/>
              <w:jc w:val="center"/>
              <w:rPr>
                <w:rFonts w:eastAsia="Times New Roman"/>
                <w:lang w:eastAsia="ru-RU"/>
              </w:rPr>
            </w:pPr>
            <w:r w:rsidRPr="00244758">
              <w:rPr>
                <w:rFonts w:eastAsia="Times New Roman"/>
                <w:lang w:eastAsia="ru-RU"/>
              </w:rPr>
              <w:t>Присутствует</w:t>
            </w:r>
          </w:p>
        </w:tc>
      </w:tr>
      <w:tr w:rsidR="002700FF" w:rsidRPr="00244758">
        <w:tc>
          <w:tcPr>
            <w:tcW w:w="2835"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widowControl w:val="0"/>
              <w:spacing w:before="60" w:after="0" w:line="240" w:lineRule="auto"/>
              <w:jc w:val="left"/>
              <w:rPr>
                <w:rFonts w:eastAsia="Times New Roman"/>
                <w:lang w:eastAsia="ru-RU"/>
              </w:rPr>
            </w:pPr>
            <w:r w:rsidRPr="00244758">
              <w:rPr>
                <w:rFonts w:eastAsia="Times New Roman"/>
                <w:lang w:eastAsia="ru-RU"/>
              </w:rPr>
              <w:t>Секретарь</w:t>
            </w:r>
          </w:p>
        </w:tc>
        <w:tc>
          <w:tcPr>
            <w:tcW w:w="2636"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widowControl w:val="0"/>
              <w:spacing w:before="60" w:after="0" w:line="240" w:lineRule="auto"/>
              <w:jc w:val="left"/>
              <w:rPr>
                <w:rFonts w:eastAsia="Times New Roman"/>
                <w:lang w:eastAsia="ru-RU"/>
              </w:rPr>
            </w:pPr>
            <w:r w:rsidRPr="00244758">
              <w:rPr>
                <w:rFonts w:eastAsia="Times New Roman"/>
                <w:lang w:eastAsia="ru-RU"/>
              </w:rPr>
              <w:t xml:space="preserve">Ведущий </w:t>
            </w:r>
            <w:proofErr w:type="spellStart"/>
            <w:r w:rsidRPr="00244758">
              <w:rPr>
                <w:rFonts w:eastAsia="Times New Roman"/>
                <w:lang w:eastAsia="ru-RU"/>
              </w:rPr>
              <w:t>документовед</w:t>
            </w:r>
            <w:proofErr w:type="spellEnd"/>
            <w:r w:rsidRPr="00244758">
              <w:rPr>
                <w:rFonts w:eastAsia="Times New Roman"/>
                <w:lang w:eastAsia="ru-RU"/>
              </w:rPr>
              <w:t xml:space="preserve"> отдела организации государственных закупок</w:t>
            </w:r>
          </w:p>
        </w:tc>
        <w:tc>
          <w:tcPr>
            <w:tcW w:w="2964"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widowControl w:val="0"/>
              <w:spacing w:before="60" w:after="0" w:line="240" w:lineRule="auto"/>
              <w:jc w:val="left"/>
              <w:rPr>
                <w:rFonts w:eastAsia="Times New Roman"/>
                <w:lang w:eastAsia="ru-RU"/>
              </w:rPr>
            </w:pPr>
            <w:r w:rsidRPr="00244758">
              <w:rPr>
                <w:rFonts w:eastAsia="Times New Roman"/>
                <w:lang w:eastAsia="ru-RU"/>
              </w:rPr>
              <w:t>Анкина Юлия Васильевна</w:t>
            </w:r>
          </w:p>
        </w:tc>
        <w:tc>
          <w:tcPr>
            <w:tcW w:w="1770"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widowControl w:val="0"/>
              <w:spacing w:before="60" w:after="0" w:line="240" w:lineRule="auto"/>
              <w:jc w:val="center"/>
              <w:rPr>
                <w:rFonts w:eastAsia="Times New Roman"/>
                <w:lang w:eastAsia="ru-RU"/>
              </w:rPr>
            </w:pPr>
            <w:r w:rsidRPr="00244758">
              <w:rPr>
                <w:rFonts w:eastAsia="Times New Roman"/>
                <w:lang w:eastAsia="ru-RU"/>
              </w:rPr>
              <w:t>Присутствует</w:t>
            </w:r>
          </w:p>
        </w:tc>
      </w:tr>
    </w:tbl>
    <w:p w:rsidR="002700FF" w:rsidRPr="00244758" w:rsidRDefault="00487951">
      <w:pPr>
        <w:widowControl w:val="0"/>
        <w:spacing w:before="60" w:after="0" w:line="240" w:lineRule="auto"/>
        <w:rPr>
          <w:rFonts w:eastAsia="Times New Roman"/>
          <w:lang w:eastAsia="ru-RU"/>
        </w:rPr>
      </w:pPr>
      <w:r w:rsidRPr="00244758">
        <w:rPr>
          <w:rFonts w:eastAsia="Times New Roman"/>
          <w:lang w:eastAsia="ru-RU"/>
        </w:rPr>
        <w:t>Количество членов комиссии, присутствующих на заседании: 6. Кворум имеется. Комиссия правомочна.</w:t>
      </w:r>
    </w:p>
    <w:p w:rsidR="002700FF" w:rsidRPr="00244758" w:rsidRDefault="00487951">
      <w:pPr>
        <w:numPr>
          <w:ilvl w:val="0"/>
          <w:numId w:val="2"/>
        </w:numPr>
        <w:spacing w:before="60" w:after="0" w:line="240" w:lineRule="auto"/>
        <w:ind w:left="426" w:hanging="426"/>
        <w:rPr>
          <w:rFonts w:eastAsia="Times New Roman"/>
          <w:lang w:eastAsia="ru-RU"/>
        </w:rPr>
      </w:pPr>
      <w:r w:rsidRPr="00244758">
        <w:rPr>
          <w:rFonts w:eastAsia="Times New Roman"/>
          <w:lang w:eastAsia="ru-RU"/>
        </w:rPr>
        <w:t xml:space="preserve">Комиссия рассмотрела информацию и документы, направленные </w:t>
      </w:r>
      <w:r w:rsidRPr="00244758">
        <w:rPr>
          <w:rFonts w:eastAsia="Times New Roman"/>
          <w:lang w:eastAsia="ru-RU"/>
        </w:rPr>
        <w:t>в соответствии с п.4 ч.4 ст.49 Федерального закона №44-ФЗ, и приняла следующее решение:</w:t>
      </w:r>
    </w:p>
    <w:tbl>
      <w:tblPr>
        <w:tblStyle w:val="af7"/>
        <w:tblW w:w="10206" w:type="dxa"/>
        <w:tblInd w:w="-5" w:type="dxa"/>
        <w:tblLayout w:type="fixed"/>
        <w:tblLook w:val="04A0" w:firstRow="1" w:lastRow="0" w:firstColumn="1" w:lastColumn="0" w:noHBand="0" w:noVBand="1"/>
      </w:tblPr>
      <w:tblGrid>
        <w:gridCol w:w="1292"/>
        <w:gridCol w:w="1360"/>
        <w:gridCol w:w="1635"/>
        <w:gridCol w:w="2128"/>
        <w:gridCol w:w="1511"/>
        <w:gridCol w:w="1140"/>
        <w:gridCol w:w="1140"/>
      </w:tblGrid>
      <w:tr w:rsidR="002700FF" w:rsidRPr="00244758">
        <w:trPr>
          <w:trHeight w:val="843"/>
        </w:trPr>
        <w:tc>
          <w:tcPr>
            <w:tcW w:w="1450"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spacing w:before="60"/>
              <w:ind w:left="-108"/>
              <w:jc w:val="center"/>
              <w:rPr>
                <w:rFonts w:eastAsia="Times New Roman"/>
                <w:b/>
                <w:bCs/>
                <w:sz w:val="22"/>
                <w:szCs w:val="22"/>
              </w:rPr>
            </w:pPr>
            <w:r w:rsidRPr="00244758">
              <w:rPr>
                <w:rFonts w:eastAsia="Times New Roman"/>
                <w:b/>
                <w:bCs/>
                <w:sz w:val="22"/>
                <w:szCs w:val="22"/>
              </w:rPr>
              <w:t xml:space="preserve">Порядковый номер заявки, присвоенный </w:t>
            </w:r>
            <w:r w:rsidRPr="00244758">
              <w:rPr>
                <w:rFonts w:eastAsia="Times New Roman"/>
                <w:b/>
                <w:bCs/>
                <w:sz w:val="22"/>
                <w:szCs w:val="22"/>
              </w:rPr>
              <w:lastRenderedPageBreak/>
              <w:t>оператором</w:t>
            </w:r>
          </w:p>
        </w:tc>
        <w:tc>
          <w:tcPr>
            <w:tcW w:w="1527"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spacing w:before="60"/>
              <w:jc w:val="center"/>
              <w:rPr>
                <w:rFonts w:eastAsia="Times New Roman"/>
                <w:b/>
                <w:bCs/>
                <w:sz w:val="22"/>
                <w:szCs w:val="22"/>
              </w:rPr>
            </w:pPr>
            <w:r w:rsidRPr="00244758">
              <w:rPr>
                <w:rFonts w:eastAsia="Times New Roman"/>
                <w:b/>
                <w:bCs/>
                <w:sz w:val="22"/>
                <w:szCs w:val="22"/>
              </w:rPr>
              <w:lastRenderedPageBreak/>
              <w:t>Идентификационный номер заявки, присвоенн</w:t>
            </w:r>
            <w:r w:rsidRPr="00244758">
              <w:rPr>
                <w:rFonts w:eastAsia="Times New Roman"/>
                <w:b/>
                <w:bCs/>
                <w:sz w:val="22"/>
                <w:szCs w:val="22"/>
              </w:rPr>
              <w:lastRenderedPageBreak/>
              <w:t>ый оператором,</w:t>
            </w:r>
          </w:p>
          <w:p w:rsidR="002700FF" w:rsidRPr="00244758" w:rsidRDefault="00487951">
            <w:pPr>
              <w:spacing w:before="60"/>
              <w:jc w:val="center"/>
              <w:rPr>
                <w:rFonts w:eastAsia="Times New Roman"/>
                <w:b/>
                <w:bCs/>
                <w:sz w:val="22"/>
                <w:szCs w:val="22"/>
              </w:rPr>
            </w:pPr>
            <w:r w:rsidRPr="00244758">
              <w:rPr>
                <w:rFonts w:eastAsia="Times New Roman"/>
                <w:b/>
                <w:bCs/>
                <w:sz w:val="22"/>
                <w:szCs w:val="22"/>
              </w:rPr>
              <w:t>дата и время регистрации</w:t>
            </w:r>
          </w:p>
        </w:tc>
        <w:tc>
          <w:tcPr>
            <w:tcW w:w="1843"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spacing w:before="60"/>
              <w:jc w:val="center"/>
              <w:rPr>
                <w:rFonts w:eastAsia="Times New Roman"/>
                <w:b/>
                <w:bCs/>
                <w:sz w:val="22"/>
                <w:szCs w:val="22"/>
              </w:rPr>
            </w:pPr>
            <w:r w:rsidRPr="00244758">
              <w:rPr>
                <w:rFonts w:eastAsia="Times New Roman"/>
                <w:b/>
                <w:sz w:val="22"/>
                <w:szCs w:val="22"/>
              </w:rPr>
              <w:lastRenderedPageBreak/>
              <w:t>Решение о соответствии или об отклонении заявки</w:t>
            </w:r>
          </w:p>
        </w:tc>
        <w:tc>
          <w:tcPr>
            <w:tcW w:w="2410" w:type="dxa"/>
            <w:tcBorders>
              <w:top w:val="single" w:sz="4" w:space="0" w:color="auto"/>
              <w:left w:val="single" w:sz="4" w:space="0" w:color="auto"/>
              <w:bottom w:val="single" w:sz="4" w:space="0" w:color="auto"/>
              <w:right w:val="single" w:sz="4" w:space="0" w:color="auto"/>
            </w:tcBorders>
            <w:vAlign w:val="center"/>
          </w:tcPr>
          <w:p w:rsidR="002700FF" w:rsidRPr="00244758" w:rsidRDefault="002700FF">
            <w:pPr>
              <w:jc w:val="center"/>
              <w:rPr>
                <w:rFonts w:eastAsia="Times New Roman"/>
                <w:b/>
                <w:sz w:val="22"/>
                <w:szCs w:val="22"/>
              </w:rPr>
            </w:pPr>
          </w:p>
          <w:p w:rsidR="002700FF" w:rsidRPr="00244758" w:rsidRDefault="00487951">
            <w:pPr>
              <w:jc w:val="center"/>
              <w:rPr>
                <w:rFonts w:eastAsia="Times New Roman"/>
                <w:b/>
                <w:bCs/>
                <w:sz w:val="22"/>
                <w:szCs w:val="22"/>
              </w:rPr>
            </w:pPr>
            <w:r w:rsidRPr="00244758">
              <w:rPr>
                <w:rFonts w:eastAsia="Times New Roman"/>
                <w:b/>
                <w:sz w:val="22"/>
                <w:szCs w:val="22"/>
              </w:rPr>
              <w:t>Обоснование решения об отклонении заявки</w:t>
            </w:r>
          </w:p>
        </w:tc>
        <w:tc>
          <w:tcPr>
            <w:tcW w:w="1701" w:type="dxa"/>
            <w:tcBorders>
              <w:top w:val="single" w:sz="4" w:space="0" w:color="auto"/>
              <w:left w:val="single" w:sz="4" w:space="0" w:color="auto"/>
              <w:bottom w:val="single" w:sz="4" w:space="0" w:color="auto"/>
              <w:right w:val="single" w:sz="4" w:space="0" w:color="auto"/>
            </w:tcBorders>
            <w:vAlign w:val="center"/>
          </w:tcPr>
          <w:p w:rsidR="002700FF" w:rsidRPr="00244758" w:rsidRDefault="002700FF">
            <w:pPr>
              <w:jc w:val="center"/>
              <w:rPr>
                <w:rFonts w:eastAsia="Times New Roman"/>
                <w:b/>
                <w:sz w:val="22"/>
                <w:szCs w:val="22"/>
              </w:rPr>
            </w:pPr>
          </w:p>
          <w:p w:rsidR="002700FF" w:rsidRPr="00244758" w:rsidRDefault="00487951">
            <w:pPr>
              <w:jc w:val="center"/>
              <w:rPr>
                <w:rFonts w:eastAsia="Times New Roman"/>
                <w:b/>
                <w:bCs/>
                <w:sz w:val="22"/>
                <w:szCs w:val="22"/>
              </w:rPr>
            </w:pPr>
            <w:r w:rsidRPr="00244758">
              <w:rPr>
                <w:rFonts w:eastAsia="Times New Roman"/>
                <w:b/>
                <w:sz w:val="22"/>
                <w:szCs w:val="22"/>
              </w:rPr>
              <w:t>Предложение о цене, руб.</w:t>
            </w:r>
          </w:p>
        </w:tc>
        <w:tc>
          <w:tcPr>
            <w:tcW w:w="1275" w:type="dxa"/>
            <w:tcBorders>
              <w:top w:val="single" w:sz="4" w:space="0" w:color="auto"/>
              <w:left w:val="single" w:sz="4" w:space="0" w:color="auto"/>
              <w:bottom w:val="single" w:sz="4" w:space="0" w:color="auto"/>
              <w:right w:val="single" w:sz="4" w:space="0" w:color="auto"/>
            </w:tcBorders>
            <w:vAlign w:val="center"/>
          </w:tcPr>
          <w:p w:rsidR="002700FF" w:rsidRPr="00244758" w:rsidRDefault="002700FF">
            <w:pPr>
              <w:jc w:val="center"/>
              <w:rPr>
                <w:rFonts w:eastAsia="Times New Roman"/>
                <w:b/>
                <w:sz w:val="22"/>
                <w:szCs w:val="22"/>
              </w:rPr>
            </w:pPr>
          </w:p>
          <w:p w:rsidR="002700FF" w:rsidRPr="00244758" w:rsidRDefault="00487951">
            <w:pPr>
              <w:jc w:val="center"/>
              <w:rPr>
                <w:rFonts w:eastAsia="Times New Roman"/>
                <w:b/>
                <w:sz w:val="22"/>
                <w:szCs w:val="22"/>
              </w:rPr>
            </w:pPr>
            <w:r w:rsidRPr="00244758">
              <w:rPr>
                <w:rFonts w:eastAsia="Times New Roman"/>
                <w:b/>
                <w:sz w:val="22"/>
                <w:szCs w:val="22"/>
              </w:rPr>
              <w:t>Снижение цены, %</w:t>
            </w:r>
          </w:p>
        </w:tc>
        <w:tc>
          <w:tcPr>
            <w:tcW w:w="1275" w:type="dxa"/>
            <w:tcBorders>
              <w:top w:val="single" w:sz="4" w:space="0" w:color="000000"/>
              <w:left w:val="single" w:sz="4" w:space="0" w:color="000000"/>
              <w:bottom w:val="single" w:sz="4" w:space="0" w:color="000000"/>
              <w:right w:val="single" w:sz="4" w:space="0" w:color="000000"/>
            </w:tcBorders>
            <w:vAlign w:val="center"/>
          </w:tcPr>
          <w:p w:rsidR="002700FF" w:rsidRPr="00244758" w:rsidRDefault="00487951">
            <w:pPr>
              <w:jc w:val="center"/>
              <w:rPr>
                <w:rFonts w:eastAsia="Times New Roman"/>
                <w:b/>
                <w:sz w:val="22"/>
                <w:szCs w:val="22"/>
              </w:rPr>
            </w:pPr>
            <w:r w:rsidRPr="00244758">
              <w:rPr>
                <w:rFonts w:eastAsia="Times New Roman"/>
                <w:b/>
                <w:sz w:val="22"/>
                <w:szCs w:val="22"/>
              </w:rPr>
              <w:t xml:space="preserve">Порядковый номер заявки, присвоенный </w:t>
            </w:r>
            <w:r w:rsidRPr="00244758">
              <w:rPr>
                <w:rFonts w:eastAsia="Times New Roman"/>
                <w:b/>
                <w:sz w:val="22"/>
                <w:szCs w:val="22"/>
              </w:rPr>
              <w:lastRenderedPageBreak/>
              <w:t>комиссией по осуществлению закупок</w:t>
            </w:r>
          </w:p>
        </w:tc>
      </w:tr>
      <w:tr w:rsidR="002700FF" w:rsidRPr="00244758">
        <w:trPr>
          <w:trHeight w:val="504"/>
        </w:trPr>
        <w:tc>
          <w:tcPr>
            <w:tcW w:w="1450"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spacing w:before="60"/>
              <w:jc w:val="center"/>
              <w:rPr>
                <w:rFonts w:eastAsia="Times New Roman"/>
                <w:sz w:val="22"/>
                <w:szCs w:val="22"/>
              </w:rPr>
            </w:pPr>
            <w:r w:rsidRPr="00244758">
              <w:rPr>
                <w:rFonts w:eastAsia="Times New Roman"/>
                <w:sz w:val="22"/>
                <w:szCs w:val="22"/>
              </w:rPr>
              <w:lastRenderedPageBreak/>
              <w:t>1</w:t>
            </w:r>
          </w:p>
        </w:tc>
        <w:tc>
          <w:tcPr>
            <w:tcW w:w="1527"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spacing w:before="60"/>
              <w:jc w:val="center"/>
              <w:rPr>
                <w:rFonts w:eastAsia="Times New Roman"/>
                <w:sz w:val="22"/>
                <w:szCs w:val="22"/>
              </w:rPr>
            </w:pPr>
            <w:r w:rsidRPr="00244758">
              <w:rPr>
                <w:rFonts w:eastAsia="Times New Roman"/>
                <w:sz w:val="22"/>
                <w:szCs w:val="22"/>
              </w:rPr>
              <w:t>3</w:t>
            </w:r>
          </w:p>
          <w:p w:rsidR="002700FF" w:rsidRPr="00244758" w:rsidRDefault="00487951">
            <w:pPr>
              <w:spacing w:before="60"/>
              <w:jc w:val="center"/>
              <w:rPr>
                <w:rFonts w:eastAsia="Times New Roman"/>
                <w:sz w:val="22"/>
                <w:szCs w:val="22"/>
              </w:rPr>
            </w:pPr>
            <w:r w:rsidRPr="00244758">
              <w:rPr>
                <w:rFonts w:eastAsia="Times New Roman"/>
                <w:sz w:val="22"/>
                <w:szCs w:val="22"/>
              </w:rPr>
              <w:t>04.08.2026 18:09:35 (MSK+00:00)</w:t>
            </w:r>
          </w:p>
        </w:tc>
        <w:tc>
          <w:tcPr>
            <w:tcW w:w="1843"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spacing w:before="60"/>
              <w:jc w:val="left"/>
              <w:rPr>
                <w:rFonts w:eastAsia="Times New Roman"/>
                <w:sz w:val="22"/>
                <w:szCs w:val="22"/>
              </w:rPr>
            </w:pPr>
            <w:r w:rsidRPr="00244758">
              <w:rPr>
                <w:rFonts w:eastAsia="Times New Roman"/>
                <w:sz w:val="22"/>
                <w:szCs w:val="22"/>
              </w:rPr>
              <w:t>Соответствует</w:t>
            </w:r>
          </w:p>
        </w:tc>
        <w:tc>
          <w:tcPr>
            <w:tcW w:w="2410" w:type="dxa"/>
            <w:tcBorders>
              <w:top w:val="single" w:sz="4" w:space="0" w:color="auto"/>
              <w:left w:val="single" w:sz="4" w:space="0" w:color="auto"/>
              <w:bottom w:val="single" w:sz="4" w:space="0" w:color="auto"/>
              <w:right w:val="single" w:sz="4" w:space="0" w:color="auto"/>
            </w:tcBorders>
            <w:vAlign w:val="center"/>
          </w:tcPr>
          <w:p w:rsidR="002700FF" w:rsidRPr="00244758" w:rsidRDefault="002700FF">
            <w:pPr>
              <w:spacing w:before="60"/>
              <w:jc w:val="left"/>
              <w:rPr>
                <w:rFonts w:eastAsia="Times New Roman"/>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spacing w:before="60"/>
              <w:jc w:val="center"/>
              <w:rPr>
                <w:rFonts w:eastAsia="Times New Roman"/>
                <w:sz w:val="22"/>
                <w:szCs w:val="22"/>
              </w:rPr>
            </w:pPr>
            <w:r w:rsidRPr="00244758">
              <w:rPr>
                <w:sz w:val="22"/>
                <w:szCs w:val="22"/>
              </w:rPr>
              <w:t>48 312.45</w:t>
            </w:r>
          </w:p>
        </w:tc>
        <w:tc>
          <w:tcPr>
            <w:tcW w:w="1275"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spacing w:before="60"/>
              <w:jc w:val="center"/>
              <w:rPr>
                <w:rFonts w:eastAsia="Times New Roman"/>
                <w:sz w:val="22"/>
                <w:szCs w:val="22"/>
              </w:rPr>
            </w:pPr>
            <w:r w:rsidRPr="00244758">
              <w:rPr>
                <w:sz w:val="22"/>
                <w:szCs w:val="22"/>
              </w:rPr>
              <w:t>- 7.50 %</w:t>
            </w:r>
          </w:p>
        </w:tc>
        <w:tc>
          <w:tcPr>
            <w:tcW w:w="1275" w:type="dxa"/>
            <w:tcBorders>
              <w:top w:val="single" w:sz="4" w:space="0" w:color="000000"/>
              <w:left w:val="single" w:sz="4" w:space="0" w:color="000000"/>
              <w:bottom w:val="single" w:sz="4" w:space="0" w:color="000000"/>
              <w:right w:val="single" w:sz="4" w:space="0" w:color="000000"/>
            </w:tcBorders>
            <w:vAlign w:val="center"/>
          </w:tcPr>
          <w:p w:rsidR="002700FF" w:rsidRPr="00244758" w:rsidRDefault="00487951">
            <w:pPr>
              <w:jc w:val="center"/>
              <w:rPr>
                <w:sz w:val="22"/>
                <w:szCs w:val="22"/>
              </w:rPr>
            </w:pPr>
            <w:r w:rsidRPr="00244758">
              <w:rPr>
                <w:sz w:val="22"/>
                <w:szCs w:val="22"/>
              </w:rPr>
              <w:t>1</w:t>
            </w:r>
          </w:p>
        </w:tc>
      </w:tr>
      <w:tr w:rsidR="002700FF" w:rsidRPr="00244758">
        <w:trPr>
          <w:trHeight w:val="504"/>
        </w:trPr>
        <w:tc>
          <w:tcPr>
            <w:tcW w:w="1450"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spacing w:before="60"/>
              <w:jc w:val="center"/>
              <w:rPr>
                <w:rFonts w:eastAsia="Times New Roman"/>
                <w:sz w:val="22"/>
                <w:szCs w:val="22"/>
              </w:rPr>
            </w:pPr>
            <w:r w:rsidRPr="00244758">
              <w:rPr>
                <w:rFonts w:eastAsia="Times New Roman"/>
                <w:sz w:val="22"/>
                <w:szCs w:val="22"/>
              </w:rPr>
              <w:t>2</w:t>
            </w:r>
          </w:p>
        </w:tc>
        <w:tc>
          <w:tcPr>
            <w:tcW w:w="1527"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spacing w:before="60"/>
              <w:jc w:val="center"/>
              <w:rPr>
                <w:rFonts w:eastAsia="Times New Roman"/>
                <w:sz w:val="22"/>
                <w:szCs w:val="22"/>
              </w:rPr>
            </w:pPr>
            <w:r w:rsidRPr="00244758">
              <w:rPr>
                <w:rFonts w:eastAsia="Times New Roman"/>
                <w:sz w:val="22"/>
                <w:szCs w:val="22"/>
              </w:rPr>
              <w:t>2</w:t>
            </w:r>
          </w:p>
          <w:p w:rsidR="002700FF" w:rsidRPr="00244758" w:rsidRDefault="00487951">
            <w:pPr>
              <w:spacing w:before="60"/>
              <w:jc w:val="center"/>
              <w:rPr>
                <w:rFonts w:eastAsia="Times New Roman"/>
                <w:sz w:val="22"/>
                <w:szCs w:val="22"/>
              </w:rPr>
            </w:pPr>
            <w:r w:rsidRPr="00244758">
              <w:rPr>
                <w:rFonts w:eastAsia="Times New Roman"/>
                <w:sz w:val="22"/>
                <w:szCs w:val="22"/>
              </w:rPr>
              <w:t>04.08.2026 15:03:08 (MSK+00:00)</w:t>
            </w:r>
          </w:p>
        </w:tc>
        <w:tc>
          <w:tcPr>
            <w:tcW w:w="1843"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spacing w:before="60"/>
              <w:jc w:val="left"/>
              <w:rPr>
                <w:rFonts w:eastAsia="Times New Roman"/>
                <w:sz w:val="22"/>
                <w:szCs w:val="22"/>
              </w:rPr>
            </w:pPr>
            <w:r w:rsidRPr="00244758">
              <w:rPr>
                <w:rFonts w:eastAsia="Times New Roman"/>
                <w:sz w:val="22"/>
                <w:szCs w:val="22"/>
              </w:rPr>
              <w:t>Соответствует</w:t>
            </w:r>
          </w:p>
        </w:tc>
        <w:tc>
          <w:tcPr>
            <w:tcW w:w="2410" w:type="dxa"/>
            <w:tcBorders>
              <w:top w:val="single" w:sz="4" w:space="0" w:color="auto"/>
              <w:left w:val="single" w:sz="4" w:space="0" w:color="auto"/>
              <w:bottom w:val="single" w:sz="4" w:space="0" w:color="auto"/>
              <w:right w:val="single" w:sz="4" w:space="0" w:color="auto"/>
            </w:tcBorders>
            <w:vAlign w:val="center"/>
          </w:tcPr>
          <w:p w:rsidR="002700FF" w:rsidRPr="00244758" w:rsidRDefault="002700FF">
            <w:pPr>
              <w:spacing w:before="60"/>
              <w:jc w:val="left"/>
              <w:rPr>
                <w:rFonts w:eastAsia="Times New Roman"/>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spacing w:before="60"/>
              <w:jc w:val="center"/>
              <w:rPr>
                <w:rFonts w:eastAsia="Times New Roman"/>
                <w:sz w:val="22"/>
                <w:szCs w:val="22"/>
              </w:rPr>
            </w:pPr>
            <w:r w:rsidRPr="00244758">
              <w:rPr>
                <w:sz w:val="22"/>
                <w:szCs w:val="22"/>
              </w:rPr>
              <w:t>48 573.60</w:t>
            </w:r>
          </w:p>
        </w:tc>
        <w:tc>
          <w:tcPr>
            <w:tcW w:w="1275"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spacing w:before="60"/>
              <w:jc w:val="center"/>
              <w:rPr>
                <w:rFonts w:eastAsia="Times New Roman"/>
                <w:sz w:val="22"/>
                <w:szCs w:val="22"/>
              </w:rPr>
            </w:pPr>
            <w:r w:rsidRPr="00244758">
              <w:rPr>
                <w:sz w:val="22"/>
                <w:szCs w:val="22"/>
              </w:rPr>
              <w:t>- 7.00 %</w:t>
            </w:r>
          </w:p>
        </w:tc>
        <w:tc>
          <w:tcPr>
            <w:tcW w:w="1275" w:type="dxa"/>
            <w:tcBorders>
              <w:top w:val="single" w:sz="4" w:space="0" w:color="000000"/>
              <w:left w:val="single" w:sz="4" w:space="0" w:color="000000"/>
              <w:bottom w:val="single" w:sz="4" w:space="0" w:color="000000"/>
              <w:right w:val="single" w:sz="4" w:space="0" w:color="000000"/>
            </w:tcBorders>
            <w:vAlign w:val="center"/>
          </w:tcPr>
          <w:p w:rsidR="002700FF" w:rsidRPr="00244758" w:rsidRDefault="00487951">
            <w:pPr>
              <w:jc w:val="center"/>
              <w:rPr>
                <w:sz w:val="22"/>
                <w:szCs w:val="22"/>
              </w:rPr>
            </w:pPr>
            <w:r w:rsidRPr="00244758">
              <w:rPr>
                <w:sz w:val="22"/>
                <w:szCs w:val="22"/>
              </w:rPr>
              <w:t>2</w:t>
            </w:r>
          </w:p>
        </w:tc>
      </w:tr>
      <w:tr w:rsidR="002700FF" w:rsidRPr="00244758">
        <w:trPr>
          <w:trHeight w:val="504"/>
        </w:trPr>
        <w:tc>
          <w:tcPr>
            <w:tcW w:w="1450"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spacing w:before="60"/>
              <w:jc w:val="center"/>
              <w:rPr>
                <w:rFonts w:eastAsia="Times New Roman"/>
                <w:sz w:val="22"/>
                <w:szCs w:val="22"/>
              </w:rPr>
            </w:pPr>
            <w:r w:rsidRPr="00244758">
              <w:rPr>
                <w:rFonts w:eastAsia="Times New Roman"/>
                <w:sz w:val="22"/>
                <w:szCs w:val="22"/>
              </w:rPr>
              <w:t>3</w:t>
            </w:r>
          </w:p>
        </w:tc>
        <w:tc>
          <w:tcPr>
            <w:tcW w:w="1527"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spacing w:before="60"/>
              <w:jc w:val="center"/>
              <w:rPr>
                <w:rFonts w:eastAsia="Times New Roman"/>
                <w:sz w:val="22"/>
                <w:szCs w:val="22"/>
              </w:rPr>
            </w:pPr>
            <w:r w:rsidRPr="00244758">
              <w:rPr>
                <w:rFonts w:eastAsia="Times New Roman"/>
                <w:sz w:val="22"/>
                <w:szCs w:val="22"/>
              </w:rPr>
              <w:t>1</w:t>
            </w:r>
          </w:p>
          <w:p w:rsidR="002700FF" w:rsidRPr="00244758" w:rsidRDefault="00487951">
            <w:pPr>
              <w:spacing w:before="60"/>
              <w:jc w:val="center"/>
              <w:rPr>
                <w:rFonts w:eastAsia="Times New Roman"/>
                <w:sz w:val="22"/>
                <w:szCs w:val="22"/>
              </w:rPr>
            </w:pPr>
            <w:r w:rsidRPr="00244758">
              <w:rPr>
                <w:rFonts w:eastAsia="Times New Roman"/>
                <w:sz w:val="22"/>
                <w:szCs w:val="22"/>
              </w:rPr>
              <w:t>29.07.2026 16:29:28 (MSK+00:00)</w:t>
            </w:r>
          </w:p>
        </w:tc>
        <w:tc>
          <w:tcPr>
            <w:tcW w:w="1843"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spacing w:before="60"/>
              <w:jc w:val="left"/>
              <w:rPr>
                <w:rFonts w:eastAsia="Times New Roman"/>
                <w:sz w:val="22"/>
                <w:szCs w:val="22"/>
              </w:rPr>
            </w:pPr>
            <w:r w:rsidRPr="00244758">
              <w:rPr>
                <w:rFonts w:eastAsia="Times New Roman"/>
                <w:sz w:val="22"/>
                <w:szCs w:val="22"/>
              </w:rPr>
              <w:t>Соответствует</w:t>
            </w:r>
          </w:p>
        </w:tc>
        <w:tc>
          <w:tcPr>
            <w:tcW w:w="2410" w:type="dxa"/>
            <w:tcBorders>
              <w:top w:val="single" w:sz="4" w:space="0" w:color="auto"/>
              <w:left w:val="single" w:sz="4" w:space="0" w:color="auto"/>
              <w:bottom w:val="single" w:sz="4" w:space="0" w:color="auto"/>
              <w:right w:val="single" w:sz="4" w:space="0" w:color="auto"/>
            </w:tcBorders>
            <w:vAlign w:val="center"/>
          </w:tcPr>
          <w:p w:rsidR="002700FF" w:rsidRPr="00244758" w:rsidRDefault="002700FF">
            <w:pPr>
              <w:spacing w:before="60"/>
              <w:jc w:val="left"/>
              <w:rPr>
                <w:rFonts w:eastAsia="Times New Roman"/>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spacing w:before="60"/>
              <w:jc w:val="center"/>
              <w:rPr>
                <w:rFonts w:eastAsia="Times New Roman"/>
                <w:sz w:val="22"/>
                <w:szCs w:val="22"/>
              </w:rPr>
            </w:pPr>
            <w:r w:rsidRPr="00244758">
              <w:rPr>
                <w:sz w:val="22"/>
                <w:szCs w:val="22"/>
              </w:rPr>
              <w:t>51 446.25</w:t>
            </w:r>
          </w:p>
        </w:tc>
        <w:tc>
          <w:tcPr>
            <w:tcW w:w="1275"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spacing w:before="60"/>
              <w:jc w:val="center"/>
              <w:rPr>
                <w:rFonts w:eastAsia="Times New Roman"/>
                <w:sz w:val="22"/>
                <w:szCs w:val="22"/>
              </w:rPr>
            </w:pPr>
            <w:r w:rsidRPr="00244758">
              <w:rPr>
                <w:sz w:val="22"/>
                <w:szCs w:val="22"/>
              </w:rPr>
              <w:t>- 1.50 %</w:t>
            </w:r>
          </w:p>
        </w:tc>
        <w:tc>
          <w:tcPr>
            <w:tcW w:w="1275" w:type="dxa"/>
            <w:tcBorders>
              <w:top w:val="single" w:sz="4" w:space="0" w:color="000000"/>
              <w:left w:val="single" w:sz="4" w:space="0" w:color="000000"/>
              <w:bottom w:val="single" w:sz="4" w:space="0" w:color="000000"/>
              <w:right w:val="single" w:sz="4" w:space="0" w:color="000000"/>
            </w:tcBorders>
            <w:vAlign w:val="center"/>
          </w:tcPr>
          <w:p w:rsidR="002700FF" w:rsidRPr="00244758" w:rsidRDefault="00487951">
            <w:pPr>
              <w:jc w:val="center"/>
              <w:rPr>
                <w:sz w:val="22"/>
                <w:szCs w:val="22"/>
              </w:rPr>
            </w:pPr>
            <w:r w:rsidRPr="00244758">
              <w:rPr>
                <w:sz w:val="22"/>
                <w:szCs w:val="22"/>
              </w:rPr>
              <w:t>3</w:t>
            </w:r>
          </w:p>
        </w:tc>
      </w:tr>
    </w:tbl>
    <w:p w:rsidR="002700FF" w:rsidRPr="00244758" w:rsidRDefault="00487951">
      <w:pPr>
        <w:keepNext/>
        <w:widowControl w:val="0"/>
        <w:numPr>
          <w:ilvl w:val="0"/>
          <w:numId w:val="2"/>
        </w:numPr>
        <w:spacing w:before="60" w:after="0" w:line="240" w:lineRule="auto"/>
        <w:ind w:left="426" w:hanging="426"/>
        <w:rPr>
          <w:rFonts w:eastAsia="Times New Roman"/>
          <w:lang w:eastAsia="ru-RU"/>
        </w:rPr>
      </w:pPr>
      <w:r w:rsidRPr="00244758">
        <w:rPr>
          <w:rFonts w:eastAsia="Times New Roman"/>
          <w:lang w:eastAsia="ru-RU"/>
        </w:rPr>
        <w:t xml:space="preserve">Сведения </w:t>
      </w:r>
      <w:proofErr w:type="gramStart"/>
      <w:r w:rsidRPr="00244758">
        <w:rPr>
          <w:rFonts w:eastAsia="Times New Roman"/>
          <w:lang w:eastAsia="ru-RU"/>
        </w:rPr>
        <w:t>о решении каждого члена комиссии по осуществлению закупок в отношении каждой заявки на участие в закупке</w:t>
      </w:r>
      <w:proofErr w:type="gramEnd"/>
      <w:r w:rsidRPr="00244758">
        <w:rPr>
          <w:rFonts w:eastAsia="Times New Roman"/>
          <w:lang w:eastAsia="ru-RU"/>
        </w:rPr>
        <w:t>:</w:t>
      </w:r>
    </w:p>
    <w:tbl>
      <w:tblPr>
        <w:tblW w:w="5000" w:type="pct"/>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left w:w="0" w:type="dxa"/>
          <w:right w:w="0" w:type="dxa"/>
        </w:tblCellMar>
        <w:tblLook w:val="04A0" w:firstRow="1" w:lastRow="0" w:firstColumn="1" w:lastColumn="0" w:noHBand="0" w:noVBand="1"/>
      </w:tblPr>
      <w:tblGrid>
        <w:gridCol w:w="5103"/>
        <w:gridCol w:w="5104"/>
      </w:tblGrid>
      <w:tr w:rsidR="002700FF" w:rsidRPr="00244758">
        <w:trPr>
          <w:trHeight w:val="491"/>
        </w:trPr>
        <w:tc>
          <w:tcPr>
            <w:tcW w:w="4819" w:type="dxa"/>
            <w:vMerge w:val="restart"/>
            <w:noWrap/>
          </w:tcPr>
          <w:p w:rsidR="002700FF" w:rsidRPr="00244758" w:rsidRDefault="00487951">
            <w:pPr>
              <w:jc w:val="center"/>
            </w:pPr>
            <w:r w:rsidRPr="00244758">
              <w:rPr>
                <w:b/>
                <w:bCs/>
              </w:rPr>
              <w:t>Фамилия, имя, отчество</w:t>
            </w:r>
          </w:p>
        </w:tc>
        <w:tc>
          <w:tcPr>
            <w:tcW w:w="4819" w:type="dxa"/>
            <w:vMerge w:val="restart"/>
            <w:noWrap/>
          </w:tcPr>
          <w:p w:rsidR="002700FF" w:rsidRPr="00244758" w:rsidRDefault="00487951">
            <w:pPr>
              <w:jc w:val="center"/>
            </w:pPr>
            <w:r w:rsidRPr="00244758">
              <w:rPr>
                <w:b/>
                <w:bCs/>
              </w:rPr>
              <w:t>Решение о соответствии или об отклонении заявки на участие в закупке</w:t>
            </w:r>
          </w:p>
        </w:tc>
      </w:tr>
      <w:tr w:rsidR="002700FF" w:rsidRPr="00244758">
        <w:tc>
          <w:tcPr>
            <w:tcW w:w="4819" w:type="dxa"/>
            <w:noWrap/>
            <w:vAlign w:val="center"/>
          </w:tcPr>
          <w:p w:rsidR="002700FF" w:rsidRPr="00244758" w:rsidRDefault="00487951">
            <w:pPr>
              <w:jc w:val="left"/>
            </w:pPr>
            <w:r w:rsidRPr="00244758">
              <w:t>Идентификационный номер заявки: 3</w:t>
            </w:r>
          </w:p>
        </w:tc>
        <w:tc>
          <w:tcPr>
            <w:tcW w:w="4819" w:type="dxa"/>
            <w:noWrap/>
            <w:vAlign w:val="center"/>
          </w:tcPr>
          <w:p w:rsidR="002700FF" w:rsidRPr="00244758" w:rsidRDefault="002700FF">
            <w:pPr>
              <w:jc w:val="left"/>
            </w:pPr>
          </w:p>
        </w:tc>
      </w:tr>
      <w:tr w:rsidR="002700FF" w:rsidRPr="00244758">
        <w:tc>
          <w:tcPr>
            <w:tcW w:w="4819" w:type="dxa"/>
            <w:noWrap/>
            <w:vAlign w:val="center"/>
          </w:tcPr>
          <w:p w:rsidR="002700FF" w:rsidRPr="00244758" w:rsidRDefault="00487951">
            <w:pPr>
              <w:jc w:val="left"/>
            </w:pPr>
            <w:r w:rsidRPr="00244758">
              <w:t>Яковлева Окс</w:t>
            </w:r>
            <w:r w:rsidRPr="00244758">
              <w:t xml:space="preserve">ана </w:t>
            </w:r>
            <w:proofErr w:type="spellStart"/>
            <w:r w:rsidRPr="00244758">
              <w:t>Тамазиевна</w:t>
            </w:r>
            <w:proofErr w:type="spellEnd"/>
          </w:p>
        </w:tc>
        <w:tc>
          <w:tcPr>
            <w:tcW w:w="4819" w:type="dxa"/>
            <w:noWrap/>
            <w:vAlign w:val="center"/>
          </w:tcPr>
          <w:p w:rsidR="002700FF" w:rsidRPr="00244758" w:rsidRDefault="00487951">
            <w:pPr>
              <w:jc w:val="left"/>
            </w:pPr>
            <w:r w:rsidRPr="00244758">
              <w:t xml:space="preserve">Соответствует </w:t>
            </w:r>
          </w:p>
        </w:tc>
      </w:tr>
      <w:tr w:rsidR="002700FF" w:rsidRPr="00244758">
        <w:tc>
          <w:tcPr>
            <w:tcW w:w="4819" w:type="dxa"/>
            <w:noWrap/>
            <w:vAlign w:val="center"/>
          </w:tcPr>
          <w:p w:rsidR="002700FF" w:rsidRPr="00244758" w:rsidRDefault="00487951">
            <w:pPr>
              <w:jc w:val="left"/>
            </w:pPr>
            <w:proofErr w:type="spellStart"/>
            <w:r w:rsidRPr="00244758">
              <w:t>Которова</w:t>
            </w:r>
            <w:proofErr w:type="spellEnd"/>
            <w:r w:rsidRPr="00244758">
              <w:t xml:space="preserve"> Юлия Евгеньевна</w:t>
            </w:r>
          </w:p>
        </w:tc>
        <w:tc>
          <w:tcPr>
            <w:tcW w:w="4819" w:type="dxa"/>
            <w:noWrap/>
            <w:vAlign w:val="center"/>
          </w:tcPr>
          <w:p w:rsidR="002700FF" w:rsidRPr="00244758" w:rsidRDefault="00487951">
            <w:pPr>
              <w:jc w:val="left"/>
            </w:pPr>
            <w:r w:rsidRPr="00244758">
              <w:t xml:space="preserve">Соответствует </w:t>
            </w:r>
          </w:p>
        </w:tc>
      </w:tr>
      <w:tr w:rsidR="002700FF" w:rsidRPr="00244758">
        <w:tc>
          <w:tcPr>
            <w:tcW w:w="4819" w:type="dxa"/>
            <w:noWrap/>
            <w:vAlign w:val="center"/>
          </w:tcPr>
          <w:p w:rsidR="002700FF" w:rsidRPr="00244758" w:rsidRDefault="00487951">
            <w:pPr>
              <w:jc w:val="left"/>
            </w:pPr>
            <w:r w:rsidRPr="00244758">
              <w:t>Андреев Андрей Валериевич</w:t>
            </w:r>
          </w:p>
        </w:tc>
        <w:tc>
          <w:tcPr>
            <w:tcW w:w="4819" w:type="dxa"/>
            <w:noWrap/>
            <w:vAlign w:val="center"/>
          </w:tcPr>
          <w:p w:rsidR="002700FF" w:rsidRPr="00244758" w:rsidRDefault="00487951">
            <w:pPr>
              <w:jc w:val="left"/>
            </w:pPr>
            <w:r w:rsidRPr="00244758">
              <w:t xml:space="preserve">Соответствует </w:t>
            </w:r>
          </w:p>
        </w:tc>
      </w:tr>
      <w:tr w:rsidR="002700FF" w:rsidRPr="00244758">
        <w:tc>
          <w:tcPr>
            <w:tcW w:w="4819" w:type="dxa"/>
            <w:noWrap/>
            <w:vAlign w:val="center"/>
          </w:tcPr>
          <w:p w:rsidR="002700FF" w:rsidRPr="00244758" w:rsidRDefault="00487951">
            <w:pPr>
              <w:jc w:val="left"/>
            </w:pPr>
            <w:r w:rsidRPr="00244758">
              <w:t>Киряева Татьяна Дмитриевна</w:t>
            </w:r>
          </w:p>
        </w:tc>
        <w:tc>
          <w:tcPr>
            <w:tcW w:w="4819" w:type="dxa"/>
            <w:noWrap/>
            <w:vAlign w:val="center"/>
          </w:tcPr>
          <w:p w:rsidR="002700FF" w:rsidRPr="00244758" w:rsidRDefault="00487951">
            <w:pPr>
              <w:jc w:val="left"/>
            </w:pPr>
            <w:r w:rsidRPr="00244758">
              <w:t xml:space="preserve">Соответствует </w:t>
            </w:r>
          </w:p>
        </w:tc>
      </w:tr>
      <w:tr w:rsidR="002700FF" w:rsidRPr="00244758">
        <w:tc>
          <w:tcPr>
            <w:tcW w:w="4819" w:type="dxa"/>
            <w:noWrap/>
            <w:vAlign w:val="center"/>
          </w:tcPr>
          <w:p w:rsidR="002700FF" w:rsidRPr="00244758" w:rsidRDefault="00487951">
            <w:pPr>
              <w:jc w:val="left"/>
            </w:pPr>
            <w:r w:rsidRPr="00244758">
              <w:t>ХОХЛОВА ЗУЛЬФИЯ МАКСУТОВНА</w:t>
            </w:r>
          </w:p>
        </w:tc>
        <w:tc>
          <w:tcPr>
            <w:tcW w:w="4819" w:type="dxa"/>
            <w:noWrap/>
            <w:vAlign w:val="center"/>
          </w:tcPr>
          <w:p w:rsidR="002700FF" w:rsidRPr="00244758" w:rsidRDefault="00487951">
            <w:pPr>
              <w:jc w:val="left"/>
            </w:pPr>
            <w:r w:rsidRPr="00244758">
              <w:t xml:space="preserve">Соответствует </w:t>
            </w:r>
          </w:p>
        </w:tc>
      </w:tr>
      <w:tr w:rsidR="002700FF" w:rsidRPr="00244758">
        <w:tc>
          <w:tcPr>
            <w:tcW w:w="4819" w:type="dxa"/>
            <w:noWrap/>
            <w:vAlign w:val="center"/>
          </w:tcPr>
          <w:p w:rsidR="002700FF" w:rsidRPr="00244758" w:rsidRDefault="00487951">
            <w:pPr>
              <w:jc w:val="left"/>
            </w:pPr>
            <w:r w:rsidRPr="00244758">
              <w:t>Анкина Юлия Васильевна</w:t>
            </w:r>
          </w:p>
        </w:tc>
        <w:tc>
          <w:tcPr>
            <w:tcW w:w="4819" w:type="dxa"/>
            <w:noWrap/>
            <w:vAlign w:val="center"/>
          </w:tcPr>
          <w:p w:rsidR="002700FF" w:rsidRPr="00244758" w:rsidRDefault="00487951">
            <w:pPr>
              <w:jc w:val="left"/>
            </w:pPr>
            <w:r w:rsidRPr="00244758">
              <w:t xml:space="preserve">Соответствует </w:t>
            </w:r>
          </w:p>
        </w:tc>
      </w:tr>
      <w:tr w:rsidR="002700FF" w:rsidRPr="00244758">
        <w:tc>
          <w:tcPr>
            <w:tcW w:w="4819" w:type="dxa"/>
            <w:noWrap/>
            <w:vAlign w:val="center"/>
          </w:tcPr>
          <w:p w:rsidR="002700FF" w:rsidRPr="00244758" w:rsidRDefault="00487951">
            <w:pPr>
              <w:jc w:val="left"/>
            </w:pPr>
            <w:r w:rsidRPr="00244758">
              <w:t>Идентификационный номер заявки: 2</w:t>
            </w:r>
          </w:p>
        </w:tc>
        <w:tc>
          <w:tcPr>
            <w:tcW w:w="4819" w:type="dxa"/>
            <w:noWrap/>
            <w:vAlign w:val="center"/>
          </w:tcPr>
          <w:p w:rsidR="002700FF" w:rsidRPr="00244758" w:rsidRDefault="002700FF">
            <w:pPr>
              <w:jc w:val="left"/>
            </w:pPr>
          </w:p>
        </w:tc>
      </w:tr>
      <w:tr w:rsidR="002700FF" w:rsidRPr="00244758">
        <w:tc>
          <w:tcPr>
            <w:tcW w:w="4819" w:type="dxa"/>
            <w:noWrap/>
            <w:vAlign w:val="center"/>
          </w:tcPr>
          <w:p w:rsidR="002700FF" w:rsidRPr="00244758" w:rsidRDefault="00487951">
            <w:pPr>
              <w:jc w:val="left"/>
            </w:pPr>
            <w:r w:rsidRPr="00244758">
              <w:t xml:space="preserve">Яковлева Оксана </w:t>
            </w:r>
            <w:proofErr w:type="spellStart"/>
            <w:r w:rsidRPr="00244758">
              <w:t>Тамазиевна</w:t>
            </w:r>
            <w:proofErr w:type="spellEnd"/>
          </w:p>
        </w:tc>
        <w:tc>
          <w:tcPr>
            <w:tcW w:w="4819" w:type="dxa"/>
            <w:noWrap/>
            <w:vAlign w:val="center"/>
          </w:tcPr>
          <w:p w:rsidR="002700FF" w:rsidRPr="00244758" w:rsidRDefault="00487951">
            <w:pPr>
              <w:jc w:val="left"/>
            </w:pPr>
            <w:r w:rsidRPr="00244758">
              <w:t xml:space="preserve">Соответствует </w:t>
            </w:r>
          </w:p>
        </w:tc>
      </w:tr>
      <w:tr w:rsidR="002700FF" w:rsidRPr="00244758">
        <w:tc>
          <w:tcPr>
            <w:tcW w:w="4819" w:type="dxa"/>
            <w:noWrap/>
            <w:vAlign w:val="center"/>
          </w:tcPr>
          <w:p w:rsidR="002700FF" w:rsidRPr="00244758" w:rsidRDefault="00487951">
            <w:pPr>
              <w:jc w:val="left"/>
            </w:pPr>
            <w:proofErr w:type="spellStart"/>
            <w:r w:rsidRPr="00244758">
              <w:t>Которова</w:t>
            </w:r>
            <w:proofErr w:type="spellEnd"/>
            <w:r w:rsidRPr="00244758">
              <w:t xml:space="preserve"> Юлия Евгеньевна</w:t>
            </w:r>
          </w:p>
        </w:tc>
        <w:tc>
          <w:tcPr>
            <w:tcW w:w="4819" w:type="dxa"/>
            <w:noWrap/>
            <w:vAlign w:val="center"/>
          </w:tcPr>
          <w:p w:rsidR="002700FF" w:rsidRPr="00244758" w:rsidRDefault="00487951">
            <w:pPr>
              <w:jc w:val="left"/>
            </w:pPr>
            <w:r w:rsidRPr="00244758">
              <w:t xml:space="preserve">Соответствует </w:t>
            </w:r>
          </w:p>
        </w:tc>
      </w:tr>
      <w:tr w:rsidR="002700FF" w:rsidRPr="00244758">
        <w:tc>
          <w:tcPr>
            <w:tcW w:w="4819" w:type="dxa"/>
            <w:noWrap/>
            <w:vAlign w:val="center"/>
          </w:tcPr>
          <w:p w:rsidR="002700FF" w:rsidRPr="00244758" w:rsidRDefault="00487951">
            <w:pPr>
              <w:jc w:val="left"/>
            </w:pPr>
            <w:r w:rsidRPr="00244758">
              <w:t>Андреев Андрей Валериевич</w:t>
            </w:r>
          </w:p>
        </w:tc>
        <w:tc>
          <w:tcPr>
            <w:tcW w:w="4819" w:type="dxa"/>
            <w:noWrap/>
            <w:vAlign w:val="center"/>
          </w:tcPr>
          <w:p w:rsidR="002700FF" w:rsidRPr="00244758" w:rsidRDefault="00487951">
            <w:pPr>
              <w:jc w:val="left"/>
            </w:pPr>
            <w:r w:rsidRPr="00244758">
              <w:t xml:space="preserve">Соответствует </w:t>
            </w:r>
          </w:p>
        </w:tc>
      </w:tr>
      <w:tr w:rsidR="002700FF" w:rsidRPr="00244758">
        <w:tc>
          <w:tcPr>
            <w:tcW w:w="4819" w:type="dxa"/>
            <w:noWrap/>
            <w:vAlign w:val="center"/>
          </w:tcPr>
          <w:p w:rsidR="002700FF" w:rsidRPr="00244758" w:rsidRDefault="00487951">
            <w:pPr>
              <w:jc w:val="left"/>
            </w:pPr>
            <w:r w:rsidRPr="00244758">
              <w:t>Киряева Татьяна Дмитриевна</w:t>
            </w:r>
          </w:p>
        </w:tc>
        <w:tc>
          <w:tcPr>
            <w:tcW w:w="4819" w:type="dxa"/>
            <w:noWrap/>
            <w:vAlign w:val="center"/>
          </w:tcPr>
          <w:p w:rsidR="002700FF" w:rsidRPr="00244758" w:rsidRDefault="00487951">
            <w:pPr>
              <w:jc w:val="left"/>
            </w:pPr>
            <w:r w:rsidRPr="00244758">
              <w:t xml:space="preserve">Соответствует </w:t>
            </w:r>
          </w:p>
        </w:tc>
      </w:tr>
      <w:tr w:rsidR="002700FF" w:rsidRPr="00244758">
        <w:tc>
          <w:tcPr>
            <w:tcW w:w="4819" w:type="dxa"/>
            <w:noWrap/>
            <w:vAlign w:val="center"/>
          </w:tcPr>
          <w:p w:rsidR="002700FF" w:rsidRPr="00244758" w:rsidRDefault="00487951">
            <w:pPr>
              <w:jc w:val="left"/>
            </w:pPr>
            <w:r w:rsidRPr="00244758">
              <w:t>ХОХЛОВА ЗУЛЬФИЯ МАКСУТОВНА</w:t>
            </w:r>
          </w:p>
        </w:tc>
        <w:tc>
          <w:tcPr>
            <w:tcW w:w="4819" w:type="dxa"/>
            <w:noWrap/>
            <w:vAlign w:val="center"/>
          </w:tcPr>
          <w:p w:rsidR="002700FF" w:rsidRPr="00244758" w:rsidRDefault="00487951">
            <w:pPr>
              <w:jc w:val="left"/>
            </w:pPr>
            <w:r w:rsidRPr="00244758">
              <w:t xml:space="preserve">Соответствует </w:t>
            </w:r>
          </w:p>
        </w:tc>
      </w:tr>
      <w:tr w:rsidR="002700FF" w:rsidRPr="00244758">
        <w:tc>
          <w:tcPr>
            <w:tcW w:w="4819" w:type="dxa"/>
            <w:noWrap/>
            <w:vAlign w:val="center"/>
          </w:tcPr>
          <w:p w:rsidR="002700FF" w:rsidRPr="00244758" w:rsidRDefault="00487951">
            <w:pPr>
              <w:jc w:val="left"/>
            </w:pPr>
            <w:r w:rsidRPr="00244758">
              <w:t>Анкина Юлия Васильевна</w:t>
            </w:r>
          </w:p>
        </w:tc>
        <w:tc>
          <w:tcPr>
            <w:tcW w:w="4819" w:type="dxa"/>
            <w:noWrap/>
            <w:vAlign w:val="center"/>
          </w:tcPr>
          <w:p w:rsidR="002700FF" w:rsidRPr="00244758" w:rsidRDefault="00487951">
            <w:pPr>
              <w:jc w:val="left"/>
            </w:pPr>
            <w:r w:rsidRPr="00244758">
              <w:t xml:space="preserve">Соответствует </w:t>
            </w:r>
          </w:p>
        </w:tc>
      </w:tr>
      <w:tr w:rsidR="002700FF" w:rsidRPr="00244758">
        <w:tc>
          <w:tcPr>
            <w:tcW w:w="4819" w:type="dxa"/>
            <w:noWrap/>
            <w:vAlign w:val="center"/>
          </w:tcPr>
          <w:p w:rsidR="002700FF" w:rsidRPr="00244758" w:rsidRDefault="00487951">
            <w:pPr>
              <w:jc w:val="left"/>
            </w:pPr>
            <w:r w:rsidRPr="00244758">
              <w:t>Идентификационный номер заявки: 1</w:t>
            </w:r>
          </w:p>
        </w:tc>
        <w:tc>
          <w:tcPr>
            <w:tcW w:w="4819" w:type="dxa"/>
            <w:noWrap/>
            <w:vAlign w:val="center"/>
          </w:tcPr>
          <w:p w:rsidR="002700FF" w:rsidRPr="00244758" w:rsidRDefault="002700FF">
            <w:pPr>
              <w:jc w:val="left"/>
            </w:pPr>
          </w:p>
        </w:tc>
      </w:tr>
      <w:tr w:rsidR="002700FF" w:rsidRPr="00244758">
        <w:tc>
          <w:tcPr>
            <w:tcW w:w="4819" w:type="dxa"/>
            <w:noWrap/>
            <w:vAlign w:val="center"/>
          </w:tcPr>
          <w:p w:rsidR="002700FF" w:rsidRPr="00244758" w:rsidRDefault="00487951">
            <w:pPr>
              <w:jc w:val="left"/>
            </w:pPr>
            <w:r w:rsidRPr="00244758">
              <w:t xml:space="preserve">Яковлева Оксана </w:t>
            </w:r>
            <w:proofErr w:type="spellStart"/>
            <w:r w:rsidRPr="00244758">
              <w:t>Тамазиевна</w:t>
            </w:r>
            <w:proofErr w:type="spellEnd"/>
          </w:p>
        </w:tc>
        <w:tc>
          <w:tcPr>
            <w:tcW w:w="4819" w:type="dxa"/>
            <w:noWrap/>
            <w:vAlign w:val="center"/>
          </w:tcPr>
          <w:p w:rsidR="002700FF" w:rsidRPr="00244758" w:rsidRDefault="00487951">
            <w:pPr>
              <w:jc w:val="left"/>
            </w:pPr>
            <w:r w:rsidRPr="00244758">
              <w:t xml:space="preserve">Соответствует </w:t>
            </w:r>
          </w:p>
        </w:tc>
      </w:tr>
      <w:tr w:rsidR="002700FF" w:rsidRPr="00244758">
        <w:tc>
          <w:tcPr>
            <w:tcW w:w="4819" w:type="dxa"/>
            <w:noWrap/>
            <w:vAlign w:val="center"/>
          </w:tcPr>
          <w:p w:rsidR="002700FF" w:rsidRPr="00244758" w:rsidRDefault="00487951">
            <w:pPr>
              <w:jc w:val="left"/>
            </w:pPr>
            <w:proofErr w:type="spellStart"/>
            <w:r w:rsidRPr="00244758">
              <w:lastRenderedPageBreak/>
              <w:t>Которова</w:t>
            </w:r>
            <w:proofErr w:type="spellEnd"/>
            <w:r w:rsidRPr="00244758">
              <w:t xml:space="preserve"> Юлия Евгеньевна</w:t>
            </w:r>
          </w:p>
        </w:tc>
        <w:tc>
          <w:tcPr>
            <w:tcW w:w="4819" w:type="dxa"/>
            <w:noWrap/>
            <w:vAlign w:val="center"/>
          </w:tcPr>
          <w:p w:rsidR="002700FF" w:rsidRPr="00244758" w:rsidRDefault="00487951">
            <w:pPr>
              <w:jc w:val="left"/>
            </w:pPr>
            <w:r w:rsidRPr="00244758">
              <w:t xml:space="preserve">Соответствует </w:t>
            </w:r>
          </w:p>
        </w:tc>
      </w:tr>
      <w:tr w:rsidR="002700FF" w:rsidRPr="00244758">
        <w:tc>
          <w:tcPr>
            <w:tcW w:w="4819" w:type="dxa"/>
            <w:noWrap/>
            <w:vAlign w:val="center"/>
          </w:tcPr>
          <w:p w:rsidR="002700FF" w:rsidRPr="00244758" w:rsidRDefault="00487951">
            <w:pPr>
              <w:jc w:val="left"/>
            </w:pPr>
            <w:r w:rsidRPr="00244758">
              <w:t>Андреев Андрей Валериевич</w:t>
            </w:r>
          </w:p>
        </w:tc>
        <w:tc>
          <w:tcPr>
            <w:tcW w:w="4819" w:type="dxa"/>
            <w:noWrap/>
            <w:vAlign w:val="center"/>
          </w:tcPr>
          <w:p w:rsidR="002700FF" w:rsidRPr="00244758" w:rsidRDefault="00487951">
            <w:pPr>
              <w:jc w:val="left"/>
            </w:pPr>
            <w:r w:rsidRPr="00244758">
              <w:t xml:space="preserve">Соответствует </w:t>
            </w:r>
          </w:p>
        </w:tc>
      </w:tr>
      <w:tr w:rsidR="002700FF" w:rsidRPr="00244758">
        <w:tc>
          <w:tcPr>
            <w:tcW w:w="4819" w:type="dxa"/>
            <w:noWrap/>
            <w:vAlign w:val="center"/>
          </w:tcPr>
          <w:p w:rsidR="002700FF" w:rsidRPr="00244758" w:rsidRDefault="00487951">
            <w:pPr>
              <w:jc w:val="left"/>
            </w:pPr>
            <w:r w:rsidRPr="00244758">
              <w:t>Киряева Татьяна Дмитриевна</w:t>
            </w:r>
          </w:p>
        </w:tc>
        <w:tc>
          <w:tcPr>
            <w:tcW w:w="4819" w:type="dxa"/>
            <w:noWrap/>
            <w:vAlign w:val="center"/>
          </w:tcPr>
          <w:p w:rsidR="002700FF" w:rsidRPr="00244758" w:rsidRDefault="00487951">
            <w:pPr>
              <w:jc w:val="left"/>
            </w:pPr>
            <w:r w:rsidRPr="00244758">
              <w:t xml:space="preserve">Соответствует </w:t>
            </w:r>
          </w:p>
        </w:tc>
      </w:tr>
      <w:tr w:rsidR="002700FF" w:rsidRPr="00244758">
        <w:tc>
          <w:tcPr>
            <w:tcW w:w="4819" w:type="dxa"/>
            <w:noWrap/>
            <w:vAlign w:val="center"/>
          </w:tcPr>
          <w:p w:rsidR="002700FF" w:rsidRPr="00244758" w:rsidRDefault="00487951">
            <w:pPr>
              <w:jc w:val="left"/>
            </w:pPr>
            <w:r w:rsidRPr="00244758">
              <w:t>ХОХЛОВА ЗУЛЬФИЯ МАКСУТОВНА</w:t>
            </w:r>
          </w:p>
        </w:tc>
        <w:tc>
          <w:tcPr>
            <w:tcW w:w="4819" w:type="dxa"/>
            <w:noWrap/>
            <w:vAlign w:val="center"/>
          </w:tcPr>
          <w:p w:rsidR="002700FF" w:rsidRPr="00244758" w:rsidRDefault="00487951">
            <w:pPr>
              <w:jc w:val="left"/>
            </w:pPr>
            <w:r w:rsidRPr="00244758">
              <w:t xml:space="preserve">Соответствует </w:t>
            </w:r>
          </w:p>
        </w:tc>
      </w:tr>
      <w:tr w:rsidR="002700FF" w:rsidRPr="00244758">
        <w:tc>
          <w:tcPr>
            <w:tcW w:w="4819" w:type="dxa"/>
            <w:noWrap/>
            <w:vAlign w:val="center"/>
          </w:tcPr>
          <w:p w:rsidR="002700FF" w:rsidRPr="00244758" w:rsidRDefault="00487951">
            <w:pPr>
              <w:jc w:val="left"/>
            </w:pPr>
            <w:r w:rsidRPr="00244758">
              <w:t>Анкина Юлия Васильевна</w:t>
            </w:r>
          </w:p>
        </w:tc>
        <w:tc>
          <w:tcPr>
            <w:tcW w:w="4819" w:type="dxa"/>
            <w:noWrap/>
            <w:vAlign w:val="center"/>
          </w:tcPr>
          <w:p w:rsidR="002700FF" w:rsidRPr="00244758" w:rsidRDefault="00487951">
            <w:pPr>
              <w:jc w:val="left"/>
            </w:pPr>
            <w:r w:rsidRPr="00244758">
              <w:t xml:space="preserve">Соответствует </w:t>
            </w:r>
          </w:p>
        </w:tc>
      </w:tr>
    </w:tbl>
    <w:p w:rsidR="002700FF" w:rsidRPr="00244758" w:rsidRDefault="00487951">
      <w:pPr>
        <w:keepNext/>
        <w:widowControl w:val="0"/>
        <w:numPr>
          <w:ilvl w:val="0"/>
          <w:numId w:val="8"/>
        </w:numPr>
        <w:spacing w:before="60" w:after="0" w:line="240" w:lineRule="auto"/>
        <w:ind w:left="426" w:hanging="426"/>
        <w:rPr>
          <w:rFonts w:eastAsia="Times New Roman"/>
          <w:lang w:eastAsia="ru-RU"/>
        </w:rPr>
      </w:pPr>
      <w:r w:rsidRPr="00244758">
        <w:rPr>
          <w:rFonts w:eastAsia="Times New Roman"/>
          <w:lang w:eastAsia="ru-RU"/>
        </w:rPr>
        <w:t>На основании информации, содержащейся в протоколе подачи ценовых предложений, а также результатов рассмотрения заявок, комиссия присвоила порядковые номера заявкам, признанным соответствующими извещению об осуществлении закупки:</w:t>
      </w:r>
    </w:p>
    <w:tbl>
      <w:tblPr>
        <w:tblW w:w="104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1277"/>
        <w:gridCol w:w="1318"/>
        <w:gridCol w:w="1335"/>
        <w:gridCol w:w="1468"/>
        <w:gridCol w:w="1334"/>
        <w:gridCol w:w="1202"/>
        <w:gridCol w:w="1202"/>
      </w:tblGrid>
      <w:tr w:rsidR="002700FF" w:rsidRPr="00244758">
        <w:trPr>
          <w:trHeight w:val="1188"/>
        </w:trPr>
        <w:tc>
          <w:tcPr>
            <w:tcW w:w="1139"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spacing w:before="60" w:after="0" w:line="240" w:lineRule="auto"/>
              <w:ind w:left="-113"/>
              <w:jc w:val="center"/>
              <w:rPr>
                <w:rFonts w:eastAsia="Times New Roman"/>
                <w:b/>
                <w:lang w:eastAsia="ru-RU"/>
              </w:rPr>
            </w:pPr>
            <w:r w:rsidRPr="00244758">
              <w:rPr>
                <w:rFonts w:eastAsia="Times New Roman"/>
                <w:b/>
                <w:bCs/>
                <w:lang w:eastAsia="ru-RU"/>
              </w:rPr>
              <w:t>Порядковый номер заявки, присвоенный оператором</w:t>
            </w:r>
          </w:p>
        </w:tc>
        <w:tc>
          <w:tcPr>
            <w:tcW w:w="1144"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spacing w:before="60" w:after="0" w:line="240" w:lineRule="auto"/>
              <w:ind w:left="-108"/>
              <w:jc w:val="center"/>
              <w:rPr>
                <w:rFonts w:eastAsia="Times New Roman"/>
                <w:b/>
                <w:lang w:eastAsia="ru-RU"/>
              </w:rPr>
            </w:pPr>
            <w:r w:rsidRPr="00244758">
              <w:rPr>
                <w:rFonts w:eastAsia="Times New Roman"/>
                <w:b/>
                <w:lang w:eastAsia="ru-RU"/>
              </w:rPr>
              <w:t>Идентификационный номер заявки, присвоенный оператором</w:t>
            </w:r>
          </w:p>
        </w:tc>
        <w:tc>
          <w:tcPr>
            <w:tcW w:w="1182"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spacing w:before="60" w:after="0" w:line="240" w:lineRule="auto"/>
              <w:jc w:val="center"/>
              <w:rPr>
                <w:rFonts w:eastAsia="Times New Roman"/>
                <w:b/>
                <w:lang w:eastAsia="ru-RU"/>
              </w:rPr>
            </w:pPr>
            <w:r w:rsidRPr="00244758">
              <w:rPr>
                <w:rFonts w:eastAsia="Times New Roman"/>
                <w:b/>
                <w:lang w:eastAsia="ru-RU"/>
              </w:rPr>
              <w:t>Порядковый номер заявки, присвоенный комиссией по осуществлению закупок</w:t>
            </w:r>
          </w:p>
        </w:tc>
        <w:tc>
          <w:tcPr>
            <w:tcW w:w="1197"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spacing w:before="60" w:after="0" w:line="240" w:lineRule="auto"/>
              <w:jc w:val="center"/>
              <w:rPr>
                <w:rFonts w:eastAsia="Times New Roman"/>
                <w:b/>
                <w:lang w:eastAsia="ru-RU"/>
              </w:rPr>
            </w:pPr>
            <w:r w:rsidRPr="00244758">
              <w:rPr>
                <w:rFonts w:eastAsia="Times New Roman"/>
                <w:b/>
                <w:lang w:eastAsia="ru-RU"/>
              </w:rPr>
              <w:t>Предложение о цене, руб.</w:t>
            </w:r>
          </w:p>
        </w:tc>
        <w:tc>
          <w:tcPr>
            <w:tcW w:w="1316"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spacing w:before="60" w:after="0" w:line="240" w:lineRule="auto"/>
              <w:jc w:val="center"/>
              <w:rPr>
                <w:rFonts w:eastAsia="Times New Roman"/>
                <w:b/>
                <w:lang w:eastAsia="ru-RU"/>
              </w:rPr>
            </w:pPr>
            <w:r w:rsidRPr="00244758">
              <w:rPr>
                <w:rFonts w:eastAsia="Times New Roman"/>
                <w:b/>
                <w:lang w:eastAsia="ru-RU"/>
              </w:rPr>
              <w:t xml:space="preserve">Применить преференции по </w:t>
            </w:r>
            <w:proofErr w:type="spellStart"/>
            <w:r w:rsidRPr="00244758">
              <w:rPr>
                <w:rFonts w:eastAsia="Times New Roman"/>
                <w:b/>
                <w:lang w:eastAsia="ru-RU"/>
              </w:rPr>
              <w:t>нац</w:t>
            </w:r>
            <w:proofErr w:type="gramStart"/>
            <w:r w:rsidRPr="00244758">
              <w:rPr>
                <w:rFonts w:eastAsia="Times New Roman"/>
                <w:b/>
                <w:lang w:eastAsia="ru-RU"/>
              </w:rPr>
              <w:t>.р</w:t>
            </w:r>
            <w:proofErr w:type="gramEnd"/>
            <w:r w:rsidRPr="00244758">
              <w:rPr>
                <w:rFonts w:eastAsia="Times New Roman"/>
                <w:b/>
                <w:lang w:eastAsia="ru-RU"/>
              </w:rPr>
              <w:t>ежиму</w:t>
            </w:r>
            <w:proofErr w:type="spellEnd"/>
          </w:p>
        </w:tc>
        <w:tc>
          <w:tcPr>
            <w:tcW w:w="1196"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spacing w:before="60" w:after="0" w:line="240" w:lineRule="auto"/>
              <w:jc w:val="center"/>
              <w:rPr>
                <w:rFonts w:eastAsia="Times New Roman"/>
                <w:b/>
                <w:lang w:eastAsia="ru-RU"/>
              </w:rPr>
            </w:pPr>
            <w:r w:rsidRPr="00244758">
              <w:rPr>
                <w:rFonts w:eastAsia="Times New Roman"/>
                <w:b/>
                <w:lang w:eastAsia="ru-RU"/>
              </w:rPr>
              <w:t>Предложение о цене с</w:t>
            </w:r>
            <w:r w:rsidRPr="00244758">
              <w:rPr>
                <w:rFonts w:eastAsia="Times New Roman"/>
                <w:b/>
                <w:lang w:eastAsia="ru-RU"/>
              </w:rPr>
              <w:t xml:space="preserve"> учётом преференций по </w:t>
            </w:r>
            <w:proofErr w:type="spellStart"/>
            <w:r w:rsidRPr="00244758">
              <w:rPr>
                <w:rFonts w:eastAsia="Times New Roman"/>
                <w:b/>
                <w:lang w:eastAsia="ru-RU"/>
              </w:rPr>
              <w:t>нац</w:t>
            </w:r>
            <w:proofErr w:type="gramStart"/>
            <w:r w:rsidRPr="00244758">
              <w:rPr>
                <w:rFonts w:eastAsia="Times New Roman"/>
                <w:b/>
                <w:lang w:eastAsia="ru-RU"/>
              </w:rPr>
              <w:t>.р</w:t>
            </w:r>
            <w:proofErr w:type="gramEnd"/>
            <w:r w:rsidRPr="00244758">
              <w:rPr>
                <w:rFonts w:eastAsia="Times New Roman"/>
                <w:b/>
                <w:lang w:eastAsia="ru-RU"/>
              </w:rPr>
              <w:t>ежиму</w:t>
            </w:r>
            <w:proofErr w:type="spellEnd"/>
            <w:r w:rsidRPr="00244758">
              <w:rPr>
                <w:rFonts w:eastAsia="Times New Roman"/>
                <w:b/>
                <w:lang w:eastAsia="ru-RU"/>
              </w:rPr>
              <w:t>, руб.</w:t>
            </w:r>
          </w:p>
        </w:tc>
        <w:tc>
          <w:tcPr>
            <w:tcW w:w="1078"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spacing w:before="60" w:after="0" w:line="240" w:lineRule="auto"/>
              <w:jc w:val="center"/>
              <w:rPr>
                <w:rFonts w:eastAsia="Times New Roman"/>
                <w:b/>
                <w:lang w:eastAsia="ru-RU"/>
              </w:rPr>
            </w:pPr>
            <w:r w:rsidRPr="00244758">
              <w:rPr>
                <w:rFonts w:eastAsia="Times New Roman"/>
                <w:b/>
                <w:lang w:eastAsia="ru-RU"/>
              </w:rPr>
              <w:t>Соответствие участника преимуществам по ст. 28, 29 44-ФЗ</w:t>
            </w:r>
          </w:p>
        </w:tc>
        <w:tc>
          <w:tcPr>
            <w:tcW w:w="1078"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spacing w:before="60" w:after="0" w:line="240" w:lineRule="auto"/>
              <w:jc w:val="center"/>
              <w:rPr>
                <w:rFonts w:eastAsia="Times New Roman"/>
                <w:b/>
                <w:lang w:eastAsia="ru-RU"/>
              </w:rPr>
            </w:pPr>
            <w:r w:rsidRPr="00244758">
              <w:rPr>
                <w:rFonts w:eastAsia="Times New Roman"/>
                <w:b/>
                <w:lang w:eastAsia="ru-RU"/>
              </w:rPr>
              <w:t>Предложение о цене с учетом преимуществ по ст. 28, 29 44-ФЗ</w:t>
            </w:r>
          </w:p>
        </w:tc>
      </w:tr>
      <w:tr w:rsidR="002700FF" w:rsidRPr="00244758">
        <w:trPr>
          <w:trHeight w:val="755"/>
        </w:trPr>
        <w:tc>
          <w:tcPr>
            <w:tcW w:w="1139"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spacing w:after="0"/>
              <w:jc w:val="center"/>
              <w:rPr>
                <w:rFonts w:eastAsia="Times New Roman"/>
                <w:lang w:eastAsia="ru-RU"/>
              </w:rPr>
            </w:pPr>
            <w:r w:rsidRPr="00244758">
              <w:rPr>
                <w:rFonts w:eastAsia="Times New Roman"/>
                <w:lang w:eastAsia="ru-RU"/>
              </w:rPr>
              <w:t>1</w:t>
            </w:r>
          </w:p>
        </w:tc>
        <w:tc>
          <w:tcPr>
            <w:tcW w:w="1144"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keepNext/>
              <w:widowControl w:val="0"/>
              <w:spacing w:before="60" w:after="0" w:line="240" w:lineRule="auto"/>
              <w:jc w:val="center"/>
              <w:rPr>
                <w:rFonts w:eastAsia="Times New Roman"/>
                <w:lang w:eastAsia="ru-RU"/>
              </w:rPr>
            </w:pPr>
            <w:r w:rsidRPr="00244758">
              <w:rPr>
                <w:rFonts w:eastAsia="Times New Roman"/>
                <w:lang w:eastAsia="ru-RU"/>
              </w:rPr>
              <w:t>3</w:t>
            </w:r>
          </w:p>
        </w:tc>
        <w:tc>
          <w:tcPr>
            <w:tcW w:w="1182"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spacing w:after="0"/>
              <w:jc w:val="left"/>
              <w:rPr>
                <w:lang w:eastAsia="ru-RU"/>
              </w:rPr>
            </w:pPr>
            <w:r w:rsidRPr="00244758">
              <w:rPr>
                <w:rFonts w:eastAsia="Times New Roman"/>
                <w:lang w:eastAsia="ru-RU"/>
              </w:rPr>
              <w:t>1</w:t>
            </w:r>
          </w:p>
        </w:tc>
        <w:tc>
          <w:tcPr>
            <w:tcW w:w="1197"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spacing w:after="0"/>
              <w:jc w:val="center"/>
              <w:rPr>
                <w:lang w:eastAsia="ru-RU"/>
              </w:rPr>
            </w:pPr>
            <w:r w:rsidRPr="00244758">
              <w:t>48 312.45</w:t>
            </w:r>
          </w:p>
        </w:tc>
        <w:tc>
          <w:tcPr>
            <w:tcW w:w="1316"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spacing w:after="0"/>
              <w:jc w:val="left"/>
              <w:rPr>
                <w:rFonts w:eastAsia="Times New Roman"/>
                <w:lang w:eastAsia="ru-RU"/>
              </w:rPr>
            </w:pPr>
            <w:proofErr w:type="gramStart"/>
            <w:r w:rsidRPr="00244758">
              <w:rPr>
                <w:lang w:eastAsia="ru-RU"/>
              </w:rPr>
              <w:t>Установлен</w:t>
            </w:r>
            <w:proofErr w:type="gramEnd"/>
          </w:p>
        </w:tc>
        <w:tc>
          <w:tcPr>
            <w:tcW w:w="1196"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spacing w:after="0"/>
              <w:jc w:val="center"/>
              <w:rPr>
                <w:rFonts w:eastAsia="Times New Roman"/>
                <w:lang w:eastAsia="ru-RU"/>
              </w:rPr>
            </w:pPr>
            <w:r w:rsidRPr="00244758">
              <w:rPr>
                <w:lang w:eastAsia="ru-RU"/>
              </w:rPr>
              <w:t>48 312.45</w:t>
            </w:r>
          </w:p>
        </w:tc>
        <w:tc>
          <w:tcPr>
            <w:tcW w:w="1078"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spacing w:after="0"/>
              <w:jc w:val="left"/>
              <w:rPr>
                <w:lang w:eastAsia="ru-RU"/>
              </w:rPr>
            </w:pPr>
            <w:r w:rsidRPr="00244758">
              <w:rPr>
                <w:lang w:eastAsia="ru-RU"/>
              </w:rPr>
              <w:t>Не выбрано</w:t>
            </w:r>
          </w:p>
        </w:tc>
        <w:tc>
          <w:tcPr>
            <w:tcW w:w="1078" w:type="dxa"/>
            <w:tcBorders>
              <w:top w:val="single" w:sz="4" w:space="0" w:color="auto"/>
              <w:left w:val="single" w:sz="4" w:space="0" w:color="auto"/>
              <w:bottom w:val="single" w:sz="4" w:space="0" w:color="auto"/>
              <w:right w:val="single" w:sz="4" w:space="0" w:color="auto"/>
            </w:tcBorders>
            <w:vAlign w:val="center"/>
          </w:tcPr>
          <w:p w:rsidR="002700FF" w:rsidRPr="00244758" w:rsidRDefault="002700FF">
            <w:pPr>
              <w:spacing w:after="0"/>
              <w:jc w:val="center"/>
              <w:rPr>
                <w:lang w:eastAsia="ru-RU"/>
              </w:rPr>
            </w:pPr>
          </w:p>
        </w:tc>
      </w:tr>
      <w:tr w:rsidR="002700FF" w:rsidRPr="00244758">
        <w:trPr>
          <w:trHeight w:val="755"/>
        </w:trPr>
        <w:tc>
          <w:tcPr>
            <w:tcW w:w="1139"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spacing w:after="0"/>
              <w:jc w:val="center"/>
              <w:rPr>
                <w:rFonts w:eastAsia="Times New Roman"/>
                <w:lang w:eastAsia="ru-RU"/>
              </w:rPr>
            </w:pPr>
            <w:r w:rsidRPr="00244758">
              <w:rPr>
                <w:rFonts w:eastAsia="Times New Roman"/>
                <w:lang w:eastAsia="ru-RU"/>
              </w:rPr>
              <w:t>2</w:t>
            </w:r>
          </w:p>
        </w:tc>
        <w:tc>
          <w:tcPr>
            <w:tcW w:w="1144"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keepNext/>
              <w:widowControl w:val="0"/>
              <w:spacing w:before="60" w:after="0" w:line="240" w:lineRule="auto"/>
              <w:jc w:val="center"/>
              <w:rPr>
                <w:rFonts w:eastAsia="Times New Roman"/>
                <w:lang w:eastAsia="ru-RU"/>
              </w:rPr>
            </w:pPr>
            <w:r w:rsidRPr="00244758">
              <w:rPr>
                <w:rFonts w:eastAsia="Times New Roman"/>
                <w:lang w:eastAsia="ru-RU"/>
              </w:rPr>
              <w:t>2</w:t>
            </w:r>
          </w:p>
        </w:tc>
        <w:tc>
          <w:tcPr>
            <w:tcW w:w="1182"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spacing w:after="0"/>
              <w:jc w:val="left"/>
              <w:rPr>
                <w:lang w:eastAsia="ru-RU"/>
              </w:rPr>
            </w:pPr>
            <w:r w:rsidRPr="00244758">
              <w:rPr>
                <w:rFonts w:eastAsia="Times New Roman"/>
                <w:lang w:eastAsia="ru-RU"/>
              </w:rPr>
              <w:t>2</w:t>
            </w:r>
          </w:p>
        </w:tc>
        <w:tc>
          <w:tcPr>
            <w:tcW w:w="1197"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spacing w:after="0"/>
              <w:jc w:val="center"/>
              <w:rPr>
                <w:lang w:eastAsia="ru-RU"/>
              </w:rPr>
            </w:pPr>
            <w:r w:rsidRPr="00244758">
              <w:t>48 573.60</w:t>
            </w:r>
          </w:p>
        </w:tc>
        <w:tc>
          <w:tcPr>
            <w:tcW w:w="1316"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spacing w:after="0"/>
              <w:jc w:val="left"/>
              <w:rPr>
                <w:rFonts w:eastAsia="Times New Roman"/>
                <w:lang w:eastAsia="ru-RU"/>
              </w:rPr>
            </w:pPr>
            <w:proofErr w:type="gramStart"/>
            <w:r w:rsidRPr="00244758">
              <w:rPr>
                <w:lang w:eastAsia="ru-RU"/>
              </w:rPr>
              <w:t>Установлен</w:t>
            </w:r>
            <w:proofErr w:type="gramEnd"/>
          </w:p>
        </w:tc>
        <w:tc>
          <w:tcPr>
            <w:tcW w:w="1196"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spacing w:after="0"/>
              <w:jc w:val="center"/>
              <w:rPr>
                <w:rFonts w:eastAsia="Times New Roman"/>
                <w:lang w:eastAsia="ru-RU"/>
              </w:rPr>
            </w:pPr>
            <w:r w:rsidRPr="00244758">
              <w:rPr>
                <w:lang w:eastAsia="ru-RU"/>
              </w:rPr>
              <w:t>48 573.60</w:t>
            </w:r>
          </w:p>
        </w:tc>
        <w:tc>
          <w:tcPr>
            <w:tcW w:w="1078"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spacing w:after="0"/>
              <w:jc w:val="left"/>
              <w:rPr>
                <w:lang w:eastAsia="ru-RU"/>
              </w:rPr>
            </w:pPr>
            <w:r w:rsidRPr="00244758">
              <w:rPr>
                <w:lang w:eastAsia="ru-RU"/>
              </w:rPr>
              <w:t>Не выбрано</w:t>
            </w:r>
          </w:p>
        </w:tc>
        <w:tc>
          <w:tcPr>
            <w:tcW w:w="1078" w:type="dxa"/>
            <w:tcBorders>
              <w:top w:val="single" w:sz="4" w:space="0" w:color="auto"/>
              <w:left w:val="single" w:sz="4" w:space="0" w:color="auto"/>
              <w:bottom w:val="single" w:sz="4" w:space="0" w:color="auto"/>
              <w:right w:val="single" w:sz="4" w:space="0" w:color="auto"/>
            </w:tcBorders>
            <w:vAlign w:val="center"/>
          </w:tcPr>
          <w:p w:rsidR="002700FF" w:rsidRPr="00244758" w:rsidRDefault="002700FF">
            <w:pPr>
              <w:spacing w:after="0"/>
              <w:jc w:val="center"/>
              <w:rPr>
                <w:lang w:eastAsia="ru-RU"/>
              </w:rPr>
            </w:pPr>
          </w:p>
        </w:tc>
      </w:tr>
      <w:tr w:rsidR="002700FF" w:rsidRPr="00244758">
        <w:trPr>
          <w:trHeight w:val="755"/>
        </w:trPr>
        <w:tc>
          <w:tcPr>
            <w:tcW w:w="1139"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spacing w:after="0"/>
              <w:jc w:val="center"/>
              <w:rPr>
                <w:rFonts w:eastAsia="Times New Roman"/>
                <w:lang w:eastAsia="ru-RU"/>
              </w:rPr>
            </w:pPr>
            <w:r w:rsidRPr="00244758">
              <w:rPr>
                <w:rFonts w:eastAsia="Times New Roman"/>
                <w:lang w:eastAsia="ru-RU"/>
              </w:rPr>
              <w:t>3</w:t>
            </w:r>
          </w:p>
        </w:tc>
        <w:tc>
          <w:tcPr>
            <w:tcW w:w="1144"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keepNext/>
              <w:widowControl w:val="0"/>
              <w:spacing w:before="60" w:after="0" w:line="240" w:lineRule="auto"/>
              <w:jc w:val="center"/>
              <w:rPr>
                <w:rFonts w:eastAsia="Times New Roman"/>
                <w:lang w:eastAsia="ru-RU"/>
              </w:rPr>
            </w:pPr>
            <w:r w:rsidRPr="00244758">
              <w:rPr>
                <w:rFonts w:eastAsia="Times New Roman"/>
                <w:lang w:eastAsia="ru-RU"/>
              </w:rPr>
              <w:t>1</w:t>
            </w:r>
          </w:p>
        </w:tc>
        <w:tc>
          <w:tcPr>
            <w:tcW w:w="1182"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spacing w:after="0"/>
              <w:jc w:val="left"/>
              <w:rPr>
                <w:lang w:eastAsia="ru-RU"/>
              </w:rPr>
            </w:pPr>
            <w:r w:rsidRPr="00244758">
              <w:rPr>
                <w:rFonts w:eastAsia="Times New Roman"/>
                <w:lang w:eastAsia="ru-RU"/>
              </w:rPr>
              <w:t>3</w:t>
            </w:r>
          </w:p>
        </w:tc>
        <w:tc>
          <w:tcPr>
            <w:tcW w:w="1197"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spacing w:after="0"/>
              <w:jc w:val="center"/>
              <w:rPr>
                <w:lang w:eastAsia="ru-RU"/>
              </w:rPr>
            </w:pPr>
            <w:r w:rsidRPr="00244758">
              <w:t>51 446.25</w:t>
            </w:r>
          </w:p>
        </w:tc>
        <w:tc>
          <w:tcPr>
            <w:tcW w:w="1316"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spacing w:after="0"/>
              <w:jc w:val="left"/>
              <w:rPr>
                <w:rFonts w:eastAsia="Times New Roman"/>
                <w:lang w:eastAsia="ru-RU"/>
              </w:rPr>
            </w:pPr>
            <w:proofErr w:type="gramStart"/>
            <w:r w:rsidRPr="00244758">
              <w:rPr>
                <w:lang w:eastAsia="ru-RU"/>
              </w:rPr>
              <w:t>Установлен</w:t>
            </w:r>
            <w:proofErr w:type="gramEnd"/>
          </w:p>
        </w:tc>
        <w:tc>
          <w:tcPr>
            <w:tcW w:w="1196"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spacing w:after="0"/>
              <w:jc w:val="center"/>
              <w:rPr>
                <w:rFonts w:eastAsia="Times New Roman"/>
                <w:lang w:eastAsia="ru-RU"/>
              </w:rPr>
            </w:pPr>
            <w:r w:rsidRPr="00244758">
              <w:rPr>
                <w:lang w:eastAsia="ru-RU"/>
              </w:rPr>
              <w:t>51 446.25</w:t>
            </w:r>
          </w:p>
        </w:tc>
        <w:tc>
          <w:tcPr>
            <w:tcW w:w="1078" w:type="dxa"/>
            <w:tcBorders>
              <w:top w:val="single" w:sz="4" w:space="0" w:color="auto"/>
              <w:left w:val="single" w:sz="4" w:space="0" w:color="auto"/>
              <w:bottom w:val="single" w:sz="4" w:space="0" w:color="auto"/>
              <w:right w:val="single" w:sz="4" w:space="0" w:color="auto"/>
            </w:tcBorders>
            <w:vAlign w:val="center"/>
          </w:tcPr>
          <w:p w:rsidR="002700FF" w:rsidRPr="00244758" w:rsidRDefault="00487951">
            <w:pPr>
              <w:spacing w:after="0"/>
              <w:jc w:val="left"/>
              <w:rPr>
                <w:lang w:eastAsia="ru-RU"/>
              </w:rPr>
            </w:pPr>
            <w:r w:rsidRPr="00244758">
              <w:rPr>
                <w:lang w:eastAsia="ru-RU"/>
              </w:rPr>
              <w:t>Не выбрано</w:t>
            </w:r>
          </w:p>
        </w:tc>
        <w:tc>
          <w:tcPr>
            <w:tcW w:w="1078" w:type="dxa"/>
            <w:tcBorders>
              <w:top w:val="single" w:sz="4" w:space="0" w:color="auto"/>
              <w:left w:val="single" w:sz="4" w:space="0" w:color="auto"/>
              <w:bottom w:val="single" w:sz="4" w:space="0" w:color="auto"/>
              <w:right w:val="single" w:sz="4" w:space="0" w:color="auto"/>
            </w:tcBorders>
            <w:vAlign w:val="center"/>
          </w:tcPr>
          <w:p w:rsidR="002700FF" w:rsidRPr="00244758" w:rsidRDefault="002700FF">
            <w:pPr>
              <w:spacing w:after="0"/>
              <w:jc w:val="center"/>
              <w:rPr>
                <w:lang w:eastAsia="ru-RU"/>
              </w:rPr>
            </w:pPr>
          </w:p>
        </w:tc>
      </w:tr>
    </w:tbl>
    <w:p w:rsidR="002700FF" w:rsidRPr="00244758" w:rsidRDefault="00487951">
      <w:pPr>
        <w:pStyle w:val="af8"/>
        <w:keepNext/>
        <w:widowControl w:val="0"/>
        <w:numPr>
          <w:ilvl w:val="0"/>
          <w:numId w:val="2"/>
        </w:numPr>
        <w:spacing w:before="60" w:after="0" w:line="240" w:lineRule="auto"/>
        <w:ind w:left="426" w:hanging="426"/>
        <w:rPr>
          <w:rFonts w:eastAsia="Times New Roman"/>
          <w:lang w:eastAsia="ru-RU"/>
        </w:rPr>
      </w:pPr>
      <w:r w:rsidRPr="00244758">
        <w:rPr>
          <w:rFonts w:eastAsia="Times New Roman"/>
          <w:lang w:eastAsia="ru-RU"/>
        </w:rPr>
        <w:t>На основании п.2 ч.5 ст.49 Федерального закона № 44-ФЗ настоящий протокол подведения итогов определения поставщика (подрядчика, исполнителя) сформирован заказчиком с использованием электронной пл</w:t>
      </w:r>
      <w:r w:rsidRPr="00244758">
        <w:rPr>
          <w:rFonts w:eastAsia="Times New Roman"/>
          <w:lang w:eastAsia="ru-RU"/>
        </w:rPr>
        <w:t xml:space="preserve">ощадки, подписан усиленными электронными подписями всех присутствующих членов комиссии, подписан усиленной электронной подписью лица, имеющего право действовать от имени </w:t>
      </w:r>
      <w:proofErr w:type="gramStart"/>
      <w:r w:rsidRPr="00244758">
        <w:rPr>
          <w:rFonts w:eastAsia="Times New Roman"/>
          <w:lang w:eastAsia="ru-RU"/>
        </w:rPr>
        <w:t>заказчика</w:t>
      </w:r>
      <w:proofErr w:type="gramEnd"/>
      <w:r w:rsidRPr="00244758">
        <w:rPr>
          <w:rFonts w:eastAsia="Times New Roman"/>
          <w:lang w:eastAsia="ru-RU"/>
        </w:rPr>
        <w:t xml:space="preserve"> и направлен оператору электронной площадки. Протокол будет размещен на сайте</w:t>
      </w:r>
      <w:r w:rsidRPr="00244758">
        <w:rPr>
          <w:rFonts w:eastAsia="Times New Roman"/>
          <w:lang w:eastAsia="ru-RU"/>
        </w:rPr>
        <w:t xml:space="preserve"> электронной торговой площадки «Фабрикант» по адресу в сети «Интернет»: </w:t>
      </w:r>
      <w:proofErr w:type="spellStart"/>
      <w:r w:rsidRPr="00244758">
        <w:rPr>
          <w:rFonts w:eastAsia="Times New Roman"/>
          <w:lang w:eastAsia="ru-RU"/>
        </w:rPr>
        <w:t>http</w:t>
      </w:r>
      <w:proofErr w:type="spellEnd"/>
      <w:r w:rsidRPr="00244758">
        <w:rPr>
          <w:rFonts w:eastAsia="Times New Roman"/>
          <w:lang w:val="en-US"/>
        </w:rPr>
        <w:t>s</w:t>
      </w:r>
      <w:r w:rsidRPr="00244758">
        <w:rPr>
          <w:rFonts w:eastAsia="Times New Roman"/>
          <w:lang w:eastAsia="ru-RU"/>
        </w:rPr>
        <w:t>://44.fabrikant.ru и на сайте Единой информационной системы в сфере закупок (ЕИС) по адресу в сети «Интернет»: http://zakupki.gov.ru.</w:t>
      </w:r>
    </w:p>
    <w:p/>
    <w:p>
      <w:pPr>
        <w:keepNext w:val="1"/>
        <w:keepLines w:val="1"/>
        <w:spacing w:lineRule="auto" w:line="276" w:before="0" w:after="200"/>
      </w:pPr>
      <w:r>
        <w:rPr>
          <w:rFonts w:ascii="Calibri" w:hAnsi="Calibri" w:eastAsia="Calibri" w:cs="Calibri"/>
          <w:color w:val="4D95C4"/>
          <w:sz w:val="28"/>
          <w:szCs w:val="28"/>
          <w:b w:val="1"/>
          <w:bCs w:val="1"/>
        </w:rPr>
        <w:t xml:space="preserve">Протокол подписан следующими электронными подписями:</w:t>
      </w:r>
    </w:p>
    <w:p>
      <w:pPr>
        <w:keepNext w:val="1"/>
        <w:keepLines w:val="1"/>
        <w:spacing w:lineRule="auto" w:line="276" w:before="0" w:after="200"/>
      </w:pPr>
      <w:r>
        <w:rPr>
          <w:rFonts w:ascii="Calibri" w:hAnsi="Calibri" w:eastAsia="Calibri" w:cs="Calibri"/>
          <w:color w:val="4D95C4"/>
          <w:sz w:val="24"/>
          <w:szCs w:val="24"/>
          <w:b w:val="1"/>
          <w:bCs w:val="1"/>
        </w:rPr>
        <w:t xml:space="preserve">Члены комиссии:</w:t>
      </w:r>
    </w:p>
    <w:p>
      <w:pPr>
        <w:keepNext w:val="1"/>
        <w:keepLines w:val="1"/>
        <w:spacing w:lineRule="auto" w:line="276" w:before="0" w:after="200"/>
      </w:pPr>
      <w:r>
        <w:rPr>
          <w:rFonts w:ascii="Calibri" w:hAnsi="Calibri" w:eastAsia="Calibri" w:cs="Calibri"/>
          <w:color w:val="4D95C4"/>
          <w:sz w:val="24"/>
          <w:szCs w:val="24"/>
        </w:rPr>
        <w:t xml:space="preserve">Организация: ГОСУДАРСТВЕННОЕ КАЗЕННОЕ УЧРЕЖДЕНИЕ "ЦЕНТРАЛЬНЫЙ КЛИНИЧЕСКИЙ ГОСПИТАЛЬ ФТС РОССИИ"</w:t>
      </w:r>
    </w:p>
    <w:p>
      <w:pPr>
        <w:keepNext w:val="1"/>
        <w:keepLines w:val="1"/>
        <w:spacing w:lineRule="auto" w:line="276" w:before="0" w:after="200"/>
      </w:pPr>
      <w:r>
        <w:rPr>
          <w:rFonts w:ascii="Calibri" w:hAnsi="Calibri" w:eastAsia="Calibri" w:cs="Calibri"/>
          <w:color w:val="4D95C4"/>
          <w:sz w:val="24"/>
          <w:szCs w:val="24"/>
        </w:rPr>
        <w:t xml:space="preserve">Владелец сертификата: Которова Юлия Евгеньевна</w:t>
      </w:r>
    </w:p>
    <w:p>
      <w:pPr>
        <w:keepNext w:val="1"/>
        <w:keepLines w:val="1"/>
        <w:spacing w:lineRule="auto" w:line="276" w:before="0" w:after="200"/>
      </w:pPr>
      <w:r>
        <w:rPr>
          <w:rFonts w:ascii="Calibri" w:hAnsi="Calibri" w:eastAsia="Calibri" w:cs="Calibri"/>
          <w:color w:val="4D95C4"/>
          <w:sz w:val="24"/>
          <w:szCs w:val="24"/>
        </w:rPr>
        <w:t xml:space="preserve">Сертификат: 3F:64:F2:BF:22:C8:28:C8:09:84:3C:D4:03:F0:79:45, действителен с 11.09.2025 09:53:31 по 05.12.2026 09:53:31</w:t>
      </w:r>
    </w:p>
    <w:p>
      <w:pPr>
        <w:keepNext w:val="1"/>
        <w:keepLines w:val="1"/>
        <w:spacing w:lineRule="auto" w:line="276" w:before="0" w:after="200"/>
      </w:pPr>
      <w:r>
        <w:rPr>
          <w:rFonts w:ascii="Calibri" w:hAnsi="Calibri" w:eastAsia="Calibri" w:cs="Calibri"/>
          <w:color w:val="4D95C4"/>
          <w:sz w:val="24"/>
          <w:szCs w:val="24"/>
        </w:rPr>
        <w:t xml:space="preserve">Дата подписания: 07.08.2026 09:32:52 МСК</w:t>
      </w:r>
    </w:p>
    <w:p>
      <w:pPr>
        <w:keepNext w:val="true"/>
        <w:keepLines/>
        <w:pBdr>
          <w:bottom w:val="single" w:sz="6" w:space="1" w:color="000000"/>
        </w:pBdr>
        <w:spacing w:before="0" w:after="480"/>
        <w:rPr/>
      </w:pPr>
      <w:r>
        <w:rPr/>
      </w:r>
    </w:p>
    <w:p>
      <w:pPr>
        <w:keepNext w:val="1"/>
        <w:keepLines w:val="1"/>
        <w:spacing w:lineRule="auto" w:line="276" w:before="0" w:after="200"/>
      </w:pPr>
      <w:r>
        <w:rPr>
          <w:rFonts w:ascii="Calibri" w:hAnsi="Calibri" w:eastAsia="Calibri" w:cs="Calibri"/>
          <w:color w:val="4D95C4"/>
          <w:sz w:val="24"/>
          <w:szCs w:val="24"/>
        </w:rPr>
        <w:t xml:space="preserve">Организация: ГОСУДАРСТВЕННОЕ КАЗЕННОЕ УЧРЕЖДЕНИЕ "ЦЕНТРАЛЬНЫЙ КЛИНИЧЕСКИЙ ГОСПИТАЛЬ ФТС РОССИИ"</w:t>
      </w:r>
    </w:p>
    <w:p>
      <w:pPr>
        <w:keepNext w:val="1"/>
        <w:keepLines w:val="1"/>
        <w:spacing w:lineRule="auto" w:line="276" w:before="0" w:after="200"/>
      </w:pPr>
      <w:r>
        <w:rPr>
          <w:rFonts w:ascii="Calibri" w:hAnsi="Calibri" w:eastAsia="Calibri" w:cs="Calibri"/>
          <w:color w:val="4D95C4"/>
          <w:sz w:val="24"/>
          <w:szCs w:val="24"/>
        </w:rPr>
        <w:t xml:space="preserve">Владелец сертификата: ХОХЛОВА ЗУЛЬФИЯ МАКСУТОВНА</w:t>
      </w:r>
    </w:p>
    <w:p>
      <w:pPr>
        <w:keepNext w:val="1"/>
        <w:keepLines w:val="1"/>
        <w:spacing w:lineRule="auto" w:line="276" w:before="0" w:after="200"/>
      </w:pPr>
      <w:r>
        <w:rPr>
          <w:rFonts w:ascii="Calibri" w:hAnsi="Calibri" w:eastAsia="Calibri" w:cs="Calibri"/>
          <w:color w:val="4D95C4"/>
          <w:sz w:val="24"/>
          <w:szCs w:val="24"/>
        </w:rPr>
        <w:t xml:space="preserve">Сертификат: 3C:EE:39:56:28:5E:BC:E8:29:A1:02:D0:6E:8B:B2:FE, действителен с 02.10.2025 13:23:10 по 26.12.2026 13:23:10</w:t>
      </w:r>
    </w:p>
    <w:p>
      <w:pPr>
        <w:keepNext w:val="1"/>
        <w:keepLines w:val="1"/>
        <w:spacing w:lineRule="auto" w:line="276" w:before="0" w:after="200"/>
      </w:pPr>
      <w:r>
        <w:rPr>
          <w:rFonts w:ascii="Calibri" w:hAnsi="Calibri" w:eastAsia="Calibri" w:cs="Calibri"/>
          <w:color w:val="4D95C4"/>
          <w:sz w:val="24"/>
          <w:szCs w:val="24"/>
        </w:rPr>
        <w:t xml:space="preserve">Дата подписания: 07.08.2026 09:34:07 МСК</w:t>
      </w:r>
    </w:p>
    <w:p>
      <w:pPr>
        <w:keepNext w:val="true"/>
        <w:keepLines/>
        <w:pBdr>
          <w:bottom w:val="single" w:sz="6" w:space="1" w:color="000000"/>
        </w:pBdr>
        <w:spacing w:before="0" w:after="480"/>
        <w:rPr/>
      </w:pPr>
      <w:r>
        <w:rPr/>
      </w:r>
    </w:p>
    <w:p>
      <w:pPr>
        <w:keepNext w:val="1"/>
        <w:keepLines w:val="1"/>
        <w:spacing w:lineRule="auto" w:line="276" w:before="0" w:after="200"/>
      </w:pPr>
      <w:r>
        <w:rPr>
          <w:rFonts w:ascii="Calibri" w:hAnsi="Calibri" w:eastAsia="Calibri" w:cs="Calibri"/>
          <w:color w:val="4D95C4"/>
          <w:sz w:val="24"/>
          <w:szCs w:val="24"/>
        </w:rPr>
        <w:t xml:space="preserve">Организация: ГОСУДАРСТВЕННОЕ КАЗЕННОЕ УЧРЕЖДЕНИЕ "ЦЕНТРАЛЬНЫЙ КЛИНИЧЕСКИЙ ГОСПИТАЛЬ ФТС РОССИИ"</w:t>
      </w:r>
    </w:p>
    <w:p>
      <w:pPr>
        <w:keepNext w:val="1"/>
        <w:keepLines w:val="1"/>
        <w:spacing w:lineRule="auto" w:line="276" w:before="0" w:after="200"/>
      </w:pPr>
      <w:r>
        <w:rPr>
          <w:rFonts w:ascii="Calibri" w:hAnsi="Calibri" w:eastAsia="Calibri" w:cs="Calibri"/>
          <w:color w:val="4D95C4"/>
          <w:sz w:val="24"/>
          <w:szCs w:val="24"/>
        </w:rPr>
        <w:t xml:space="preserve">Владелец сертификата: Анкина Юлия Васильевна</w:t>
      </w:r>
    </w:p>
    <w:p>
      <w:pPr>
        <w:keepNext w:val="1"/>
        <w:keepLines w:val="1"/>
        <w:spacing w:lineRule="auto" w:line="276" w:before="0" w:after="200"/>
      </w:pPr>
      <w:r>
        <w:rPr>
          <w:rFonts w:ascii="Calibri" w:hAnsi="Calibri" w:eastAsia="Calibri" w:cs="Calibri"/>
          <w:color w:val="4D95C4"/>
          <w:sz w:val="24"/>
          <w:szCs w:val="24"/>
        </w:rPr>
        <w:t xml:space="preserve">Сертификат: 1F:23:E9:95:6C:0A:F6:BF:98:4E:86:86:71:16:AD:C2, действителен с 09.02.2026 08:57:20 по 05.05.2027 08:57:20</w:t>
      </w:r>
    </w:p>
    <w:p>
      <w:pPr>
        <w:keepNext w:val="1"/>
        <w:keepLines w:val="1"/>
        <w:spacing w:lineRule="auto" w:line="276" w:before="0" w:after="200"/>
      </w:pPr>
      <w:r>
        <w:rPr>
          <w:rFonts w:ascii="Calibri" w:hAnsi="Calibri" w:eastAsia="Calibri" w:cs="Calibri"/>
          <w:color w:val="4D95C4"/>
          <w:sz w:val="24"/>
          <w:szCs w:val="24"/>
        </w:rPr>
        <w:t xml:space="preserve">Дата подписания: 07.08.2026 09:36:09 МСК</w:t>
      </w:r>
    </w:p>
    <w:p>
      <w:pPr>
        <w:keepNext w:val="true"/>
        <w:keepLines/>
        <w:pBdr>
          <w:bottom w:val="single" w:sz="6" w:space="1" w:color="000000"/>
        </w:pBdr>
        <w:spacing w:before="0" w:after="480"/>
        <w:rPr/>
      </w:pPr>
      <w:r>
        <w:rPr/>
      </w:r>
    </w:p>
    <w:p>
      <w:pPr>
        <w:keepNext w:val="1"/>
        <w:keepLines w:val="1"/>
        <w:spacing w:lineRule="auto" w:line="276" w:before="0" w:after="200"/>
      </w:pPr>
      <w:r>
        <w:rPr>
          <w:rFonts w:ascii="Calibri" w:hAnsi="Calibri" w:eastAsia="Calibri" w:cs="Calibri"/>
          <w:color w:val="4D95C4"/>
          <w:sz w:val="24"/>
          <w:szCs w:val="24"/>
        </w:rPr>
        <w:t xml:space="preserve">Организация: ГОСУДАРСТВЕННОЕ КАЗЕННОЕ УЧРЕЖДЕНИЕ "ЦЕНТРАЛЬНЫЙ КЛИНИЧЕСКИЙ ГОСПИТАЛЬ ФТС РОССИИ"</w:t>
      </w:r>
    </w:p>
    <w:p>
      <w:pPr>
        <w:keepNext w:val="1"/>
        <w:keepLines w:val="1"/>
        <w:spacing w:lineRule="auto" w:line="276" w:before="0" w:after="200"/>
      </w:pPr>
      <w:r>
        <w:rPr>
          <w:rFonts w:ascii="Calibri" w:hAnsi="Calibri" w:eastAsia="Calibri" w:cs="Calibri"/>
          <w:color w:val="4D95C4"/>
          <w:sz w:val="24"/>
          <w:szCs w:val="24"/>
        </w:rPr>
        <w:t xml:space="preserve">Владелец сертификата: Киряева Татьяна Дмитриевна</w:t>
      </w:r>
    </w:p>
    <w:p>
      <w:pPr>
        <w:keepNext w:val="1"/>
        <w:keepLines w:val="1"/>
        <w:spacing w:lineRule="auto" w:line="276" w:before="0" w:after="200"/>
      </w:pPr>
      <w:r>
        <w:rPr>
          <w:rFonts w:ascii="Calibri" w:hAnsi="Calibri" w:eastAsia="Calibri" w:cs="Calibri"/>
          <w:color w:val="4D95C4"/>
          <w:sz w:val="24"/>
          <w:szCs w:val="24"/>
        </w:rPr>
        <w:t xml:space="preserve">Сертификат: 00:F6:23:D1:B7:22:0B:FA:73:B3:51:8C:39:A3:5E:A3:60, действителен с 09.06.2025 06:45:34 по 02.09.2026 06:45:34</w:t>
      </w:r>
    </w:p>
    <w:p>
      <w:pPr>
        <w:keepNext w:val="1"/>
        <w:keepLines w:val="1"/>
        <w:spacing w:lineRule="auto" w:line="276" w:before="0" w:after="200"/>
      </w:pPr>
      <w:r>
        <w:rPr>
          <w:rFonts w:ascii="Calibri" w:hAnsi="Calibri" w:eastAsia="Calibri" w:cs="Calibri"/>
          <w:color w:val="4D95C4"/>
          <w:sz w:val="24"/>
          <w:szCs w:val="24"/>
        </w:rPr>
        <w:t xml:space="preserve">Дата подписания: 07.08.2026 09:39:36 МСК</w:t>
      </w:r>
    </w:p>
    <w:p>
      <w:pPr>
        <w:keepNext w:val="true"/>
        <w:keepLines/>
        <w:pBdr>
          <w:bottom w:val="single" w:sz="6" w:space="1" w:color="000000"/>
        </w:pBdr>
        <w:spacing w:before="0" w:after="480"/>
        <w:rPr/>
      </w:pPr>
      <w:r>
        <w:rPr/>
      </w:r>
    </w:p>
    <w:p>
      <w:pPr>
        <w:keepNext w:val="1"/>
        <w:keepLines w:val="1"/>
        <w:spacing w:lineRule="auto" w:line="276" w:before="0" w:after="200"/>
      </w:pPr>
      <w:r>
        <w:rPr>
          <w:rFonts w:ascii="Calibri" w:hAnsi="Calibri" w:eastAsia="Calibri" w:cs="Calibri"/>
          <w:color w:val="4D95C4"/>
          <w:sz w:val="24"/>
          <w:szCs w:val="24"/>
        </w:rPr>
        <w:t xml:space="preserve">Организация: ГОСУДАРСТВЕННОЕ КАЗЕННОЕ УЧРЕЖДЕНИЕ "ЦЕНТРАЛЬНЫЙ КЛИНИЧЕСКИЙ ГОСПИТАЛЬ ФТС РОССИИ"</w:t>
      </w:r>
    </w:p>
    <w:p>
      <w:pPr>
        <w:keepNext w:val="1"/>
        <w:keepLines w:val="1"/>
        <w:spacing w:lineRule="auto" w:line="276" w:before="0" w:after="200"/>
      </w:pPr>
      <w:r>
        <w:rPr>
          <w:rFonts w:ascii="Calibri" w:hAnsi="Calibri" w:eastAsia="Calibri" w:cs="Calibri"/>
          <w:color w:val="4D95C4"/>
          <w:sz w:val="24"/>
          <w:szCs w:val="24"/>
        </w:rPr>
        <w:t xml:space="preserve">Владелец сертификата: Яковлева Оксана Тамазиевна</w:t>
      </w:r>
    </w:p>
    <w:p>
      <w:pPr>
        <w:keepNext w:val="1"/>
        <w:keepLines w:val="1"/>
        <w:spacing w:lineRule="auto" w:line="276" w:before="0" w:after="200"/>
      </w:pPr>
      <w:r>
        <w:rPr>
          <w:rFonts w:ascii="Calibri" w:hAnsi="Calibri" w:eastAsia="Calibri" w:cs="Calibri"/>
          <w:color w:val="4D95C4"/>
          <w:sz w:val="24"/>
          <w:szCs w:val="24"/>
        </w:rPr>
        <w:t xml:space="preserve">Сертификат: 00:D4:02:15:A4:03:6F:93:45:6A:8C:FF:6F:A2:91:35:13, действителен с 20.01.2026 13:12:07 по 15.04.2027 13:12:07</w:t>
      </w:r>
    </w:p>
    <w:p>
      <w:pPr>
        <w:keepNext w:val="1"/>
        <w:keepLines w:val="1"/>
        <w:spacing w:lineRule="auto" w:line="276" w:before="0" w:after="200"/>
      </w:pPr>
      <w:r>
        <w:rPr>
          <w:rFonts w:ascii="Calibri" w:hAnsi="Calibri" w:eastAsia="Calibri" w:cs="Calibri"/>
          <w:color w:val="4D95C4"/>
          <w:sz w:val="24"/>
          <w:szCs w:val="24"/>
        </w:rPr>
        <w:t xml:space="preserve">Дата подписания: 07.08.2026 09:58:15 МСК</w:t>
      </w:r>
    </w:p>
    <w:p>
      <w:pPr>
        <w:keepNext w:val="true"/>
        <w:keepLines/>
        <w:pBdr>
          <w:bottom w:val="single" w:sz="6" w:space="1" w:color="000000"/>
        </w:pBdr>
        <w:spacing w:before="0" w:after="480"/>
        <w:rPr/>
      </w:pPr>
      <w:r>
        <w:rPr/>
      </w:r>
    </w:p>
    <w:p>
      <w:pPr>
        <w:keepNext w:val="1"/>
        <w:keepLines w:val="1"/>
        <w:spacing w:lineRule="auto" w:line="276" w:before="0" w:after="200"/>
      </w:pPr>
      <w:r>
        <w:rPr>
          <w:rFonts w:ascii="Calibri" w:hAnsi="Calibri" w:eastAsia="Calibri" w:cs="Calibri"/>
          <w:color w:val="4D95C4"/>
          <w:sz w:val="24"/>
          <w:szCs w:val="24"/>
        </w:rPr>
        <w:t xml:space="preserve">Организация: ГОСУДАРСТВЕННОЕ КАЗЕННОЕ УЧРЕЖДЕНИЕ "ЦЕНТРАЛЬНЫЙ КЛИНИЧЕСКИЙ ГОСПИТАЛЬ ФТС РОССИИ"</w:t>
      </w:r>
    </w:p>
    <w:p>
      <w:pPr>
        <w:keepNext w:val="1"/>
        <w:keepLines w:val="1"/>
        <w:spacing w:lineRule="auto" w:line="276" w:before="0" w:after="200"/>
      </w:pPr>
      <w:r>
        <w:rPr>
          <w:rFonts w:ascii="Calibri" w:hAnsi="Calibri" w:eastAsia="Calibri" w:cs="Calibri"/>
          <w:color w:val="4D95C4"/>
          <w:sz w:val="24"/>
          <w:szCs w:val="24"/>
        </w:rPr>
        <w:t xml:space="preserve">Владелец сертификата: Андреев Андрей Валериевич</w:t>
      </w:r>
    </w:p>
    <w:p>
      <w:pPr>
        <w:keepNext w:val="1"/>
        <w:keepLines w:val="1"/>
        <w:spacing w:lineRule="auto" w:line="276" w:before="0" w:after="200"/>
      </w:pPr>
      <w:r>
        <w:rPr>
          <w:rFonts w:ascii="Calibri" w:hAnsi="Calibri" w:eastAsia="Calibri" w:cs="Calibri"/>
          <w:color w:val="4D95C4"/>
          <w:sz w:val="24"/>
          <w:szCs w:val="24"/>
        </w:rPr>
        <w:t xml:space="preserve">Сертификат: 44:64:A4:88:51:FD:2A:21:CF:FB:5A:2C:DB:B7:F5:D9, действителен с 26.06.2026 08:02:54 по 19.09.2027 08:02:54</w:t>
      </w:r>
    </w:p>
    <w:p>
      <w:pPr>
        <w:keepNext w:val="1"/>
        <w:keepLines w:val="1"/>
        <w:spacing w:lineRule="auto" w:line="276" w:before="0" w:after="200"/>
      </w:pPr>
      <w:r>
        <w:rPr>
          <w:rFonts w:ascii="Calibri" w:hAnsi="Calibri" w:eastAsia="Calibri" w:cs="Calibri"/>
          <w:color w:val="4D95C4"/>
          <w:sz w:val="24"/>
          <w:szCs w:val="24"/>
        </w:rPr>
        <w:t xml:space="preserve">Дата подписания: 07.08.2026 10:16:19 МСК</w:t>
      </w:r>
    </w:p>
    <w:p/>
    <w:p>
      <w:pPr>
        <w:keepNext w:val="1"/>
        <w:keepLines w:val="1"/>
        <w:spacing w:lineRule="auto" w:line="276" w:before="0" w:after="200"/>
      </w:pPr>
      <w:r>
        <w:rPr>
          <w:rFonts w:ascii="Calibri" w:hAnsi="Calibri" w:eastAsia="Calibri" w:cs="Calibri"/>
          <w:color w:val="4D95C4"/>
          <w:sz w:val="24"/>
          <w:szCs w:val="24"/>
          <w:b w:val="1"/>
          <w:bCs w:val="1"/>
        </w:rPr>
        <w:t xml:space="preserve">Лицо, имеющее право действовать от имени заказчика:</w:t>
      </w:r>
    </w:p>
    <w:p>
      <w:pPr>
        <w:keepNext w:val="1"/>
        <w:keepLines w:val="1"/>
        <w:spacing w:lineRule="auto" w:line="276" w:before="0" w:after="200"/>
      </w:pPr>
      <w:r>
        <w:rPr>
          <w:rFonts w:ascii="Calibri" w:hAnsi="Calibri" w:eastAsia="Calibri" w:cs="Calibri"/>
          <w:color w:val="4D95C4"/>
          <w:sz w:val="24"/>
          <w:szCs w:val="24"/>
        </w:rPr>
        <w:t xml:space="preserve">Организация: ГОСУДАРСТВЕННОЕ КАЗЕННОЕ УЧРЕЖДЕНИЕ "ЦЕНТРАЛЬНЫЙ КЛИНИЧЕСКИЙ ГОСПИТАЛЬ ФТС РОССИИ"</w:t>
      </w:r>
    </w:p>
    <w:p>
      <w:pPr>
        <w:keepNext w:val="1"/>
        <w:keepLines w:val="1"/>
        <w:spacing w:lineRule="auto" w:line="276" w:before="0" w:after="200"/>
      </w:pPr>
      <w:r>
        <w:rPr>
          <w:rFonts w:ascii="Calibri" w:hAnsi="Calibri" w:eastAsia="Calibri" w:cs="Calibri"/>
          <w:color w:val="4D95C4"/>
          <w:sz w:val="24"/>
          <w:szCs w:val="24"/>
        </w:rPr>
        <w:t xml:space="preserve">Владелец сертификата: Которова Юлия Евгеньевна</w:t>
      </w:r>
    </w:p>
    <w:p>
      <w:pPr>
        <w:keepNext w:val="1"/>
        <w:keepLines w:val="1"/>
        <w:spacing w:lineRule="auto" w:line="276" w:before="0" w:after="200"/>
      </w:pPr>
      <w:r>
        <w:rPr>
          <w:rFonts w:ascii="Calibri" w:hAnsi="Calibri" w:eastAsia="Calibri" w:cs="Calibri"/>
          <w:color w:val="4D95C4"/>
          <w:sz w:val="24"/>
          <w:szCs w:val="24"/>
        </w:rPr>
        <w:t xml:space="preserve">Сертификат: 3F:64:F2:BF:22:C8:28:C8:09:84:3C:D4:03:F0:79:45, действителен с 11.09.2025 09:53:31 по 05.12.2026 09:53:31</w:t>
      </w:r>
    </w:p>
    <w:p>
      <w:pPr>
        <w:keepNext w:val="1"/>
        <w:keepLines w:val="1"/>
        <w:spacing w:lineRule="auto" w:line="276" w:before="0" w:after="200"/>
      </w:pPr>
      <w:r>
        <w:rPr>
          <w:rFonts w:ascii="Calibri" w:hAnsi="Calibri" w:eastAsia="Calibri" w:cs="Calibri"/>
          <w:color w:val="4D95C4"/>
          <w:sz w:val="24"/>
          <w:szCs w:val="24"/>
        </w:rPr>
        <w:t xml:space="preserve">Дата подписания: 07.08.2026 10:37:43 МСК</w:t>
      </w:r>
    </w:p>
    <w:sectPr w:rsidR="002700FF" w:rsidRPr="00244758">
      <w:pgSz w:w="11906" w:h="16838"/>
      <w:pgMar w:top="709" w:right="850" w:bottom="709"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7951" w:rsidRDefault="00487951">
      <w:pPr>
        <w:spacing w:after="0" w:line="240" w:lineRule="auto"/>
      </w:pPr>
      <w:r>
        <w:separator/>
      </w:r>
    </w:p>
  </w:endnote>
  <w:endnote w:type="continuationSeparator" w:id="0">
    <w:p w:rsidR="00487951" w:rsidRDefault="004879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00"/>
    <w:family w:val="auto"/>
    <w:pitch w:val="default"/>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7951" w:rsidRDefault="00487951">
      <w:pPr>
        <w:spacing w:after="0" w:line="240" w:lineRule="auto"/>
      </w:pPr>
      <w:r>
        <w:separator/>
      </w:r>
    </w:p>
  </w:footnote>
  <w:footnote w:type="continuationSeparator" w:id="0">
    <w:p w:rsidR="00487951" w:rsidRDefault="0048795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0F04F9"/>
    <w:multiLevelType w:val="hybridMultilevel"/>
    <w:tmpl w:val="E13E968A"/>
    <w:lvl w:ilvl="0" w:tplc="94445F5A">
      <w:start w:val="1"/>
      <w:numFmt w:val="decimal"/>
      <w:lvlText w:val="%1."/>
      <w:lvlJc w:val="left"/>
      <w:pPr>
        <w:ind w:left="720" w:hanging="360"/>
      </w:pPr>
      <w:rPr>
        <w:b w:val="0"/>
        <w:i w:val="0"/>
        <w:color w:val="auto"/>
      </w:rPr>
    </w:lvl>
    <w:lvl w:ilvl="1" w:tplc="55004FFA">
      <w:start w:val="1"/>
      <w:numFmt w:val="lowerLetter"/>
      <w:lvlText w:val="%2."/>
      <w:lvlJc w:val="left"/>
      <w:pPr>
        <w:ind w:left="1440" w:hanging="360"/>
      </w:pPr>
    </w:lvl>
    <w:lvl w:ilvl="2" w:tplc="963E39B0">
      <w:start w:val="1"/>
      <w:numFmt w:val="lowerRoman"/>
      <w:lvlText w:val="%3."/>
      <w:lvlJc w:val="right"/>
      <w:pPr>
        <w:ind w:left="2160" w:hanging="180"/>
      </w:pPr>
    </w:lvl>
    <w:lvl w:ilvl="3" w:tplc="A63AA17C">
      <w:start w:val="1"/>
      <w:numFmt w:val="decimal"/>
      <w:lvlText w:val="%4."/>
      <w:lvlJc w:val="left"/>
      <w:pPr>
        <w:ind w:left="2880" w:hanging="360"/>
      </w:pPr>
    </w:lvl>
    <w:lvl w:ilvl="4" w:tplc="8A0A28C8">
      <w:start w:val="1"/>
      <w:numFmt w:val="lowerLetter"/>
      <w:lvlText w:val="%5."/>
      <w:lvlJc w:val="left"/>
      <w:pPr>
        <w:ind w:left="3600" w:hanging="360"/>
      </w:pPr>
    </w:lvl>
    <w:lvl w:ilvl="5" w:tplc="031A492E">
      <w:start w:val="1"/>
      <w:numFmt w:val="lowerRoman"/>
      <w:lvlText w:val="%6."/>
      <w:lvlJc w:val="right"/>
      <w:pPr>
        <w:ind w:left="4320" w:hanging="180"/>
      </w:pPr>
    </w:lvl>
    <w:lvl w:ilvl="6" w:tplc="D3C817C2">
      <w:start w:val="1"/>
      <w:numFmt w:val="decimal"/>
      <w:lvlText w:val="%7."/>
      <w:lvlJc w:val="left"/>
      <w:pPr>
        <w:ind w:left="5040" w:hanging="360"/>
      </w:pPr>
    </w:lvl>
    <w:lvl w:ilvl="7" w:tplc="D1C61FC6">
      <w:start w:val="1"/>
      <w:numFmt w:val="lowerLetter"/>
      <w:lvlText w:val="%8."/>
      <w:lvlJc w:val="left"/>
      <w:pPr>
        <w:ind w:left="5760" w:hanging="360"/>
      </w:pPr>
    </w:lvl>
    <w:lvl w:ilvl="8" w:tplc="7A4641A6">
      <w:start w:val="1"/>
      <w:numFmt w:val="lowerRoman"/>
      <w:lvlText w:val="%9."/>
      <w:lvlJc w:val="right"/>
      <w:pPr>
        <w:ind w:left="6480" w:hanging="180"/>
      </w:pPr>
    </w:lvl>
  </w:abstractNum>
  <w:abstractNum w:abstractNumId="1">
    <w:nsid w:val="28027E49"/>
    <w:multiLevelType w:val="hybridMultilevel"/>
    <w:tmpl w:val="2F600140"/>
    <w:lvl w:ilvl="0" w:tplc="6060AB80">
      <w:start w:val="1"/>
      <w:numFmt w:val="decimal"/>
      <w:lvlText w:val="%1."/>
      <w:lvlJc w:val="left"/>
      <w:pPr>
        <w:ind w:left="720" w:hanging="360"/>
      </w:pPr>
      <w:rPr>
        <w:b w:val="0"/>
        <w:i w:val="0"/>
        <w:color w:val="auto"/>
      </w:rPr>
    </w:lvl>
    <w:lvl w:ilvl="1" w:tplc="EAAC7798">
      <w:start w:val="1"/>
      <w:numFmt w:val="lowerLetter"/>
      <w:lvlText w:val="%2."/>
      <w:lvlJc w:val="left"/>
      <w:pPr>
        <w:ind w:left="1440" w:hanging="360"/>
      </w:pPr>
    </w:lvl>
    <w:lvl w:ilvl="2" w:tplc="86B65326">
      <w:start w:val="1"/>
      <w:numFmt w:val="lowerRoman"/>
      <w:lvlText w:val="%3."/>
      <w:lvlJc w:val="right"/>
      <w:pPr>
        <w:ind w:left="2160" w:hanging="180"/>
      </w:pPr>
    </w:lvl>
    <w:lvl w:ilvl="3" w:tplc="397EE326">
      <w:start w:val="1"/>
      <w:numFmt w:val="decimal"/>
      <w:lvlText w:val="%4."/>
      <w:lvlJc w:val="left"/>
      <w:pPr>
        <w:ind w:left="2880" w:hanging="360"/>
      </w:pPr>
    </w:lvl>
    <w:lvl w:ilvl="4" w:tplc="A8A66C5E">
      <w:start w:val="1"/>
      <w:numFmt w:val="lowerLetter"/>
      <w:lvlText w:val="%5."/>
      <w:lvlJc w:val="left"/>
      <w:pPr>
        <w:ind w:left="3600" w:hanging="360"/>
      </w:pPr>
    </w:lvl>
    <w:lvl w:ilvl="5" w:tplc="E3804362">
      <w:start w:val="1"/>
      <w:numFmt w:val="lowerRoman"/>
      <w:lvlText w:val="%6."/>
      <w:lvlJc w:val="right"/>
      <w:pPr>
        <w:ind w:left="4320" w:hanging="180"/>
      </w:pPr>
    </w:lvl>
    <w:lvl w:ilvl="6" w:tplc="78609C4C">
      <w:start w:val="1"/>
      <w:numFmt w:val="decimal"/>
      <w:lvlText w:val="%7."/>
      <w:lvlJc w:val="left"/>
      <w:pPr>
        <w:ind w:left="5040" w:hanging="360"/>
      </w:pPr>
    </w:lvl>
    <w:lvl w:ilvl="7" w:tplc="82CE7E2E">
      <w:start w:val="1"/>
      <w:numFmt w:val="lowerLetter"/>
      <w:lvlText w:val="%8."/>
      <w:lvlJc w:val="left"/>
      <w:pPr>
        <w:ind w:left="5760" w:hanging="360"/>
      </w:pPr>
    </w:lvl>
    <w:lvl w:ilvl="8" w:tplc="1BA26492">
      <w:start w:val="1"/>
      <w:numFmt w:val="lowerRoman"/>
      <w:lvlText w:val="%9."/>
      <w:lvlJc w:val="right"/>
      <w:pPr>
        <w:ind w:left="6480" w:hanging="180"/>
      </w:pPr>
    </w:lvl>
  </w:abstractNum>
  <w:abstractNum w:abstractNumId="2">
    <w:nsid w:val="289A529E"/>
    <w:multiLevelType w:val="hybridMultilevel"/>
    <w:tmpl w:val="9C889C66"/>
    <w:lvl w:ilvl="0" w:tplc="6A34E83C">
      <w:start w:val="1"/>
      <w:numFmt w:val="decimal"/>
      <w:lvlText w:val="%1."/>
      <w:lvlJc w:val="left"/>
      <w:pPr>
        <w:ind w:left="720" w:hanging="360"/>
      </w:pPr>
      <w:rPr>
        <w:b w:val="0"/>
        <w:i w:val="0"/>
        <w:color w:val="auto"/>
      </w:rPr>
    </w:lvl>
    <w:lvl w:ilvl="1" w:tplc="FCA045D4">
      <w:start w:val="1"/>
      <w:numFmt w:val="lowerLetter"/>
      <w:lvlText w:val="%2."/>
      <w:lvlJc w:val="left"/>
      <w:pPr>
        <w:ind w:left="1440" w:hanging="360"/>
      </w:pPr>
    </w:lvl>
    <w:lvl w:ilvl="2" w:tplc="65B07856">
      <w:start w:val="1"/>
      <w:numFmt w:val="lowerRoman"/>
      <w:lvlText w:val="%3."/>
      <w:lvlJc w:val="right"/>
      <w:pPr>
        <w:ind w:left="2160" w:hanging="180"/>
      </w:pPr>
    </w:lvl>
    <w:lvl w:ilvl="3" w:tplc="21EEEAF6">
      <w:start w:val="1"/>
      <w:numFmt w:val="decimal"/>
      <w:lvlText w:val="%4."/>
      <w:lvlJc w:val="left"/>
      <w:pPr>
        <w:ind w:left="2880" w:hanging="360"/>
      </w:pPr>
    </w:lvl>
    <w:lvl w:ilvl="4" w:tplc="74D0E666">
      <w:start w:val="1"/>
      <w:numFmt w:val="lowerLetter"/>
      <w:lvlText w:val="%5."/>
      <w:lvlJc w:val="left"/>
      <w:pPr>
        <w:ind w:left="3600" w:hanging="360"/>
      </w:pPr>
    </w:lvl>
    <w:lvl w:ilvl="5" w:tplc="77CC71AA">
      <w:start w:val="1"/>
      <w:numFmt w:val="lowerRoman"/>
      <w:lvlText w:val="%6."/>
      <w:lvlJc w:val="right"/>
      <w:pPr>
        <w:ind w:left="4320" w:hanging="180"/>
      </w:pPr>
    </w:lvl>
    <w:lvl w:ilvl="6" w:tplc="299CCBE8">
      <w:start w:val="1"/>
      <w:numFmt w:val="decimal"/>
      <w:lvlText w:val="%7."/>
      <w:lvlJc w:val="left"/>
      <w:pPr>
        <w:ind w:left="5040" w:hanging="360"/>
      </w:pPr>
    </w:lvl>
    <w:lvl w:ilvl="7" w:tplc="329E6202">
      <w:start w:val="1"/>
      <w:numFmt w:val="lowerLetter"/>
      <w:lvlText w:val="%8."/>
      <w:lvlJc w:val="left"/>
      <w:pPr>
        <w:ind w:left="5760" w:hanging="360"/>
      </w:pPr>
    </w:lvl>
    <w:lvl w:ilvl="8" w:tplc="708E84FC">
      <w:start w:val="1"/>
      <w:numFmt w:val="lowerRoman"/>
      <w:lvlText w:val="%9."/>
      <w:lvlJc w:val="right"/>
      <w:pPr>
        <w:ind w:left="6480" w:hanging="180"/>
      </w:pPr>
    </w:lvl>
  </w:abstractNum>
  <w:abstractNum w:abstractNumId="3">
    <w:nsid w:val="3C7B07D7"/>
    <w:multiLevelType w:val="hybridMultilevel"/>
    <w:tmpl w:val="CF8CD434"/>
    <w:lvl w:ilvl="0" w:tplc="734237F8">
      <w:start w:val="1"/>
      <w:numFmt w:val="decimal"/>
      <w:lvlText w:val="%1."/>
      <w:lvlJc w:val="left"/>
      <w:pPr>
        <w:ind w:left="720" w:hanging="360"/>
      </w:pPr>
      <w:rPr>
        <w:b w:val="0"/>
        <w:i w:val="0"/>
        <w:color w:val="auto"/>
      </w:rPr>
    </w:lvl>
    <w:lvl w:ilvl="1" w:tplc="7E8097D2">
      <w:start w:val="1"/>
      <w:numFmt w:val="lowerLetter"/>
      <w:lvlText w:val="%2."/>
      <w:lvlJc w:val="left"/>
      <w:pPr>
        <w:ind w:left="1440" w:hanging="360"/>
      </w:pPr>
    </w:lvl>
    <w:lvl w:ilvl="2" w:tplc="B9F446FC">
      <w:start w:val="1"/>
      <w:numFmt w:val="lowerRoman"/>
      <w:lvlText w:val="%3."/>
      <w:lvlJc w:val="right"/>
      <w:pPr>
        <w:ind w:left="2160" w:hanging="180"/>
      </w:pPr>
    </w:lvl>
    <w:lvl w:ilvl="3" w:tplc="BE961448">
      <w:start w:val="1"/>
      <w:numFmt w:val="decimal"/>
      <w:lvlText w:val="%4."/>
      <w:lvlJc w:val="left"/>
      <w:pPr>
        <w:ind w:left="2880" w:hanging="360"/>
      </w:pPr>
    </w:lvl>
    <w:lvl w:ilvl="4" w:tplc="615C9860">
      <w:start w:val="1"/>
      <w:numFmt w:val="lowerLetter"/>
      <w:lvlText w:val="%5."/>
      <w:lvlJc w:val="left"/>
      <w:pPr>
        <w:ind w:left="3600" w:hanging="360"/>
      </w:pPr>
    </w:lvl>
    <w:lvl w:ilvl="5" w:tplc="07C0D1EE">
      <w:start w:val="1"/>
      <w:numFmt w:val="lowerRoman"/>
      <w:lvlText w:val="%6."/>
      <w:lvlJc w:val="right"/>
      <w:pPr>
        <w:ind w:left="4320" w:hanging="180"/>
      </w:pPr>
    </w:lvl>
    <w:lvl w:ilvl="6" w:tplc="2B361828">
      <w:start w:val="1"/>
      <w:numFmt w:val="decimal"/>
      <w:lvlText w:val="%7."/>
      <w:lvlJc w:val="left"/>
      <w:pPr>
        <w:ind w:left="5040" w:hanging="360"/>
      </w:pPr>
    </w:lvl>
    <w:lvl w:ilvl="7" w:tplc="F6968020">
      <w:start w:val="1"/>
      <w:numFmt w:val="lowerLetter"/>
      <w:lvlText w:val="%8."/>
      <w:lvlJc w:val="left"/>
      <w:pPr>
        <w:ind w:left="5760" w:hanging="360"/>
      </w:pPr>
    </w:lvl>
    <w:lvl w:ilvl="8" w:tplc="C610EC9C">
      <w:start w:val="1"/>
      <w:numFmt w:val="lowerRoman"/>
      <w:lvlText w:val="%9."/>
      <w:lvlJc w:val="right"/>
      <w:pPr>
        <w:ind w:left="6480" w:hanging="180"/>
      </w:pPr>
    </w:lvl>
  </w:abstractNum>
  <w:abstractNum w:abstractNumId="4">
    <w:nsid w:val="582B3E6B"/>
    <w:multiLevelType w:val="hybridMultilevel"/>
    <w:tmpl w:val="A4745EEE"/>
    <w:lvl w:ilvl="0" w:tplc="2F10D0FC">
      <w:start w:val="1"/>
      <w:numFmt w:val="decimal"/>
      <w:lvlText w:val="%1."/>
      <w:lvlJc w:val="left"/>
      <w:pPr>
        <w:ind w:left="720" w:hanging="360"/>
      </w:pPr>
      <w:rPr>
        <w:b w:val="0"/>
        <w:i w:val="0"/>
        <w:color w:val="auto"/>
      </w:rPr>
    </w:lvl>
    <w:lvl w:ilvl="1" w:tplc="CF941B22">
      <w:start w:val="1"/>
      <w:numFmt w:val="lowerLetter"/>
      <w:lvlText w:val="%2."/>
      <w:lvlJc w:val="left"/>
      <w:pPr>
        <w:ind w:left="1440" w:hanging="360"/>
      </w:pPr>
    </w:lvl>
    <w:lvl w:ilvl="2" w:tplc="4DA8A34E">
      <w:start w:val="1"/>
      <w:numFmt w:val="lowerRoman"/>
      <w:lvlText w:val="%3."/>
      <w:lvlJc w:val="right"/>
      <w:pPr>
        <w:ind w:left="2160" w:hanging="180"/>
      </w:pPr>
    </w:lvl>
    <w:lvl w:ilvl="3" w:tplc="56A441E2">
      <w:start w:val="1"/>
      <w:numFmt w:val="decimal"/>
      <w:lvlText w:val="%4."/>
      <w:lvlJc w:val="left"/>
      <w:pPr>
        <w:ind w:left="2880" w:hanging="360"/>
      </w:pPr>
    </w:lvl>
    <w:lvl w:ilvl="4" w:tplc="D304D19E">
      <w:start w:val="1"/>
      <w:numFmt w:val="lowerLetter"/>
      <w:lvlText w:val="%5."/>
      <w:lvlJc w:val="left"/>
      <w:pPr>
        <w:ind w:left="3600" w:hanging="360"/>
      </w:pPr>
    </w:lvl>
    <w:lvl w:ilvl="5" w:tplc="237A4C0A">
      <w:start w:val="1"/>
      <w:numFmt w:val="lowerRoman"/>
      <w:lvlText w:val="%6."/>
      <w:lvlJc w:val="right"/>
      <w:pPr>
        <w:ind w:left="4320" w:hanging="180"/>
      </w:pPr>
    </w:lvl>
    <w:lvl w:ilvl="6" w:tplc="861C70A8">
      <w:start w:val="1"/>
      <w:numFmt w:val="decimal"/>
      <w:lvlText w:val="%7."/>
      <w:lvlJc w:val="left"/>
      <w:pPr>
        <w:ind w:left="5040" w:hanging="360"/>
      </w:pPr>
    </w:lvl>
    <w:lvl w:ilvl="7" w:tplc="439E72AE">
      <w:start w:val="1"/>
      <w:numFmt w:val="lowerLetter"/>
      <w:lvlText w:val="%8."/>
      <w:lvlJc w:val="left"/>
      <w:pPr>
        <w:ind w:left="5760" w:hanging="360"/>
      </w:pPr>
    </w:lvl>
    <w:lvl w:ilvl="8" w:tplc="E8C8FF20">
      <w:start w:val="1"/>
      <w:numFmt w:val="lowerRoman"/>
      <w:lvlText w:val="%9."/>
      <w:lvlJc w:val="right"/>
      <w:pPr>
        <w:ind w:left="6480" w:hanging="180"/>
      </w:pPr>
    </w:lvl>
  </w:abstractNum>
  <w:abstractNum w:abstractNumId="5">
    <w:nsid w:val="670F04CB"/>
    <w:multiLevelType w:val="hybridMultilevel"/>
    <w:tmpl w:val="FF9A7044"/>
    <w:lvl w:ilvl="0" w:tplc="830CD1E2">
      <w:start w:val="1"/>
      <w:numFmt w:val="none"/>
      <w:lvlText w:val="·"/>
      <w:lvlJc w:val="left"/>
      <w:pPr>
        <w:tabs>
          <w:tab w:val="num" w:pos="360"/>
        </w:tabs>
        <w:ind w:left="0" w:firstLine="0"/>
      </w:pPr>
    </w:lvl>
    <w:lvl w:ilvl="1" w:tplc="5B9CD12E">
      <w:start w:val="1"/>
      <w:numFmt w:val="bullet"/>
      <w:lvlText w:val="o"/>
      <w:lvlJc w:val="left"/>
      <w:pPr>
        <w:ind w:left="1440" w:hanging="360"/>
      </w:pPr>
      <w:rPr>
        <w:rFonts w:ascii="Courier New" w:eastAsia="Courier New" w:hAnsi="Courier New" w:cs="Courier New" w:hint="default"/>
      </w:rPr>
    </w:lvl>
    <w:lvl w:ilvl="2" w:tplc="87D0B7B8">
      <w:start w:val="1"/>
      <w:numFmt w:val="bullet"/>
      <w:lvlText w:val="§"/>
      <w:lvlJc w:val="left"/>
      <w:pPr>
        <w:ind w:left="2160" w:hanging="360"/>
      </w:pPr>
      <w:rPr>
        <w:rFonts w:ascii="Wingdings" w:eastAsia="Wingdings" w:hAnsi="Wingdings" w:cs="Wingdings" w:hint="default"/>
      </w:rPr>
    </w:lvl>
    <w:lvl w:ilvl="3" w:tplc="A1502346">
      <w:start w:val="1"/>
      <w:numFmt w:val="bullet"/>
      <w:lvlText w:val="·"/>
      <w:lvlJc w:val="left"/>
      <w:pPr>
        <w:ind w:left="2880" w:hanging="360"/>
      </w:pPr>
      <w:rPr>
        <w:rFonts w:ascii="Symbol" w:eastAsia="Symbol" w:hAnsi="Symbol" w:cs="Symbol" w:hint="default"/>
      </w:rPr>
    </w:lvl>
    <w:lvl w:ilvl="4" w:tplc="897867FE">
      <w:start w:val="1"/>
      <w:numFmt w:val="bullet"/>
      <w:lvlText w:val="o"/>
      <w:lvlJc w:val="left"/>
      <w:pPr>
        <w:ind w:left="3600" w:hanging="360"/>
      </w:pPr>
      <w:rPr>
        <w:rFonts w:ascii="Courier New" w:eastAsia="Courier New" w:hAnsi="Courier New" w:cs="Courier New" w:hint="default"/>
      </w:rPr>
    </w:lvl>
    <w:lvl w:ilvl="5" w:tplc="E124BA50">
      <w:start w:val="1"/>
      <w:numFmt w:val="bullet"/>
      <w:lvlText w:val="§"/>
      <w:lvlJc w:val="left"/>
      <w:pPr>
        <w:ind w:left="4320" w:hanging="360"/>
      </w:pPr>
      <w:rPr>
        <w:rFonts w:ascii="Wingdings" w:eastAsia="Wingdings" w:hAnsi="Wingdings" w:cs="Wingdings" w:hint="default"/>
      </w:rPr>
    </w:lvl>
    <w:lvl w:ilvl="6" w:tplc="0BBC9508">
      <w:start w:val="1"/>
      <w:numFmt w:val="bullet"/>
      <w:lvlText w:val="·"/>
      <w:lvlJc w:val="left"/>
      <w:pPr>
        <w:ind w:left="5040" w:hanging="360"/>
      </w:pPr>
      <w:rPr>
        <w:rFonts w:ascii="Symbol" w:eastAsia="Symbol" w:hAnsi="Symbol" w:cs="Symbol" w:hint="default"/>
      </w:rPr>
    </w:lvl>
    <w:lvl w:ilvl="7" w:tplc="FFCE29DA">
      <w:start w:val="1"/>
      <w:numFmt w:val="bullet"/>
      <w:lvlText w:val="o"/>
      <w:lvlJc w:val="left"/>
      <w:pPr>
        <w:ind w:left="5760" w:hanging="360"/>
      </w:pPr>
      <w:rPr>
        <w:rFonts w:ascii="Courier New" w:eastAsia="Courier New" w:hAnsi="Courier New" w:cs="Courier New" w:hint="default"/>
      </w:rPr>
    </w:lvl>
    <w:lvl w:ilvl="8" w:tplc="D8EC984E">
      <w:start w:val="1"/>
      <w:numFmt w:val="bullet"/>
      <w:lvlText w:val="§"/>
      <w:lvlJc w:val="left"/>
      <w:pPr>
        <w:ind w:left="6480" w:hanging="360"/>
      </w:pPr>
      <w:rPr>
        <w:rFonts w:ascii="Wingdings" w:eastAsia="Wingdings" w:hAnsi="Wingdings" w:cs="Wingdings" w:hint="default"/>
      </w:rPr>
    </w:lvl>
  </w:abstractNum>
  <w:abstractNum w:abstractNumId="6">
    <w:nsid w:val="67336280"/>
    <w:multiLevelType w:val="hybridMultilevel"/>
    <w:tmpl w:val="22F21CBA"/>
    <w:lvl w:ilvl="0" w:tplc="6BF40B42">
      <w:start w:val="1"/>
      <w:numFmt w:val="decimal"/>
      <w:lvlText w:val="%1."/>
      <w:lvlJc w:val="left"/>
      <w:pPr>
        <w:ind w:left="720" w:hanging="360"/>
      </w:pPr>
      <w:rPr>
        <w:b w:val="0"/>
        <w:i w:val="0"/>
        <w:color w:val="auto"/>
      </w:rPr>
    </w:lvl>
    <w:lvl w:ilvl="1" w:tplc="3546260C">
      <w:start w:val="1"/>
      <w:numFmt w:val="lowerLetter"/>
      <w:lvlText w:val="%2."/>
      <w:lvlJc w:val="left"/>
      <w:pPr>
        <w:ind w:left="1440" w:hanging="360"/>
      </w:pPr>
    </w:lvl>
    <w:lvl w:ilvl="2" w:tplc="E4289398">
      <w:start w:val="1"/>
      <w:numFmt w:val="lowerRoman"/>
      <w:lvlText w:val="%3."/>
      <w:lvlJc w:val="right"/>
      <w:pPr>
        <w:ind w:left="2160" w:hanging="180"/>
      </w:pPr>
    </w:lvl>
    <w:lvl w:ilvl="3" w:tplc="A7A4ED1E">
      <w:start w:val="1"/>
      <w:numFmt w:val="decimal"/>
      <w:lvlText w:val="%4."/>
      <w:lvlJc w:val="left"/>
      <w:pPr>
        <w:ind w:left="2880" w:hanging="360"/>
      </w:pPr>
    </w:lvl>
    <w:lvl w:ilvl="4" w:tplc="2E0A8928">
      <w:start w:val="1"/>
      <w:numFmt w:val="lowerLetter"/>
      <w:lvlText w:val="%5."/>
      <w:lvlJc w:val="left"/>
      <w:pPr>
        <w:ind w:left="3600" w:hanging="360"/>
      </w:pPr>
    </w:lvl>
    <w:lvl w:ilvl="5" w:tplc="5CA80B80">
      <w:start w:val="1"/>
      <w:numFmt w:val="lowerRoman"/>
      <w:lvlText w:val="%6."/>
      <w:lvlJc w:val="right"/>
      <w:pPr>
        <w:ind w:left="4320" w:hanging="180"/>
      </w:pPr>
    </w:lvl>
    <w:lvl w:ilvl="6" w:tplc="8174E298">
      <w:start w:val="1"/>
      <w:numFmt w:val="decimal"/>
      <w:lvlText w:val="%7."/>
      <w:lvlJc w:val="left"/>
      <w:pPr>
        <w:ind w:left="5040" w:hanging="360"/>
      </w:pPr>
    </w:lvl>
    <w:lvl w:ilvl="7" w:tplc="64047A52">
      <w:start w:val="1"/>
      <w:numFmt w:val="lowerLetter"/>
      <w:lvlText w:val="%8."/>
      <w:lvlJc w:val="left"/>
      <w:pPr>
        <w:ind w:left="5760" w:hanging="360"/>
      </w:pPr>
    </w:lvl>
    <w:lvl w:ilvl="8" w:tplc="2D384C00">
      <w:start w:val="1"/>
      <w:numFmt w:val="lowerRoman"/>
      <w:lvlText w:val="%9."/>
      <w:lvlJc w:val="right"/>
      <w:pPr>
        <w:ind w:left="6480" w:hanging="180"/>
      </w:pPr>
    </w:lvl>
  </w:abstractNum>
  <w:abstractNum w:abstractNumId="7">
    <w:nsid w:val="6BBB2FC7"/>
    <w:multiLevelType w:val="hybridMultilevel"/>
    <w:tmpl w:val="4F4A4660"/>
    <w:lvl w:ilvl="0" w:tplc="1D42F13A">
      <w:start w:val="1"/>
      <w:numFmt w:val="decimal"/>
      <w:lvlText w:val="%1."/>
      <w:lvlJc w:val="left"/>
      <w:pPr>
        <w:ind w:left="720" w:hanging="360"/>
      </w:pPr>
      <w:rPr>
        <w:b w:val="0"/>
        <w:i w:val="0"/>
        <w:color w:val="auto"/>
      </w:rPr>
    </w:lvl>
    <w:lvl w:ilvl="1" w:tplc="EC506E0C">
      <w:start w:val="1"/>
      <w:numFmt w:val="lowerLetter"/>
      <w:lvlText w:val="%2."/>
      <w:lvlJc w:val="left"/>
      <w:pPr>
        <w:ind w:left="1440" w:hanging="360"/>
      </w:pPr>
    </w:lvl>
    <w:lvl w:ilvl="2" w:tplc="6414C6E8">
      <w:start w:val="1"/>
      <w:numFmt w:val="lowerRoman"/>
      <w:lvlText w:val="%3."/>
      <w:lvlJc w:val="right"/>
      <w:pPr>
        <w:ind w:left="2160" w:hanging="180"/>
      </w:pPr>
    </w:lvl>
    <w:lvl w:ilvl="3" w:tplc="666CABE6">
      <w:start w:val="1"/>
      <w:numFmt w:val="decimal"/>
      <w:lvlText w:val="%4."/>
      <w:lvlJc w:val="left"/>
      <w:pPr>
        <w:ind w:left="2880" w:hanging="360"/>
      </w:pPr>
    </w:lvl>
    <w:lvl w:ilvl="4" w:tplc="4802F810">
      <w:start w:val="1"/>
      <w:numFmt w:val="lowerLetter"/>
      <w:lvlText w:val="%5."/>
      <w:lvlJc w:val="left"/>
      <w:pPr>
        <w:ind w:left="3600" w:hanging="360"/>
      </w:pPr>
    </w:lvl>
    <w:lvl w:ilvl="5" w:tplc="315E50F2">
      <w:start w:val="1"/>
      <w:numFmt w:val="lowerRoman"/>
      <w:lvlText w:val="%6."/>
      <w:lvlJc w:val="right"/>
      <w:pPr>
        <w:ind w:left="4320" w:hanging="180"/>
      </w:pPr>
    </w:lvl>
    <w:lvl w:ilvl="6" w:tplc="B6508A5E">
      <w:start w:val="1"/>
      <w:numFmt w:val="decimal"/>
      <w:lvlText w:val="%7."/>
      <w:lvlJc w:val="left"/>
      <w:pPr>
        <w:ind w:left="5040" w:hanging="360"/>
      </w:pPr>
    </w:lvl>
    <w:lvl w:ilvl="7" w:tplc="D28E1D82">
      <w:start w:val="1"/>
      <w:numFmt w:val="lowerLetter"/>
      <w:lvlText w:val="%8."/>
      <w:lvlJc w:val="left"/>
      <w:pPr>
        <w:ind w:left="5760" w:hanging="360"/>
      </w:pPr>
    </w:lvl>
    <w:lvl w:ilvl="8" w:tplc="74204C66">
      <w:start w:val="1"/>
      <w:numFmt w:val="lowerRoman"/>
      <w:lvlText w:val="%9."/>
      <w:lvlJc w:val="right"/>
      <w:pPr>
        <w:ind w:left="6480" w:hanging="180"/>
      </w:pPr>
    </w:lvl>
  </w:abstractNum>
  <w:abstractNum w:abstractNumId="8">
    <w:nsid w:val="786809F1"/>
    <w:multiLevelType w:val="hybridMultilevel"/>
    <w:tmpl w:val="46CA24C6"/>
    <w:lvl w:ilvl="0" w:tplc="1E424D22">
      <w:start w:val="1"/>
      <w:numFmt w:val="decimal"/>
      <w:lvlText w:val="%1."/>
      <w:lvlJc w:val="left"/>
      <w:pPr>
        <w:ind w:left="720" w:hanging="360"/>
      </w:pPr>
      <w:rPr>
        <w:b w:val="0"/>
        <w:i w:val="0"/>
        <w:color w:val="auto"/>
      </w:rPr>
    </w:lvl>
    <w:lvl w:ilvl="1" w:tplc="7F6AADB0">
      <w:start w:val="1"/>
      <w:numFmt w:val="lowerLetter"/>
      <w:lvlText w:val="%2."/>
      <w:lvlJc w:val="left"/>
      <w:pPr>
        <w:ind w:left="1440" w:hanging="360"/>
      </w:pPr>
    </w:lvl>
    <w:lvl w:ilvl="2" w:tplc="E1808F40">
      <w:start w:val="1"/>
      <w:numFmt w:val="lowerRoman"/>
      <w:lvlText w:val="%3."/>
      <w:lvlJc w:val="right"/>
      <w:pPr>
        <w:ind w:left="2160" w:hanging="180"/>
      </w:pPr>
    </w:lvl>
    <w:lvl w:ilvl="3" w:tplc="13E222B8">
      <w:start w:val="1"/>
      <w:numFmt w:val="decimal"/>
      <w:lvlText w:val="%4."/>
      <w:lvlJc w:val="left"/>
      <w:pPr>
        <w:ind w:left="2880" w:hanging="360"/>
      </w:pPr>
    </w:lvl>
    <w:lvl w:ilvl="4" w:tplc="40403346">
      <w:start w:val="1"/>
      <w:numFmt w:val="lowerLetter"/>
      <w:lvlText w:val="%5."/>
      <w:lvlJc w:val="left"/>
      <w:pPr>
        <w:ind w:left="3600" w:hanging="360"/>
      </w:pPr>
    </w:lvl>
    <w:lvl w:ilvl="5" w:tplc="51A6A8BA">
      <w:start w:val="1"/>
      <w:numFmt w:val="lowerRoman"/>
      <w:lvlText w:val="%6."/>
      <w:lvlJc w:val="right"/>
      <w:pPr>
        <w:ind w:left="4320" w:hanging="180"/>
      </w:pPr>
    </w:lvl>
    <w:lvl w:ilvl="6" w:tplc="6E761B78">
      <w:start w:val="1"/>
      <w:numFmt w:val="decimal"/>
      <w:lvlText w:val="%7."/>
      <w:lvlJc w:val="left"/>
      <w:pPr>
        <w:ind w:left="5040" w:hanging="360"/>
      </w:pPr>
    </w:lvl>
    <w:lvl w:ilvl="7" w:tplc="454C0130">
      <w:start w:val="1"/>
      <w:numFmt w:val="lowerLetter"/>
      <w:lvlText w:val="%8."/>
      <w:lvlJc w:val="left"/>
      <w:pPr>
        <w:ind w:left="5760" w:hanging="360"/>
      </w:pPr>
    </w:lvl>
    <w:lvl w:ilvl="8" w:tplc="FA701C36">
      <w:start w:val="1"/>
      <w:numFmt w:val="lowerRoman"/>
      <w:lvlText w:val="%9."/>
      <w:lvlJc w:val="right"/>
      <w:pPr>
        <w:ind w:left="6480" w:hanging="180"/>
      </w:pPr>
    </w:lvl>
  </w:abstractNum>
  <w:num w:numId="1">
    <w:abstractNumId w:val="5"/>
  </w:num>
  <w:num w:numId="2">
    <w:abstractNumId w:val="6"/>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0"/>
  </w:num>
  <w:num w:numId="10">
    <w:abstractNumId w:val="8"/>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00FF"/>
    <w:rsid w:val="00244758"/>
    <w:rsid w:val="002700FF"/>
    <w:rsid w:val="004879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jc w:val="both"/>
    </w:pPr>
    <w:rPr>
      <w:rFonts w:ascii="Times New Roman" w:eastAsia="Calibri" w:hAnsi="Times New Roman" w:cs="Times New Roman"/>
    </w:rPr>
  </w:style>
  <w:style w:type="paragraph" w:styleId="1">
    <w:name w:val="heading 1"/>
    <w:basedOn w:val="a"/>
    <w:next w:val="a"/>
    <w:link w:val="10"/>
    <w:uiPriority w:val="9"/>
    <w:qFormat/>
    <w:pPr>
      <w:keepNext/>
      <w:keepLines/>
      <w:spacing w:before="48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paragraph" w:styleId="aa">
    <w:name w:val="header"/>
    <w:basedOn w:val="a"/>
    <w:link w:val="ab"/>
    <w:uiPriority w:val="99"/>
    <w:unhideWhenUsed/>
    <w:pPr>
      <w:tabs>
        <w:tab w:val="center" w:pos="7143"/>
        <w:tab w:val="right" w:pos="14287"/>
      </w:tabs>
      <w:spacing w:after="0" w:line="240" w:lineRule="auto"/>
    </w:pPr>
  </w:style>
  <w:style w:type="character" w:customStyle="1" w:styleId="ab">
    <w:name w:val="Верхний колонтитул Знак"/>
    <w:basedOn w:val="a0"/>
    <w:link w:val="aa"/>
    <w:uiPriority w:val="99"/>
  </w:style>
  <w:style w:type="paragraph" w:styleId="ac">
    <w:name w:val="footer"/>
    <w:basedOn w:val="a"/>
    <w:link w:val="ad"/>
    <w:uiPriority w:val="99"/>
    <w:unhideWhenUsed/>
    <w:pPr>
      <w:tabs>
        <w:tab w:val="center" w:pos="7143"/>
        <w:tab w:val="right" w:pos="14287"/>
      </w:tabs>
      <w:spacing w:after="0" w:line="240" w:lineRule="auto"/>
    </w:pPr>
  </w:style>
  <w:style w:type="character" w:customStyle="1" w:styleId="FooterChar">
    <w:name w:val="Footer Char"/>
    <w:basedOn w:val="a0"/>
    <w:uiPriority w:val="99"/>
  </w:style>
  <w:style w:type="paragraph" w:styleId="ae">
    <w:name w:val="caption"/>
    <w:basedOn w:val="a"/>
    <w:next w:val="a"/>
    <w:uiPriority w:val="35"/>
    <w:semiHidden/>
    <w:unhideWhenUsed/>
    <w:qFormat/>
    <w:rPr>
      <w:b/>
      <w:bCs/>
      <w:color w:val="4F81BD" w:themeColor="accent1"/>
      <w:sz w:val="18"/>
      <w:szCs w:val="18"/>
    </w:rPr>
  </w:style>
  <w:style w:type="character" w:customStyle="1" w:styleId="ad">
    <w:name w:val="Нижний колонтитул Знак"/>
    <w:link w:val="ac"/>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f">
    <w:name w:val="footnote text"/>
    <w:basedOn w:val="a"/>
    <w:link w:val="af0"/>
    <w:uiPriority w:val="99"/>
    <w:semiHidden/>
    <w:unhideWhenUsed/>
    <w:pPr>
      <w:spacing w:after="40" w:line="240" w:lineRule="auto"/>
    </w:pPr>
    <w:rPr>
      <w:sz w:val="18"/>
    </w:rPr>
  </w:style>
  <w:style w:type="character" w:customStyle="1" w:styleId="af0">
    <w:name w:val="Текст сноски Знак"/>
    <w:link w:val="af"/>
    <w:uiPriority w:val="99"/>
    <w:rPr>
      <w:sz w:val="18"/>
    </w:rPr>
  </w:style>
  <w:style w:type="character" w:styleId="af1">
    <w:name w:val="footnote reference"/>
    <w:basedOn w:val="a0"/>
    <w:uiPriority w:val="99"/>
    <w:unhideWhenUsed/>
    <w:rPr>
      <w:vertAlign w:val="superscript"/>
    </w:rPr>
  </w:style>
  <w:style w:type="paragraph" w:styleId="af2">
    <w:name w:val="endnote text"/>
    <w:basedOn w:val="a"/>
    <w:link w:val="af3"/>
    <w:uiPriority w:val="99"/>
    <w:semiHidden/>
    <w:unhideWhenUsed/>
    <w:pPr>
      <w:spacing w:after="0" w:line="240" w:lineRule="auto"/>
    </w:pPr>
    <w:rPr>
      <w:sz w:val="20"/>
    </w:rPr>
  </w:style>
  <w:style w:type="character" w:customStyle="1" w:styleId="af3">
    <w:name w:val="Текст концевой сноски Знак"/>
    <w:link w:val="af2"/>
    <w:uiPriority w:val="99"/>
    <w:rPr>
      <w:sz w:val="20"/>
    </w:rPr>
  </w:style>
  <w:style w:type="character" w:styleId="af4">
    <w:name w:val="endnote reference"/>
    <w:basedOn w:val="a0"/>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5">
    <w:name w:val="TOC Heading"/>
    <w:uiPriority w:val="39"/>
    <w:unhideWhenUsed/>
  </w:style>
  <w:style w:type="paragraph" w:styleId="af6">
    <w:name w:val="table of figures"/>
    <w:basedOn w:val="a"/>
    <w:next w:val="a"/>
    <w:uiPriority w:val="99"/>
    <w:unhideWhenUsed/>
    <w:pPr>
      <w:spacing w:after="0"/>
    </w:pPr>
  </w:style>
  <w:style w:type="paragraph" w:customStyle="1" w:styleId="ListParagraph1">
    <w:name w:val="List Paragraph1"/>
    <w:basedOn w:val="a"/>
    <w:pPr>
      <w:ind w:left="720"/>
    </w:pPr>
    <w:rPr>
      <w:rFonts w:eastAsia="Times New Roman" w:cs="Calibri"/>
    </w:rPr>
  </w:style>
  <w:style w:type="table" w:styleId="af7">
    <w:name w:val="Table Grid"/>
    <w:basedOn w:val="a1"/>
    <w:uiPriority w:val="59"/>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8">
    <w:name w:val="List Paragraph"/>
    <w:basedOn w:val="a"/>
    <w:uiPriority w:val="34"/>
    <w:qFormat/>
    <w:pPr>
      <w:ind w:left="720"/>
      <w:contextualSpacing/>
    </w:pPr>
  </w:style>
  <w:style w:type="character" w:styleId="af9">
    <w:name w:val="Hyperlink"/>
    <w:basedOn w:val="a0"/>
    <w:uiPriority w:val="99"/>
    <w:unhideWhenUsed/>
    <w:rPr>
      <w:color w:val="0000FF" w:themeColor="hyperlink"/>
      <w:u w:val="single"/>
    </w:rPr>
  </w:style>
  <w:style w:type="character" w:styleId="afa">
    <w:name w:val="annotation reference"/>
    <w:basedOn w:val="a0"/>
    <w:uiPriority w:val="99"/>
    <w:semiHidden/>
    <w:unhideWhenUsed/>
    <w:rPr>
      <w:sz w:val="16"/>
      <w:szCs w:val="16"/>
    </w:rPr>
  </w:style>
  <w:style w:type="paragraph" w:styleId="afb">
    <w:name w:val="annotation text"/>
    <w:basedOn w:val="a"/>
    <w:link w:val="afc"/>
    <w:uiPriority w:val="99"/>
    <w:semiHidden/>
    <w:unhideWhenUsed/>
    <w:pPr>
      <w:spacing w:line="240" w:lineRule="auto"/>
    </w:pPr>
    <w:rPr>
      <w:sz w:val="20"/>
      <w:szCs w:val="20"/>
    </w:rPr>
  </w:style>
  <w:style w:type="character" w:customStyle="1" w:styleId="afc">
    <w:name w:val="Текст примечания Знак"/>
    <w:basedOn w:val="a0"/>
    <w:link w:val="afb"/>
    <w:uiPriority w:val="99"/>
    <w:semiHidden/>
    <w:rPr>
      <w:rFonts w:ascii="Calibri" w:eastAsia="Calibri" w:hAnsi="Calibri" w:cs="Times New Roman"/>
      <w:sz w:val="20"/>
      <w:szCs w:val="20"/>
    </w:rPr>
  </w:style>
  <w:style w:type="paragraph" w:styleId="afd">
    <w:name w:val="annotation subject"/>
    <w:basedOn w:val="afb"/>
    <w:next w:val="afb"/>
    <w:link w:val="afe"/>
    <w:uiPriority w:val="99"/>
    <w:semiHidden/>
    <w:unhideWhenUsed/>
    <w:rPr>
      <w:b/>
      <w:bCs/>
    </w:rPr>
  </w:style>
  <w:style w:type="character" w:customStyle="1" w:styleId="afe">
    <w:name w:val="Тема примечания Знак"/>
    <w:basedOn w:val="afc"/>
    <w:link w:val="afd"/>
    <w:uiPriority w:val="99"/>
    <w:semiHidden/>
    <w:rPr>
      <w:rFonts w:ascii="Calibri" w:eastAsia="Calibri" w:hAnsi="Calibri" w:cs="Times New Roman"/>
      <w:b/>
      <w:bCs/>
      <w:sz w:val="20"/>
      <w:szCs w:val="20"/>
    </w:rPr>
  </w:style>
  <w:style w:type="paragraph" w:styleId="aff">
    <w:name w:val="Balloon Text"/>
    <w:basedOn w:val="a"/>
    <w:link w:val="aff0"/>
    <w:uiPriority w:val="99"/>
    <w:semiHidden/>
    <w:unhideWhenUsed/>
    <w:pPr>
      <w:spacing w:after="0" w:line="240" w:lineRule="auto"/>
    </w:pPr>
    <w:rPr>
      <w:rFonts w:ascii="Segoe UI" w:hAnsi="Segoe UI" w:cs="Segoe UI"/>
      <w:sz w:val="18"/>
      <w:szCs w:val="18"/>
    </w:rPr>
  </w:style>
  <w:style w:type="character" w:customStyle="1" w:styleId="aff0">
    <w:name w:val="Текст выноски Знак"/>
    <w:basedOn w:val="a0"/>
    <w:link w:val="aff"/>
    <w:uiPriority w:val="99"/>
    <w:semiHidden/>
    <w:rPr>
      <w:rFonts w:ascii="Segoe UI" w:eastAsia="Calibri" w:hAnsi="Segoe UI" w:cs="Segoe UI"/>
      <w:sz w:val="18"/>
      <w:szCs w:val="18"/>
    </w:rPr>
  </w:style>
  <w:style w:type="paragraph" w:customStyle="1" w:styleId="commonText">
    <w:name w:val="commonText"/>
    <w:basedOn w:val="a"/>
    <w:rsid w:val="00244758"/>
    <w:pPr>
      <w:spacing w:after="0" w:line="240" w:lineRule="auto"/>
    </w:pPr>
    <w:rPr>
      <w:rFonts w:eastAsia="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jc w:val="both"/>
    </w:pPr>
    <w:rPr>
      <w:rFonts w:ascii="Times New Roman" w:eastAsia="Calibri" w:hAnsi="Times New Roman" w:cs="Times New Roman"/>
    </w:rPr>
  </w:style>
  <w:style w:type="paragraph" w:styleId="1">
    <w:name w:val="heading 1"/>
    <w:basedOn w:val="a"/>
    <w:next w:val="a"/>
    <w:link w:val="10"/>
    <w:uiPriority w:val="9"/>
    <w:qFormat/>
    <w:pPr>
      <w:keepNext/>
      <w:keepLines/>
      <w:spacing w:before="48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paragraph" w:styleId="aa">
    <w:name w:val="header"/>
    <w:basedOn w:val="a"/>
    <w:link w:val="ab"/>
    <w:uiPriority w:val="99"/>
    <w:unhideWhenUsed/>
    <w:pPr>
      <w:tabs>
        <w:tab w:val="center" w:pos="7143"/>
        <w:tab w:val="right" w:pos="14287"/>
      </w:tabs>
      <w:spacing w:after="0" w:line="240" w:lineRule="auto"/>
    </w:pPr>
  </w:style>
  <w:style w:type="character" w:customStyle="1" w:styleId="ab">
    <w:name w:val="Верхний колонтитул Знак"/>
    <w:basedOn w:val="a0"/>
    <w:link w:val="aa"/>
    <w:uiPriority w:val="99"/>
  </w:style>
  <w:style w:type="paragraph" w:styleId="ac">
    <w:name w:val="footer"/>
    <w:basedOn w:val="a"/>
    <w:link w:val="ad"/>
    <w:uiPriority w:val="99"/>
    <w:unhideWhenUsed/>
    <w:pPr>
      <w:tabs>
        <w:tab w:val="center" w:pos="7143"/>
        <w:tab w:val="right" w:pos="14287"/>
      </w:tabs>
      <w:spacing w:after="0" w:line="240" w:lineRule="auto"/>
    </w:pPr>
  </w:style>
  <w:style w:type="character" w:customStyle="1" w:styleId="FooterChar">
    <w:name w:val="Footer Char"/>
    <w:basedOn w:val="a0"/>
    <w:uiPriority w:val="99"/>
  </w:style>
  <w:style w:type="paragraph" w:styleId="ae">
    <w:name w:val="caption"/>
    <w:basedOn w:val="a"/>
    <w:next w:val="a"/>
    <w:uiPriority w:val="35"/>
    <w:semiHidden/>
    <w:unhideWhenUsed/>
    <w:qFormat/>
    <w:rPr>
      <w:b/>
      <w:bCs/>
      <w:color w:val="4F81BD" w:themeColor="accent1"/>
      <w:sz w:val="18"/>
      <w:szCs w:val="18"/>
    </w:rPr>
  </w:style>
  <w:style w:type="character" w:customStyle="1" w:styleId="ad">
    <w:name w:val="Нижний колонтитул Знак"/>
    <w:link w:val="ac"/>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f">
    <w:name w:val="footnote text"/>
    <w:basedOn w:val="a"/>
    <w:link w:val="af0"/>
    <w:uiPriority w:val="99"/>
    <w:semiHidden/>
    <w:unhideWhenUsed/>
    <w:pPr>
      <w:spacing w:after="40" w:line="240" w:lineRule="auto"/>
    </w:pPr>
    <w:rPr>
      <w:sz w:val="18"/>
    </w:rPr>
  </w:style>
  <w:style w:type="character" w:customStyle="1" w:styleId="af0">
    <w:name w:val="Текст сноски Знак"/>
    <w:link w:val="af"/>
    <w:uiPriority w:val="99"/>
    <w:rPr>
      <w:sz w:val="18"/>
    </w:rPr>
  </w:style>
  <w:style w:type="character" w:styleId="af1">
    <w:name w:val="footnote reference"/>
    <w:basedOn w:val="a0"/>
    <w:uiPriority w:val="99"/>
    <w:unhideWhenUsed/>
    <w:rPr>
      <w:vertAlign w:val="superscript"/>
    </w:rPr>
  </w:style>
  <w:style w:type="paragraph" w:styleId="af2">
    <w:name w:val="endnote text"/>
    <w:basedOn w:val="a"/>
    <w:link w:val="af3"/>
    <w:uiPriority w:val="99"/>
    <w:semiHidden/>
    <w:unhideWhenUsed/>
    <w:pPr>
      <w:spacing w:after="0" w:line="240" w:lineRule="auto"/>
    </w:pPr>
    <w:rPr>
      <w:sz w:val="20"/>
    </w:rPr>
  </w:style>
  <w:style w:type="character" w:customStyle="1" w:styleId="af3">
    <w:name w:val="Текст концевой сноски Знак"/>
    <w:link w:val="af2"/>
    <w:uiPriority w:val="99"/>
    <w:rPr>
      <w:sz w:val="20"/>
    </w:rPr>
  </w:style>
  <w:style w:type="character" w:styleId="af4">
    <w:name w:val="endnote reference"/>
    <w:basedOn w:val="a0"/>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5">
    <w:name w:val="TOC Heading"/>
    <w:uiPriority w:val="39"/>
    <w:unhideWhenUsed/>
  </w:style>
  <w:style w:type="paragraph" w:styleId="af6">
    <w:name w:val="table of figures"/>
    <w:basedOn w:val="a"/>
    <w:next w:val="a"/>
    <w:uiPriority w:val="99"/>
    <w:unhideWhenUsed/>
    <w:pPr>
      <w:spacing w:after="0"/>
    </w:pPr>
  </w:style>
  <w:style w:type="paragraph" w:customStyle="1" w:styleId="ListParagraph1">
    <w:name w:val="List Paragraph1"/>
    <w:basedOn w:val="a"/>
    <w:pPr>
      <w:ind w:left="720"/>
    </w:pPr>
    <w:rPr>
      <w:rFonts w:eastAsia="Times New Roman" w:cs="Calibri"/>
    </w:rPr>
  </w:style>
  <w:style w:type="table" w:styleId="af7">
    <w:name w:val="Table Grid"/>
    <w:basedOn w:val="a1"/>
    <w:uiPriority w:val="59"/>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8">
    <w:name w:val="List Paragraph"/>
    <w:basedOn w:val="a"/>
    <w:uiPriority w:val="34"/>
    <w:qFormat/>
    <w:pPr>
      <w:ind w:left="720"/>
      <w:contextualSpacing/>
    </w:pPr>
  </w:style>
  <w:style w:type="character" w:styleId="af9">
    <w:name w:val="Hyperlink"/>
    <w:basedOn w:val="a0"/>
    <w:uiPriority w:val="99"/>
    <w:unhideWhenUsed/>
    <w:rPr>
      <w:color w:val="0000FF" w:themeColor="hyperlink"/>
      <w:u w:val="single"/>
    </w:rPr>
  </w:style>
  <w:style w:type="character" w:styleId="afa">
    <w:name w:val="annotation reference"/>
    <w:basedOn w:val="a0"/>
    <w:uiPriority w:val="99"/>
    <w:semiHidden/>
    <w:unhideWhenUsed/>
    <w:rPr>
      <w:sz w:val="16"/>
      <w:szCs w:val="16"/>
    </w:rPr>
  </w:style>
  <w:style w:type="paragraph" w:styleId="afb">
    <w:name w:val="annotation text"/>
    <w:basedOn w:val="a"/>
    <w:link w:val="afc"/>
    <w:uiPriority w:val="99"/>
    <w:semiHidden/>
    <w:unhideWhenUsed/>
    <w:pPr>
      <w:spacing w:line="240" w:lineRule="auto"/>
    </w:pPr>
    <w:rPr>
      <w:sz w:val="20"/>
      <w:szCs w:val="20"/>
    </w:rPr>
  </w:style>
  <w:style w:type="character" w:customStyle="1" w:styleId="afc">
    <w:name w:val="Текст примечания Знак"/>
    <w:basedOn w:val="a0"/>
    <w:link w:val="afb"/>
    <w:uiPriority w:val="99"/>
    <w:semiHidden/>
    <w:rPr>
      <w:rFonts w:ascii="Calibri" w:eastAsia="Calibri" w:hAnsi="Calibri" w:cs="Times New Roman"/>
      <w:sz w:val="20"/>
      <w:szCs w:val="20"/>
    </w:rPr>
  </w:style>
  <w:style w:type="paragraph" w:styleId="afd">
    <w:name w:val="annotation subject"/>
    <w:basedOn w:val="afb"/>
    <w:next w:val="afb"/>
    <w:link w:val="afe"/>
    <w:uiPriority w:val="99"/>
    <w:semiHidden/>
    <w:unhideWhenUsed/>
    <w:rPr>
      <w:b/>
      <w:bCs/>
    </w:rPr>
  </w:style>
  <w:style w:type="character" w:customStyle="1" w:styleId="afe">
    <w:name w:val="Тема примечания Знак"/>
    <w:basedOn w:val="afc"/>
    <w:link w:val="afd"/>
    <w:uiPriority w:val="99"/>
    <w:semiHidden/>
    <w:rPr>
      <w:rFonts w:ascii="Calibri" w:eastAsia="Calibri" w:hAnsi="Calibri" w:cs="Times New Roman"/>
      <w:b/>
      <w:bCs/>
      <w:sz w:val="20"/>
      <w:szCs w:val="20"/>
    </w:rPr>
  </w:style>
  <w:style w:type="paragraph" w:styleId="aff">
    <w:name w:val="Balloon Text"/>
    <w:basedOn w:val="a"/>
    <w:link w:val="aff0"/>
    <w:uiPriority w:val="99"/>
    <w:semiHidden/>
    <w:unhideWhenUsed/>
    <w:pPr>
      <w:spacing w:after="0" w:line="240" w:lineRule="auto"/>
    </w:pPr>
    <w:rPr>
      <w:rFonts w:ascii="Segoe UI" w:hAnsi="Segoe UI" w:cs="Segoe UI"/>
      <w:sz w:val="18"/>
      <w:szCs w:val="18"/>
    </w:rPr>
  </w:style>
  <w:style w:type="character" w:customStyle="1" w:styleId="aff0">
    <w:name w:val="Текст выноски Знак"/>
    <w:basedOn w:val="a0"/>
    <w:link w:val="aff"/>
    <w:uiPriority w:val="99"/>
    <w:semiHidden/>
    <w:rPr>
      <w:rFonts w:ascii="Segoe UI" w:eastAsia="Calibri" w:hAnsi="Segoe UI" w:cs="Segoe UI"/>
      <w:sz w:val="18"/>
      <w:szCs w:val="18"/>
    </w:rPr>
  </w:style>
  <w:style w:type="paragraph" w:customStyle="1" w:styleId="commonText">
    <w:name w:val="commonText"/>
    <w:basedOn w:val="a"/>
    <w:rsid w:val="00244758"/>
    <w:pPr>
      <w:spacing w:after="0" w:line="240" w:lineRule="auto"/>
    </w:pPr>
    <w:rPr>
      <w:rFonts w:eastAsia="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7954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781</Words>
  <Characters>4454</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5225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2026-08-07T06:33:00Z</dcterms:created>
  <dcterms:modified xsi:type="dcterms:W3CDTF">2026-08-07T06:33:00Z</dcterms:modified>
</cp:coreProperties>
</file>