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(0164200001926002733)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3"/>
        <w:gridCol w:w="4396"/>
        <w:gridCol w:w="3373"/>
      </w:tblGrid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0164200001926002733-2-1</w:t>
            </w:r>
          </w:p>
        </w:tc>
      </w:tr>
      <w:tr>
        <w:trPr/>
        <w:tc>
          <w:tcPr>
            <w:tcW w:w="283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МИНИСТЕРСТВО ЗДРАВООХРАНЕНИЯ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262683100324168290100100140082120244.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29.07.2026 13:15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иммунобиологического препарата для медицинского применения Вакцина для профилактики гриппа [инактивированная] + Азоксимера бромид.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3 834 001.00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3787"/>
        <w:gridCol w:w="2266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Жукова Нина Алексеевна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Светлана Владимировна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Лушина Вероника Валерьевна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90"/>
        <w:gridCol w:w="2204"/>
        <w:gridCol w:w="1653"/>
        <w:gridCol w:w="1640"/>
        <w:gridCol w:w="1303"/>
        <w:gridCol w:w="1815"/>
      </w:tblGrid>
      <w:tr>
        <w:trPr>
          <w:trHeight w:val="843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20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20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11:36:47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3 834 001.00</w:t>
            </w:r>
          </w:p>
        </w:tc>
        <w:tc>
          <w:tcPr>
            <w:tcW w:w="13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Жукова Нина Алексеевна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Иванова Светлана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Лушина Вероника Валерьевна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00:F7:13:77:E8:13:20:90:10:71:85:E1:D6:19:DD:32:74, действителен с 01.04.2026 07:53:33 по 25.06.2027 07:53:33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00:E4:E2:09:11:90:76:7A:00:01:5C:2B:37:FE:5D:92:CC, действителен с 21.08.2025 05:27:03 по 14.11.2026 05:27:03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Лушина Вероника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00:F1:5A:02:C9:53:7F:3F:69:E2:D4:9F:CE:9C:46:B7:85, действителен с 27.06.2025 10:56:50 по 20.09.2026 10:56:50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09:07:58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10:57:36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Characters1">
    <w:name w:val="Footnote Characters1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dnoteCharacters1">
    <w:name w:val="Endnote Characters1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LibreOffice/24.2.5.2$Linux_X86_64 LibreOffice_project/bffef4ea93e59bebbeaf7f431bb02b1a39ee8a59</Application>
  <AppVersion>15.0000</AppVersion>
  <Pages>2</Pages>
  <Words>383</Words>
  <Characters>2763</Characters>
  <CharactersWithSpaces>3084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2026-08-06T10:38:09Z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