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(0848300062226000825)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0848300062226000825-2-1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"СРЕДНЯЯ ОБЩЕОБРАЗОВАТЕЛЬНАЯ ШКОЛА №11"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263503603430950360100100490012041244.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30.07.2026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хозяйственных товаров (порошок стиральный).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16:06:38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07:51:35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116 550.00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10:58:32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закупки в качестве подтверждения продекларированной в структурированной форме заявки страны происхождения товара - Российская Федерация не указал номер реестровой записи из реестра российской промышленной продукции, установленный подпунктом а) пункта 3 Постановления Правительства РФ от 24.12.2024 № 1875, и в приложении к извещению «Требования к содержанию, составу заявки на участие в закупке и инструкция по ее заполнению». Таким образом, участник не подтвердил страну происхождения закупаемого товара. В этом случае на основании п. 5 ч. 1 ст. 43 Закона № 44-ФЗ заявка приравнивается к заявке, в которой содержится предложение о поставке товаров, происходящих из иностранного государства. В соответствии с требованием, установленным подпунктом а) пункта 2 части 4 статьи 14 Закона № 44-ФЗ, заявка данного участника подлежит отклонению, так как на участие в закупке поданы и по результатам рассмотрения признаны соответствующими требованиям извещения об осуществлении закупки заявки, содержащие предложение о поставке товара российского происхождения, в которых указан номер реестровой записи из реестра российской промышленной продукции.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18:04:31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115 500.00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116 550.00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15:00:33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15:03:29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15:10:53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