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(0145300005226000401)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0145300005226000401-2-1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Всеволожск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ВСЕВОЛОЖСКОГО МУНИЦИПАЛЬНОГО РАЙОНА ЛЕНИНГРАДСКОЙ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БЮДЖЕТНОЕ УЧРЕЖДЕНИЕ "СРЕДНЯЯ ОБЩЕОБРАЗОВАТЕЛЬНАЯ ШКОЛА "ЯНИНСКИЙ ЦЕНТР ОБРАЗОВАНИЯ"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263470301898647030100100180012620244.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11:36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интерактивных панелей.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4 928 070.00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по строительству и ЖКХ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Полухин Алексей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муниципального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Лазаревич Татьяна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муниципального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Харченко Жанна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07:54:03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4 262 780.55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4 287 420.90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14:38:30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4 928 070.00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Полухин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Лазаревич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Харченко Жанна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Полухин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Лазаревич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Харченко Жанна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Полухин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Лазаревич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Харченко Жанна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4 262 780.55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4 287 420.90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4 928 070.00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 Сергей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5C:93:01:69:A2:F6:5A:5E:0A:D7:C6:F7:15:24:23:86, действителен с 15.07.2025 13:27:48 по 08.10.2026 13:27:48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15:29:33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Балбукова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00:D4:AB:29:16:D2:2A:15:12:2C:0D:B9:D3:E6:73:8D:89, действителен с 28.05.2025 08:17:41 по 21.08.2026 08:17:41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15:46:37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