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(0321500000626000226)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262262506830226250100101300043250244.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11:09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1 377 561.00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11:08:07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1 377 561.00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1 377 561.00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58:01:E6:EA:CD:68:2F:BC:E0:5B:CE:45:18:F5:32:7D, действителен с 16.01.2026 07:22:21 по 11.04.2027 07:22:21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Алина Саядовна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00:F4:61:60:1E:F3:71:95:56:23:7C:70:62:28:F0:C2:BF, действителен с 12.08.2025 07:02:17 по 05.11.2026 07:02:17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Мелешко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00:86:D3:7B:6F:3C:9B:B9:13:4D:88:73:0B:B4:72:97:CE, действителен с 14.08.2025 08:39:07 по 07.11.2026 08:39:07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09:41:24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09:41:43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