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(0303400003026000032)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0303400003026000032-2-1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Дагестан Респ, Махачкала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Организация, осуществляющая полномочия заказчика. ФИЛИАЛ "ДАГВОДРЕСУРСЫ".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"ДАГВОДРЕСУРСЫ"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261500802812705724300100050461920244.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09:41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автомобильных масел для нужд филиала "Дагводресурсы".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400 000.00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8 849.33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Арсланова Раисат Абакаровна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Агаева Мадина Шамильевна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в сфере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Гамадаева Марина Мусалановна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09:17:29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8 805.08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11:28:47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8 805.08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Арсланова Раисат Абакаровна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Агаева Мадина Шамильевна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Арсланова Раисат Абакаровна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Агаева Мадина Шамильевна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8 805.08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8 805.08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8 805.08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8 805.08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Арсланова Раисат Абакаровна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4A:E1:D0:8C:DA:AF:9A:B9:06:07:21:28:60:2B:F4:3F, действителен с 15.05.2026 12:46:12 по 08.08.2027 12:46:12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11:36:50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Агаева Мадина Шамильевна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00:BB:7F:31:8F:46:48:85:73:E7:3E:D7:C6:CA:C7:88:BA, действителен с 10.10.2025 09:22:36 по 03.01.2027 09:22:36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11:37:41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Алиомаров Марат Магомедович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00:E6:C8:52:29:BA:E7:AF:5A:76:53:D4:0E:E4:87:CD:70, действителен с 15.04.2026 09:04:41 по 09.07.2027 09:04:41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11:45:30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