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(0132600009026000048)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0132600009026000048-2-1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Вадский р-н, Вад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ВАДСКОГО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ВАДСКОГО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263522901447552290100100680014311244.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11:44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Снос расселенных домов, расположенных по адресам: Нижегородская область, муниципальный округ Вадский, с. Петлино, ул. Микрорайон, д.5; Нижегородская область, муниципальный округ Вадский, с. Крутой Майдан, ул. Микрорайон, д.5.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3 930 743.00.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24.09.2026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Масленникова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0F:F9:5B:3A:09:66:B8:79:0E:D5:BF:15:EF:95:FE:38, действителен с 29.12.2025 13:21:28 по 24.03.2027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10:41:52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