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263230903180123090100100510041086244.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Смеси для детей с особыми пищевыми потребностями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57 174.93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21:24:24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57 174.93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Гасанова Виолетта Германовна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Маклакова Зоя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Маклакова Зоя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3C:E3:72:52:D7:48:37:B3:3B:35:23:AA:29:CB:6E:B8, действителен с 21.04.2026 06:26:16 по 15.07.2027 06:26:16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Гасанова Виолетта Германовна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00:8B:CB:3E:E7:DB:26:DE:76:94:D5:13:B4:48:36:0F:44, действителен с 21.04.2026 06:30:49 по 15.07.2027 06:30:49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10:32:19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10:46:09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