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tLeast" w:line="170" w:before="0" w:after="0"/>
        <w:ind w:right="-28"/>
        <w:jc w:val="center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b/>
          <w:spacing w:val="20"/>
          <w:sz w:val="18"/>
          <w:szCs w:val="18"/>
          <w:lang w:eastAsia="ru-RU"/>
        </w:rPr>
        <w:t>ПРОТОКОЛ</w:t>
      </w:r>
    </w:p>
    <w:p>
      <w:pPr>
        <w:pStyle w:val="Normal"/>
        <w:spacing w:lineRule="atLeast" w:line="170" w:before="0" w:after="0"/>
        <w:ind w:right="-1"/>
        <w:jc w:val="center"/>
        <w:rPr>
          <w:rFonts w:ascii="Nimbus Roman" w:hAnsi="Nimbus Roman"/>
          <w:sz w:val="18"/>
          <w:szCs w:val="18"/>
        </w:rPr>
      </w:pPr>
      <w:r>
        <w:rPr>
          <w:rFonts w:ascii="Nimbus Roman" w:hAnsi="Nimbus Roman"/>
          <w:sz w:val="18"/>
          <w:szCs w:val="18"/>
        </w:rPr>
        <w:t>подведения итогов определения поставщика (подрядчика, исполнителя)</w:t>
      </w:r>
      <w:r>
        <w:rPr>
          <w:rFonts w:eastAsia="Times New Roman" w:ascii="Nimbus Roman" w:hAnsi="Nimbus Roman"/>
          <w:sz w:val="18"/>
          <w:szCs w:val="18"/>
          <w:lang w:eastAsia="ru-RU"/>
        </w:rPr>
        <w:t xml:space="preserve"> (0372200133126000480)</w:t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0" w:after="0"/>
              <w:ind w:left="0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cs="Times New Roman" w:ascii="Nimbus Roman" w:hAnsi="Nimbus Roman"/>
                <w:sz w:val="18"/>
                <w:szCs w:val="18"/>
                <w:lang w:eastAsia="ru-RU"/>
              </w:rPr>
              <w:t>24.09.2026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tLeast" w:line="170" w:before="0" w:after="200"/>
              <w:rPr>
                <w:rFonts w:ascii="Nimbus Roman" w:hAnsi="Nimbus Roman"/>
                <w:bCs/>
                <w:sz w:val="18"/>
                <w:szCs w:val="18"/>
              </w:rPr>
            </w:pPr>
            <w:r>
              <w:rPr>
                <w:rFonts w:ascii="Nimbus Roman" w:hAnsi="Nimbus Roman"/>
                <w:bCs/>
                <w:sz w:val="18"/>
                <w:szCs w:val="18"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60" w:after="60"/>
              <w:ind w:left="0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  <w:t xml:space="preserve">№ </w:t>
            </w:r>
            <w:r>
              <w:rPr>
                <w:rFonts w:cs="Times New Roman" w:ascii="Nimbus Roman" w:hAnsi="Nimbus Roman"/>
                <w:sz w:val="18"/>
                <w:szCs w:val="18"/>
                <w:lang w:eastAsia="ru-RU"/>
              </w:rPr>
              <w:t>0372200133126000480-2-1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0" w:after="0"/>
              <w:ind w:left="0"/>
              <w:jc w:val="center"/>
              <w:rPr>
                <w:rFonts w:ascii="Nimbus Roman" w:hAnsi="Nimbus Roman" w:cs="Times New Roman"/>
                <w:bCs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 xml:space="preserve">   </w:t>
            </w: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60" w:after="60"/>
              <w:ind w:left="0"/>
              <w:rPr>
                <w:rFonts w:ascii="Nimbus Roman" w:hAnsi="Nimbus Roman" w:cs="Times New Roman"/>
                <w:bCs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tLeast" w:line="170" w:before="60" w:after="60"/>
        <w:ind w:left="360"/>
        <w:jc w:val="center"/>
        <w:rPr>
          <w:rFonts w:ascii="Nimbus Roman" w:hAnsi="Nimbus Roman" w:cs="Times New Roman"/>
          <w:bCs/>
          <w:sz w:val="18"/>
          <w:szCs w:val="18"/>
        </w:rPr>
      </w:pPr>
      <w:r>
        <w:rPr>
          <w:rFonts w:cs="Times New Roman" w:ascii="Nimbus Roman" w:hAnsi="Nimbus Roman"/>
          <w:bCs/>
          <w:sz w:val="18"/>
          <w:szCs w:val="18"/>
        </w:rPr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6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Организатор: Заказчик. САНКТ-ПЕТЕРБУРГСКОЕ ГОСУДАРСТВЕННОЕ БЮДЖЕТНОЕ УЧРЕЖДЕНИЕ ЗДРАВООХРАНЕНИЯ "ГОСПИТАЛЬ ДЛЯ ВЕТЕРАНОВ ВОЙН".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tLeast" w:line="170" w:before="60" w:after="0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САНКТ-ПЕТЕРБУРГСКОЕ ГОСУДАРСТВЕННОЕ БЮДЖЕТНОЕ УЧРЕЖДЕНИЕ ЗДРАВООХРАНЕНИЯ "ГОСПИТАЛЬ ДЛЯ ВЕТЕРАНОВ ВОЙН"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Идентификационный код закупки: 262781107085178110100104890013250244.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 w:ascii="Nimbus Roman" w:hAnsi="Nimbus Roman"/>
          <w:sz w:val="18"/>
          <w:szCs w:val="18"/>
          <w:lang w:eastAsia="ru-RU"/>
        </w:rPr>
        <w:t>размещено 14.09.2026 09:58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18"/>
          <w:szCs w:val="18"/>
          <w:lang w:val="en-US"/>
        </w:rPr>
        <w:t>s</w:t>
      </w:r>
      <w:r>
        <w:rPr>
          <w:rFonts w:eastAsia="Times New Roman" w:ascii="Nimbus Roman" w:hAnsi="Nimbus Roman"/>
          <w:sz w:val="18"/>
          <w:szCs w:val="18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Наименование объекта закупки: Поставка медицинских изделий (кардиохирургия) Лот 7.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Максимальное значение цены контракта: 1 500 000.00</w:t>
      </w:r>
    </w:p>
    <w:p>
      <w:pPr>
        <w:pStyle w:val="Normal"/>
        <w:widowControl w:val="false"/>
        <w:spacing w:lineRule="atLeast" w:line="170" w:before="60" w:after="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Начальная сумма цен единиц товара, работы, услуги: 153 679.91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357" w:left="357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Данилов Сергей Иванович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Гладышева Елена Викторовна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Алексеева Людмила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Гортинская Ольга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tLeast" w:line="170" w:before="60" w:after="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tLeast" w:line="170" w:before="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48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93"/>
        <w:gridCol w:w="2037"/>
        <w:gridCol w:w="1590"/>
        <w:gridCol w:w="1495"/>
        <w:gridCol w:w="1400"/>
        <w:gridCol w:w="1140"/>
        <w:gridCol w:w="153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ind w:left="-108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037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ind w:left="-140" w:right="-108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49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4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Снижение цены, %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  <w:tc>
          <w:tcPr>
            <w:tcW w:w="2037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21.09.2026 13:55:12 (MSK+00:00)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49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4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153 679.91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0.00 %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4530"/>
        <w:gridCol w:w="5674"/>
      </w:tblGrid>
      <w:tr>
        <w:trPr/>
        <w:tc>
          <w:tcPr>
            <w:tcW w:w="4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70" w:before="0" w:after="20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70" w:before="0" w:after="20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4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5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5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5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5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412"/>
        <w:gridCol w:w="1559"/>
        <w:gridCol w:w="2269"/>
        <w:gridCol w:w="1558"/>
        <w:gridCol w:w="1844"/>
        <w:gridCol w:w="1558"/>
      </w:tblGrid>
      <w:tr>
        <w:trPr/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ind w:left="-113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 w:ascii="Nimbus Roman" w:hAnsi="Nimbus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>
        <w:trPr/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  <w:lang w:eastAsia="ru-RU"/>
              </w:rPr>
              <w:t>153 679.91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  <w:lang w:eastAsia="ru-RU"/>
              </w:rPr>
              <w:t>Не выбрано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  <w:lang w:eastAsia="ru-RU"/>
              </w:rPr>
            </w:pPr>
            <w:r>
              <w:rPr>
                <w:rFonts w:ascii="Nimbus Roman" w:hAnsi="Nimbus Roman"/>
                <w:sz w:val="18"/>
                <w:szCs w:val="18"/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contextualSpacing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170" w:before="0" w:after="0"/>
        <w:ind w:hanging="426" w:left="426"/>
        <w:contextualSpacing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18"/>
          <w:szCs w:val="18"/>
          <w:lang w:val="en-US"/>
        </w:rPr>
        <w:t>s</w:t>
      </w:r>
      <w:r>
        <w:rPr>
          <w:rFonts w:eastAsia="Times New Roman" w:ascii="Nimbus Roman" w:hAnsi="Nimbus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 Сергей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00:8E:F9:84:E7:92:9F:44:FA:64:CF:B2:C2:21:76:6D:61, действителен с 31.07.2026 11:37:05 по 24.10.2027 11:37:05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Гладышева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00:EE:D0:98:19:FB:AB:22:4C:05:D2:6F:0D:11:84:88:10, действителен с 04.09.2025 06:57:39 по 28.11.2026 06:57:39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05:BC:C4:0A:0B:2F:D2:A6:F3:C1:D3:6F:0E:6A:1C:36, действителен с 03.09.2025 12:44:30 по 27.11.2026 12:44:30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Гортинская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01:C0:A6:46:E6:0F:7D:9D:6E:F7:41:A6:D1:7A:80:35, действителен с 27.01.2026 13:46:54 по 22.04.2027 13:46:54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11:04:15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05:BC:C4:0A:0B:2F:D2:A6:F3:C1:D3:6F:0E:6A:1C:36, действителен с 03.09.2025 12:44:30 по 27.11.2026 12:44:30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11:04:49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LibreOffice/25.2.6.2$Linux_X86_64 LibreOffice_project/520$Build-2</Application>
  <AppVersion>15.0000</AppVersion>
  <Pages>2</Pages>
  <Words>467</Words>
  <Characters>3390</Characters>
  <CharactersWithSpaces>3775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2026-09-24T11:03:40Z</dcterms:modified>
  <cp:revision>7</cp:revision>
  <dc:subject/>
  <dc:title/>
</cp:coreProperties>
</file>