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(0318300537926000364)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263232003390823200100103590010000244.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(Расходные материалы для лаборатории)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587 397.24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Шпиро Елизавета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Пятаков Станислав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ведущий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Дюбкин Роман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Малыгина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Уральская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15:26:25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587 397.24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Шпиро Елизавета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00:AF:C6:B4:A7:1A:54:21:3D:12:72:16:E6:5A:98:8B:CB, действителен с 12.03.2026 08:52:27 по 05.06.2027 08:52:27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49:CA:CF:67:AC:AF:BC:68:1A:F8:C5:E8:7A:9A:03:D7, действителен с 12.03.2026 07:36:36 по 05.06.2027 07:36:36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Дюбкин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57:24:D3:6E:35:E3:C1:11:A6:9A:ED:BA:4F:E8:DC:E7, действителен с 12.03.2026 09:33:49 по 05.06.2027 09:33:49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Олеся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6E:A9:2C:C4:86:FA:5D:56:40:94:6A:7A:39:25:B8:16, действителен с 03.07.2026 12:23:07 по 26.09.2027 12:23:07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16:12:57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