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(0373100119526000307)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0373100119526000307-2-1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261770902428377090100100270710000244.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12:56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31 400.00.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00:A9:09:91:D8:50:6F:C6:84:F4:78:64:1E:38:88:07:38, действителен с 20.08.2026 11:31:33 по 13.11.2027 11:31:33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10:28:11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