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(0829500001126006175)</w:t>
      </w:r>
    </w:p>
    <w:p w14:paraId="03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25.09.2026</w:t>
            </w:r>
          </w:p>
        </w:tc>
        <w:tc>
          <w:tcPr>
            <w:tcW w:type="dxa" w:w="4395"/>
            <w:vAlign w:val="bottom"/>
          </w:tcPr>
          <w:p w14:paraId="05000000"/>
        </w:tc>
        <w:tc>
          <w:tcPr>
            <w:tcW w:type="dxa" w:w="3372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0829500001126006175-2-1</w:t>
            </w:r>
          </w:p>
        </w:tc>
      </w:tr>
      <w:tr>
        <w:tc>
          <w:tcPr>
            <w:tcW w:type="dxa" w:w="2835"/>
            <w:vAlign w:val="bottom"/>
          </w:tcPr>
          <w:p w14:paraId="07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  <w:jc w:val="center"/>
            </w:pPr>
          </w:p>
        </w:tc>
        <w:tc>
          <w:tcPr>
            <w:tcW w:type="dxa" w:w="4395"/>
            <w:vAlign w:val="bottom"/>
          </w:tcPr>
          <w:p w14:paraId="08000000">
            <w:pPr>
              <w:spacing w:after="0" w:line="252" w:lineRule="auto"/>
              <w:ind/>
              <w:jc w:val="center"/>
            </w:pPr>
            <w:r>
              <w:t xml:space="preserve">   Волгоградская обл, Волгоград г</w:t>
            </w:r>
          </w:p>
        </w:tc>
        <w:tc>
          <w:tcPr>
            <w:tcW w:type="dxa" w:w="3372"/>
          </w:tcPr>
          <w:p w14:paraId="09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</w:p>
        </w:tc>
      </w:tr>
    </w:tbl>
    <w:p w14:paraId="0A000000">
      <w:pPr>
        <w:pStyle w:val="Style_2"/>
        <w:tabs>
          <w:tab w:leader="none" w:pos="567" w:val="left"/>
        </w:tabs>
        <w:spacing w:after="60" w:before="60" w:line="240" w:lineRule="auto"/>
        <w:ind w:firstLine="0" w:left="360"/>
        <w:jc w:val="center"/>
      </w:pP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</w:t>
      </w:r>
      <w:r>
        <w:t>.</w:t>
      </w:r>
    </w:p>
    <w:p w14:paraId="0C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Заказчик(и): </w:t>
      </w:r>
    </w:p>
    <w:tbl>
      <w:tblPr>
        <w:tblStyle w:val="Style_3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ЗДРАВООХРАНЕНИЯ "ГОРОДСКАЯ КЛИНИЧЕСКАЯ БОЛЬНИЦА №1 ИМ.С.З.ФИШЕРА"</w:t>
            </w:r>
          </w:p>
        </w:tc>
      </w:tr>
    </w:tbl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Идентификационный код закупки: 262343590130234350100100720010000244. 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Извещение об осуществлении закупки размещено 15.09.2026 13:26 (MSK+00:00) на сайте Еди</w:t>
      </w:r>
      <w:bookmarkStart w:id="1" w:name="_GoBack"/>
      <w:bookmarkEnd w:id="1"/>
      <w: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Наименование объекта закупки: Оказание услуг по предоставлению простой (неисключительной) лицензии на право использования операционной системы  РЕД ОС.</w:t>
      </w:r>
    </w:p>
    <w:p w14:paraId="11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Начальная (максимальная) цена контракта, руб.: 1 490 720.00</w:t>
      </w:r>
    </w:p>
    <w:p w14:paraId="12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080"/>
        <w:gridCol w:w="4502"/>
        <w:gridCol w:w="2551"/>
      </w:tblGrid>
      <w:tr>
        <w:trPr>
          <w:tblHeader/>
        </w:trP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Олейник Анна Вячеславовна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left"/>
            </w:pPr>
            <w:r>
              <w:t>Миронов Роман Валерьевич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F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3. Кворум имеется. Комиссия правомочна.</w:t>
      </w:r>
    </w:p>
    <w:p w14:paraId="20000000">
      <w:pPr>
        <w:numPr>
          <w:ilvl w:val="0"/>
          <w:numId w:val="1"/>
        </w:numPr>
        <w:spacing w:after="0" w:before="60" w:line="240" w:lineRule="auto"/>
        <w:ind w:hanging="284" w:left="284"/>
      </w:pPr>
      <w: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Style_3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2000000">
            <w:pPr>
              <w:spacing w:before="60"/>
              <w:ind w:right="-43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3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4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5000000">
            <w:pPr>
              <w:ind/>
              <w:jc w:val="center"/>
              <w:rPr>
                <w:b w:val="1"/>
                <w:sz w:val="22"/>
              </w:rPr>
            </w:pPr>
          </w:p>
          <w:p w14:paraId="26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7000000">
            <w:pPr>
              <w:ind/>
              <w:jc w:val="center"/>
              <w:rPr>
                <w:b w:val="1"/>
                <w:sz w:val="22"/>
              </w:rPr>
            </w:pPr>
          </w:p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18.09.2026 13:24:57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F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0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1 483 266.40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- 0.50 %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3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>
        <w:trPr>
          <w:trHeight w:hRule="atLeast" w:val="504"/>
        </w:trPr>
        <w:tc>
          <w:tcPr>
            <w:tcW w:type="dxa" w:w="128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type="dxa" w:w="13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15.09.2026 17:39:42 (MSK+00:00)</w:t>
            </w:r>
          </w:p>
        </w:tc>
        <w:tc>
          <w:tcPr>
            <w:tcW w:type="dxa" w:w="13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7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8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1 490 720.00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B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3C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103"/>
        <w:gridCol w:w="5103"/>
      </w:tblGrid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D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E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Идентификационный номер заявки: 2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1000000">
            <w:pPr>
              <w:ind/>
              <w:jc w:val="left"/>
            </w:pPr>
            <w:r>
              <w:t>Олейник Анна Вячеславовна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2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3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4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5000000">
            <w:pPr>
              <w:ind/>
              <w:jc w:val="left"/>
            </w:pPr>
            <w:r>
              <w:t>Миронов Роман Валерьевич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6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7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8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9000000">
            <w:pPr>
              <w:ind/>
              <w:jc w:val="left"/>
            </w:pPr>
            <w:r>
              <w:t>Олейник Анна Вячеславовна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C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D000000">
            <w:pPr>
              <w:ind/>
              <w:jc w:val="left"/>
            </w:pPr>
            <w:r>
              <w:t>Миронов Роман Валерьевич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E000000">
            <w:pPr>
              <w:ind/>
              <w:jc w:val="left"/>
            </w:pPr>
            <w:r>
              <w:t>Соответствует</w:t>
            </w:r>
          </w:p>
        </w:tc>
      </w:tr>
    </w:tbl>
    <w:p w14:paraId="4F000000">
      <w:pPr>
        <w:keepNext w:val="1"/>
        <w:widowControl w:val="0"/>
        <w:numPr>
          <w:ilvl w:val="0"/>
          <w:numId w:val="2"/>
        </w:numPr>
        <w:spacing w:after="0" w:before="60" w:line="240" w:lineRule="auto"/>
        <w:ind w:hanging="284" w:left="284"/>
      </w:pPr>
      <w: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t>признанным соответствующими извещению об осуществлении закупки:</w:t>
      </w:r>
    </w:p>
    <w:tbl>
      <w:tblPr>
        <w:tblStyle w:val="Style_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522"/>
        <w:gridCol w:w="1734"/>
        <w:gridCol w:w="3827"/>
        <w:gridCol w:w="3118"/>
      </w:tblGrid>
      <w:tr>
        <w:trPr>
          <w:trHeight w:hRule="atLeast" w:val="769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0000000">
            <w:pPr>
              <w:spacing w:after="0" w:before="60" w:line="240" w:lineRule="auto"/>
              <w:ind w:firstLine="0" w:left="-113"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оператором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1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Идентификационный номер заявки, </w:t>
            </w:r>
            <w:r>
              <w:rPr>
                <w:b w:val="1"/>
              </w:rPr>
              <w:t>присвоенный оператором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2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3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Предложение о цене, руб.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4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5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6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7000000">
            <w:pPr>
              <w:spacing w:after="0"/>
              <w:ind/>
              <w:jc w:val="center"/>
            </w:pPr>
            <w:r>
              <w:t>1 483 266.40</w:t>
            </w:r>
          </w:p>
        </w:tc>
      </w:tr>
      <w:tr>
        <w:trPr>
          <w:trHeight w:hRule="atLeast" w:val="723"/>
        </w:trPr>
        <w:tc>
          <w:tcPr>
            <w:tcW w:type="dxa" w:w="15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8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17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9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A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31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B000000">
            <w:pPr>
              <w:spacing w:after="0"/>
              <w:ind/>
              <w:jc w:val="center"/>
            </w:pPr>
            <w:r>
              <w:t>1 490 720.00</w:t>
            </w:r>
          </w:p>
        </w:tc>
      </w:tr>
    </w:tbl>
    <w:p w14:paraId="5C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 На основании п.2 ч.5 ст.49 Федерального закона № 44-ФЗ настоящий протокол подведения итогов </w:t>
      </w:r>
      <w:r>
        <w:t xml:space="preserve">определения поставщика (подрядчика, исполнителя) </w:t>
      </w:r>
      <w:r>
        <w:t>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10:40:57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11:53:50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№1 ИМ.С.З.ФИШЕРА"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Миронов Роман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00:B4:22:A4:2F:48:74:08:6F:7B:F0:A2:F0:49:78:BA:40, действителен с 25.08.2025 10:56:17 по 18.11.2026 10:56:17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12:49:07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13:01:59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firstLine="0"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table of figures"/>
    <w:basedOn w:val="Style_5"/>
    <w:next w:val="Style_5"/>
    <w:link w:val="Style_9_ch"/>
    <w:pPr>
      <w:spacing w:after="0"/>
      <w:ind/>
    </w:pPr>
  </w:style>
  <w:style w:styleId="Style_9_ch" w:type="character">
    <w:name w:val="table of figures"/>
    <w:basedOn w:val="Style_5_ch"/>
    <w:link w:val="Style_9"/>
  </w:style>
  <w:style w:styleId="Style_10" w:type="paragraph">
    <w:name w:val="toc 6"/>
    <w:basedOn w:val="Style_5"/>
    <w:next w:val="Style_5"/>
    <w:link w:val="Style_10_ch"/>
    <w:uiPriority w:val="39"/>
    <w:pPr>
      <w:spacing w:after="57"/>
      <w:ind w:firstLine="0" w:left="1417"/>
    </w:pPr>
  </w:style>
  <w:style w:styleId="Style_10_ch" w:type="character">
    <w:name w:val="toc 6"/>
    <w:basedOn w:val="Style_5_ch"/>
    <w:link w:val="Style_10"/>
  </w:style>
  <w:style w:styleId="Style_11" w:type="paragraph">
    <w:name w:val="toc 7"/>
    <w:basedOn w:val="Style_5"/>
    <w:next w:val="Style_5"/>
    <w:link w:val="Style_11_ch"/>
    <w:uiPriority w:val="39"/>
    <w:pPr>
      <w:spacing w:after="57"/>
      <w:ind w:firstLine="0" w:left="1701"/>
    </w:pPr>
  </w:style>
  <w:style w:styleId="Style_11_ch" w:type="character">
    <w:name w:val="toc 7"/>
    <w:basedOn w:val="Style_5_ch"/>
    <w:link w:val="Style_11"/>
  </w:style>
  <w:style w:styleId="Style_12" w:type="paragraph">
    <w:name w:val="Quote"/>
    <w:basedOn w:val="Style_5"/>
    <w:next w:val="Style_5"/>
    <w:link w:val="Style_12_ch"/>
    <w:pPr>
      <w:ind w:firstLine="0" w:left="720" w:right="720"/>
    </w:pPr>
    <w:rPr>
      <w:i w:val="1"/>
    </w:rPr>
  </w:style>
  <w:style w:styleId="Style_12_ch" w:type="character">
    <w:name w:val="Quote"/>
    <w:basedOn w:val="Style_5_ch"/>
    <w:link w:val="Style_12"/>
    <w:rPr>
      <w:i w:val="1"/>
    </w:rPr>
  </w:style>
  <w:style w:styleId="Style_13" w:type="paragraph">
    <w:name w:val="heading 3"/>
    <w:basedOn w:val="Style_5"/>
    <w:next w:val="Style_5"/>
    <w:link w:val="Style_13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3_ch" w:type="character">
    <w:name w:val="heading 3"/>
    <w:basedOn w:val="Style_5_ch"/>
    <w:link w:val="Style_13"/>
    <w:rPr>
      <w:rFonts w:ascii="Arial" w:hAnsi="Arial"/>
      <w:sz w:val="30"/>
    </w:rPr>
  </w:style>
  <w:style w:styleId="Style_14" w:type="paragraph">
    <w:name w:val="heading 9"/>
    <w:basedOn w:val="Style_5"/>
    <w:next w:val="Style_5"/>
    <w:link w:val="Style_14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4_ch" w:type="character">
    <w:name w:val="heading 9"/>
    <w:basedOn w:val="Style_5_ch"/>
    <w:link w:val="Style_14"/>
    <w:rPr>
      <w:rFonts w:ascii="Arial" w:hAnsi="Arial"/>
      <w:i w:val="1"/>
      <w:sz w:val="21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16" w:type="paragraph">
    <w:name w:val="No Spacing"/>
    <w:link w:val="Style_16_ch"/>
    <w:pPr>
      <w:spacing w:after="0" w:line="240" w:lineRule="auto"/>
      <w:ind/>
    </w:pPr>
  </w:style>
  <w:style w:styleId="Style_16_ch" w:type="character">
    <w:name w:val="No Spacing"/>
    <w:link w:val="Style_16"/>
  </w:style>
  <w:style w:styleId="Style_4" w:type="paragraph">
    <w:name w:val="List Paragraph"/>
    <w:basedOn w:val="Style_5"/>
    <w:link w:val="Style_4_ch"/>
    <w:pPr>
      <w:ind w:firstLine="0"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7" w:type="paragraph">
    <w:name w:val="Footer"/>
    <w:basedOn w:val="Style_5"/>
    <w:link w:val="Style_17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7_ch" w:type="character">
    <w:name w:val="Footer"/>
    <w:basedOn w:val="Style_5_ch"/>
    <w:link w:val="Style_17"/>
  </w:style>
  <w:style w:styleId="Style_18" w:type="paragraph">
    <w:name w:val="Intense Quote"/>
    <w:basedOn w:val="Style_5"/>
    <w:next w:val="Style_5"/>
    <w:link w:val="Style_18_ch"/>
    <w:pPr>
      <w:ind w:firstLine="0" w:left="720" w:right="720"/>
    </w:pPr>
    <w:rPr>
      <w:i w:val="1"/>
    </w:rPr>
  </w:style>
  <w:style w:styleId="Style_18_ch" w:type="character">
    <w:name w:val="Intense Quote"/>
    <w:basedOn w:val="Style_5_ch"/>
    <w:link w:val="Style_18"/>
    <w:rPr>
      <w:i w:val="1"/>
    </w:rPr>
  </w:style>
  <w:style w:styleId="Style_19" w:type="paragraph">
    <w:name w:val="toc 3"/>
    <w:basedOn w:val="Style_5"/>
    <w:next w:val="Style_5"/>
    <w:link w:val="Style_19_ch"/>
    <w:uiPriority w:val="39"/>
    <w:pPr>
      <w:spacing w:after="57"/>
      <w:ind w:firstLine="0" w:left="567"/>
    </w:pPr>
  </w:style>
  <w:style w:styleId="Style_19_ch" w:type="character">
    <w:name w:val="toc 3"/>
    <w:basedOn w:val="Style_5_ch"/>
    <w:link w:val="Style_19"/>
  </w:style>
  <w:style w:styleId="Style_20" w:type="paragraph">
    <w:name w:val="TOC Heading"/>
    <w:link w:val="Style_20_ch"/>
  </w:style>
  <w:style w:styleId="Style_20_ch" w:type="character">
    <w:name w:val="TOC Heading"/>
    <w:link w:val="Style_20"/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21" w:type="paragraph">
    <w:name w:val="Footer Char"/>
    <w:basedOn w:val="Style_15"/>
    <w:link w:val="Style_21_ch"/>
  </w:style>
  <w:style w:styleId="Style_21_ch" w:type="character">
    <w:name w:val="Footer Char"/>
    <w:basedOn w:val="Style_15_ch"/>
    <w:link w:val="Style_21"/>
  </w:style>
  <w:style w:styleId="Style_22" w:type="paragraph">
    <w:name w:val="Header"/>
    <w:basedOn w:val="Style_5"/>
    <w:link w:val="Style_22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2_ch" w:type="character">
    <w:name w:val="Header"/>
    <w:basedOn w:val="Style_5_ch"/>
    <w:link w:val="Style_22"/>
  </w:style>
  <w:style w:styleId="Style_23" w:type="paragraph">
    <w:name w:val="heading 5"/>
    <w:basedOn w:val="Style_5"/>
    <w:next w:val="Style_5"/>
    <w:link w:val="Style_23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3_ch" w:type="character">
    <w:name w:val="heading 5"/>
    <w:basedOn w:val="Style_5_ch"/>
    <w:link w:val="Style_23"/>
    <w:rPr>
      <w:rFonts w:ascii="Arial" w:hAnsi="Arial"/>
      <w:b w:val="1"/>
      <w:sz w:val="24"/>
    </w:rPr>
  </w:style>
  <w:style w:styleId="Style_24" w:type="paragraph">
    <w:name w:val="heading 1"/>
    <w:basedOn w:val="Style_5"/>
    <w:next w:val="Style_5"/>
    <w:link w:val="Style_24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4_ch" w:type="character">
    <w:name w:val="heading 1"/>
    <w:basedOn w:val="Style_5_ch"/>
    <w:link w:val="Style_24"/>
    <w:rPr>
      <w:rFonts w:ascii="Arial" w:hAnsi="Arial"/>
      <w:sz w:val="40"/>
    </w:rPr>
  </w:style>
  <w:style w:styleId="Style_25" w:type="paragraph">
    <w:name w:val="Hyperlink"/>
    <w:basedOn w:val="Style_15"/>
    <w:link w:val="Style_25_ch"/>
    <w:rPr>
      <w:color w:themeColor="hyperlink" w:val="0000FF"/>
      <w:u w:val="single"/>
    </w:rPr>
  </w:style>
  <w:style w:styleId="Style_25_ch" w:type="character">
    <w:name w:val="Hyperlink"/>
    <w:basedOn w:val="Style_15_ch"/>
    <w:link w:val="Style_25"/>
    <w:rPr>
      <w:color w:themeColor="hyperlink" w:val="0000FF"/>
      <w:u w:val="single"/>
    </w:rPr>
  </w:style>
  <w:style w:styleId="Style_26" w:type="paragraph">
    <w:name w:val="Footnote"/>
    <w:basedOn w:val="Style_5"/>
    <w:link w:val="Style_26_ch"/>
    <w:pPr>
      <w:spacing w:after="40" w:line="240" w:lineRule="auto"/>
      <w:ind/>
    </w:pPr>
    <w:rPr>
      <w:sz w:val="18"/>
    </w:rPr>
  </w:style>
  <w:style w:styleId="Style_26_ch" w:type="character">
    <w:name w:val="Footnote"/>
    <w:basedOn w:val="Style_5_ch"/>
    <w:link w:val="Style_26"/>
    <w:rPr>
      <w:sz w:val="18"/>
    </w:rPr>
  </w:style>
  <w:style w:styleId="Style_27" w:type="paragraph">
    <w:name w:val="heading 8"/>
    <w:basedOn w:val="Style_5"/>
    <w:next w:val="Style_5"/>
    <w:link w:val="Style_27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7_ch" w:type="character">
    <w:name w:val="heading 8"/>
    <w:basedOn w:val="Style_5_ch"/>
    <w:link w:val="Style_27"/>
    <w:rPr>
      <w:rFonts w:ascii="Arial" w:hAnsi="Arial"/>
      <w:i w:val="1"/>
    </w:rPr>
  </w:style>
  <w:style w:styleId="Style_28" w:type="paragraph">
    <w:name w:val="toc 1"/>
    <w:basedOn w:val="Style_5"/>
    <w:next w:val="Style_5"/>
    <w:link w:val="Style_28_ch"/>
    <w:uiPriority w:val="39"/>
    <w:pPr>
      <w:spacing w:after="57"/>
      <w:ind/>
    </w:pPr>
  </w:style>
  <w:style w:styleId="Style_28_ch" w:type="character">
    <w:name w:val="toc 1"/>
    <w:basedOn w:val="Style_5_ch"/>
    <w:link w:val="Style_28"/>
  </w:style>
  <w:style w:styleId="Style_29" w:type="paragraph">
    <w:name w:val="Header and Footer"/>
    <w:link w:val="Style_29_ch"/>
    <w:pPr>
      <w:spacing w:line="240" w:lineRule="auto"/>
      <w:ind/>
      <w:jc w:val="both"/>
    </w:pPr>
    <w:rPr>
      <w:rFonts w:ascii="XO Thames" w:hAnsi="XO Thames"/>
      <w:sz w:val="20"/>
    </w:rPr>
  </w:style>
  <w:style w:styleId="Style_29_ch" w:type="character">
    <w:name w:val="Header and Footer"/>
    <w:link w:val="Style_29"/>
    <w:rPr>
      <w:rFonts w:ascii="XO Thames" w:hAnsi="XO Thames"/>
      <w:sz w:val="20"/>
    </w:rPr>
  </w:style>
  <w:style w:styleId="Style_30" w:type="paragraph">
    <w:name w:val="endnote reference"/>
    <w:basedOn w:val="Style_15"/>
    <w:link w:val="Style_30_ch"/>
    <w:rPr>
      <w:vertAlign w:val="superscript"/>
    </w:rPr>
  </w:style>
  <w:style w:styleId="Style_30_ch" w:type="character">
    <w:name w:val="endnote reference"/>
    <w:basedOn w:val="Style_15_ch"/>
    <w:link w:val="Style_30"/>
    <w:rPr>
      <w:vertAlign w:val="superscript"/>
    </w:rPr>
  </w:style>
  <w:style w:styleId="Style_31" w:type="paragraph">
    <w:name w:val="toc 9"/>
    <w:basedOn w:val="Style_5"/>
    <w:next w:val="Style_5"/>
    <w:link w:val="Style_31_ch"/>
    <w:uiPriority w:val="39"/>
    <w:pPr>
      <w:spacing w:after="57"/>
      <w:ind w:firstLine="0" w:left="2268"/>
    </w:pPr>
  </w:style>
  <w:style w:styleId="Style_31_ch" w:type="character">
    <w:name w:val="toc 9"/>
    <w:basedOn w:val="Style_5_ch"/>
    <w:link w:val="Style_31"/>
  </w:style>
  <w:style w:styleId="Style_32" w:type="paragraph">
    <w:name w:val="toc 8"/>
    <w:basedOn w:val="Style_5"/>
    <w:next w:val="Style_5"/>
    <w:link w:val="Style_32_ch"/>
    <w:uiPriority w:val="39"/>
    <w:pPr>
      <w:spacing w:after="57"/>
      <w:ind w:firstLine="0" w:left="1984"/>
    </w:pPr>
  </w:style>
  <w:style w:styleId="Style_32_ch" w:type="character">
    <w:name w:val="toc 8"/>
    <w:basedOn w:val="Style_5_ch"/>
    <w:link w:val="Style_32"/>
  </w:style>
  <w:style w:styleId="Style_33" w:type="paragraph">
    <w:name w:val="footnote reference"/>
    <w:basedOn w:val="Style_15"/>
    <w:link w:val="Style_33_ch"/>
    <w:rPr>
      <w:vertAlign w:val="superscript"/>
    </w:rPr>
  </w:style>
  <w:style w:styleId="Style_33_ch" w:type="character">
    <w:name w:val="footnote reference"/>
    <w:basedOn w:val="Style_15_ch"/>
    <w:link w:val="Style_33"/>
    <w:rPr>
      <w:vertAlign w:val="superscript"/>
    </w:rPr>
  </w:style>
  <w:style w:styleId="Style_34" w:type="paragraph">
    <w:name w:val="toc 5"/>
    <w:basedOn w:val="Style_5"/>
    <w:next w:val="Style_5"/>
    <w:link w:val="Style_34_ch"/>
    <w:uiPriority w:val="39"/>
    <w:pPr>
      <w:spacing w:after="57"/>
      <w:ind w:firstLine="0" w:left="1134"/>
    </w:pPr>
  </w:style>
  <w:style w:styleId="Style_34_ch" w:type="character">
    <w:name w:val="toc 5"/>
    <w:basedOn w:val="Style_5_ch"/>
    <w:link w:val="Style_34"/>
  </w:style>
  <w:style w:styleId="Style_35" w:type="paragraph">
    <w:name w:val="endnote text"/>
    <w:basedOn w:val="Style_5"/>
    <w:link w:val="Style_35_ch"/>
    <w:pPr>
      <w:spacing w:after="0" w:line="240" w:lineRule="auto"/>
      <w:ind/>
    </w:pPr>
    <w:rPr>
      <w:sz w:val="20"/>
    </w:rPr>
  </w:style>
  <w:style w:styleId="Style_35_ch" w:type="character">
    <w:name w:val="endnote text"/>
    <w:basedOn w:val="Style_5_ch"/>
    <w:link w:val="Style_35"/>
    <w:rPr>
      <w:sz w:val="20"/>
    </w:rPr>
  </w:style>
  <w:style w:styleId="Style_36" w:type="paragraph">
    <w:name w:val="Subtitle"/>
    <w:basedOn w:val="Style_5"/>
    <w:next w:val="Style_5"/>
    <w:link w:val="Style_36_ch"/>
    <w:uiPriority w:val="11"/>
    <w:qFormat/>
    <w:pPr>
      <w:spacing w:before="200"/>
      <w:ind/>
    </w:pPr>
    <w:rPr>
      <w:sz w:val="24"/>
    </w:rPr>
  </w:style>
  <w:style w:styleId="Style_36_ch" w:type="character">
    <w:name w:val="Subtitle"/>
    <w:basedOn w:val="Style_5_ch"/>
    <w:link w:val="Style_36"/>
    <w:rPr>
      <w:sz w:val="24"/>
    </w:rPr>
  </w:style>
  <w:style w:styleId="Style_37" w:type="paragraph">
    <w:name w:val="Caption"/>
    <w:basedOn w:val="Style_5"/>
    <w:next w:val="Style_5"/>
    <w:link w:val="Style_37_ch"/>
    <w:rPr>
      <w:b w:val="1"/>
      <w:color w:themeColor="accent1" w:val="4F81BD"/>
      <w:sz w:val="18"/>
    </w:rPr>
  </w:style>
  <w:style w:styleId="Style_37_ch" w:type="character">
    <w:name w:val="Caption"/>
    <w:basedOn w:val="Style_5_ch"/>
    <w:link w:val="Style_37"/>
    <w:rPr>
      <w:b w:val="1"/>
      <w:color w:themeColor="accent1" w:val="4F81BD"/>
      <w:sz w:val="18"/>
    </w:rPr>
  </w:style>
  <w:style w:styleId="Style_38" w:type="paragraph">
    <w:name w:val="Title"/>
    <w:basedOn w:val="Style_5"/>
    <w:next w:val="Style_5"/>
    <w:link w:val="Style_38_ch"/>
    <w:uiPriority w:val="10"/>
    <w:qFormat/>
    <w:pPr>
      <w:spacing w:before="300"/>
      <w:ind/>
      <w:contextualSpacing w:val="1"/>
    </w:pPr>
    <w:rPr>
      <w:sz w:val="48"/>
    </w:rPr>
  </w:style>
  <w:style w:styleId="Style_38_ch" w:type="character">
    <w:name w:val="Title"/>
    <w:basedOn w:val="Style_5_ch"/>
    <w:link w:val="Style_38"/>
    <w:rPr>
      <w:sz w:val="48"/>
    </w:rPr>
  </w:style>
  <w:style w:styleId="Style_39" w:type="paragraph">
    <w:name w:val="heading 4"/>
    <w:basedOn w:val="Style_5"/>
    <w:next w:val="Style_5"/>
    <w:link w:val="Style_39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9_ch" w:type="character">
    <w:name w:val="heading 4"/>
    <w:basedOn w:val="Style_5_ch"/>
    <w:link w:val="Style_39"/>
    <w:rPr>
      <w:rFonts w:ascii="Arial" w:hAnsi="Arial"/>
      <w:b w:val="1"/>
      <w:sz w:val="26"/>
    </w:rPr>
  </w:style>
  <w:style w:styleId="Style_40" w:type="paragraph">
    <w:name w:val="heading 2"/>
    <w:basedOn w:val="Style_5"/>
    <w:next w:val="Style_5"/>
    <w:link w:val="Style_40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40_ch" w:type="character">
    <w:name w:val="heading 2"/>
    <w:basedOn w:val="Style_5_ch"/>
    <w:link w:val="Style_40"/>
    <w:rPr>
      <w:rFonts w:ascii="Arial" w:hAnsi="Arial"/>
      <w:sz w:val="34"/>
    </w:rPr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43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44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45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46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47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48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49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50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51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52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53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54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55" w:type="table">
    <w:name w:val="List Table 1 Light - Accent 1"/>
    <w:basedOn w:val="Style_1"/>
    <w:pPr>
      <w:spacing w:after="0" w:line="240" w:lineRule="auto"/>
      <w:ind/>
    </w:pPr>
  </w:style>
  <w:style w:styleId="Style_56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57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58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9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60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1" w:type="table">
    <w:name w:val="List Table 1 Light - Accent 2"/>
    <w:basedOn w:val="Style_1"/>
    <w:pPr>
      <w:spacing w:after="0" w:line="240" w:lineRule="auto"/>
      <w:ind/>
    </w:pPr>
  </w:style>
  <w:style w:styleId="Style_62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63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64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65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66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67" w:type="table">
    <w:name w:val="List Table 1 Light - Accent 5"/>
    <w:basedOn w:val="Style_1"/>
    <w:pPr>
      <w:spacing w:after="0" w:line="240" w:lineRule="auto"/>
      <w:ind/>
    </w:pPr>
  </w:style>
  <w:style w:styleId="Style_68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69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70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71" w:type="table">
    <w:name w:val="Plain Table 3"/>
    <w:basedOn w:val="Style_1"/>
    <w:pPr>
      <w:spacing w:after="0" w:line="240" w:lineRule="auto"/>
      <w:ind/>
    </w:pPr>
  </w:style>
  <w:style w:styleId="Style_72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73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74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75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76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77" w:type="table">
    <w:name w:val="Plain Table 5"/>
    <w:basedOn w:val="Style_1"/>
    <w:pPr>
      <w:spacing w:after="0" w:line="240" w:lineRule="auto"/>
      <w:ind/>
    </w:pPr>
  </w:style>
  <w:style w:styleId="Style_78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79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80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81" w:type="table">
    <w:name w:val="Plain Table 4"/>
    <w:basedOn w:val="Style_1"/>
    <w:pPr>
      <w:spacing w:after="0" w:line="240" w:lineRule="auto"/>
      <w:ind/>
    </w:pPr>
  </w:style>
  <w:style w:styleId="Style_82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83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4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85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86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87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88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9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90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91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2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93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94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95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96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7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8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99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00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01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02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03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04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05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06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7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08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09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10" w:type="table">
    <w:name w:val="List Table 1 Light"/>
    <w:basedOn w:val="Style_1"/>
    <w:pPr>
      <w:spacing w:after="0" w:line="240" w:lineRule="auto"/>
      <w:ind/>
    </w:pPr>
  </w:style>
  <w:style w:styleId="Style_111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12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13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14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15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16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17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18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9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20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21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22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3" w:type="table">
    <w:name w:val="List Table 1 Light - Accent 6"/>
    <w:basedOn w:val="Style_1"/>
    <w:pPr>
      <w:spacing w:after="0" w:line="240" w:lineRule="auto"/>
      <w:ind/>
    </w:pPr>
  </w:style>
  <w:style w:styleId="Style_124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25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26" w:type="table">
    <w:name w:val="List Table 1 Light - Accent 4"/>
    <w:basedOn w:val="Style_1"/>
    <w:pPr>
      <w:spacing w:after="0" w:line="240" w:lineRule="auto"/>
      <w:ind/>
    </w:pPr>
  </w:style>
  <w:style w:styleId="Style_127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28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29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0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31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32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33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34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35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36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37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38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9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40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1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2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43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4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45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46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7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48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49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50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1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2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53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54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55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6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57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58" w:type="table">
    <w:name w:val="List Table 1 Light - Accent 3"/>
    <w:basedOn w:val="Style_1"/>
    <w:pPr>
      <w:spacing w:after="0" w:line="240" w:lineRule="auto"/>
      <w:ind/>
    </w:pPr>
  </w:style>
  <w:style w:styleId="Style_159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60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61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2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63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64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65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66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2026-09-25T07:40:04Z</dcterms:modified>
</cp:coreProperties>
</file>