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(0848300016526000382)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0848300016526000382-2-1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Чехов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МУНИЦИПАЛЬНОГО ОКРУГА ЧЕХОВ "ЦЕНТР КОНКУРЕНТНЫХ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ОКРУГА ЧЕХОВ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263504805108050480100100350018542244.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12:37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образовательных услуг по повышению квалификации муниципальных служащих и работников муниципальных учреждений, в т.ч. участие в краткосрочных семинарах по программе: «Противодействие коррупции».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86 166.50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МКУ МО Чехов "ЦКЗ"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 АРТЕМ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Арефьева Светлана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Власова Александра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Минеева Екатерина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Перцева Екатерина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04:41:15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9 909.31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06:59:20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14 217.63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12:30:37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15 510.12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16:40:19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52 130.81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02:33:14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86 166.50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09:03:05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86 166.50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Минеева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9 909.31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14 217.63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15 510.12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52 130.81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86 166.50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86 166.50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26:91:3C:5D:A0:D6:7A:7E:78:7A:D2:F6:19:18:C4:29, действителен с 17.12.2025 13:33:54 по 12.03.2027 13:33:54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10:21:22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Минеева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00:EA:D6:CB:D8:3A:99:BD:C6:72:9A:0C:C1:1E:53:8E:75, действителен с 18.03.2026 09:04:34 по 11.06.2027 09:04:34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10:21:38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15:20:22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15:20:40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