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(0829500001126006218)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28.09.2026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0829500001126006218-2-1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Волгоградская обл, Волгоград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262344390134534430100105770033250244.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15:15 (MSK+00:00)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bookmarkEnd w:id="0"/>
      <w:r>
        <w:rPr>
          <w:rFonts w:eastAsia="Times New Roman"/>
          <w:lang w:eastAsia="ru-RU"/>
        </w:rPr>
        <w:t>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для урологического отделения (электроды).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star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1 077 858.00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star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80"/>
        <w:gridCol w:w="4500"/>
        <w:gridCol w:w="2553"/>
      </w:tblGrid>
      <w:tr>
        <w:trPr>
          <w:tblHeader w:val="true"/>
        </w:trPr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8"/>
        <w:tblW w:w="10206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466"/>
        <w:gridCol w:w="1279"/>
        <w:gridCol w:w="2377"/>
        <w:gridCol w:w="1509"/>
        <w:gridCol w:w="1140"/>
        <w:gridCol w:w="1142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4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40" w:end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46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14:12:05 (MSK+00:00)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так как заявка содержит недостоверную информацию, а именно двусмысленное и противоречивое предложение в отношении объекта закупки:</w:t>
              <w:br/>
              <w:t>- по позиции «7. Электрод электрохирургический эндоскопический, биполярный, многоразового использования», участником закупки с использованием электронной площадки был предложен товар: «Наименование медицинского изделия в соответствии с РУ: Электрод резектоскопа усиленный Петлевой 90° 22 Шр» (РЗН 2024/24310).</w:t>
              <w:br/>
              <w:t>При этом, участником закупки в составе заявки представлено регистрационное удостоверение «Инструменты эндоскопические "Эндомедиум®" для мочеполовой системы по ТУ 32.50.13-021-47086606-2024, с принадлежностями» № РЗН 2024/24310, выданное Федеральной службой по надзору в сфере здравоохранения (РОСЗДРАВНАДЗОР), на предлагаемое медицинское изделие, в котором вариант «Электрод резектоскопа усиленный Петлевой 90° 22 Шр» отсутствует.</w:t>
              <w:br/>
            </w:r>
          </w:p>
        </w:tc>
        <w:tc>
          <w:tcPr>
            <w:tcW w:w="150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1 077 858.00</w:t>
            </w:r>
          </w:p>
        </w:tc>
        <w:tc>
          <w:tcPr>
            <w:tcW w:w="11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Олейник Анна Вячеславовна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Черемных Ольга Евгеньевна</w:t>
            </w:r>
          </w:p>
        </w:tc>
        <w:tc>
          <w:tcPr>
            <w:tcW w:w="51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Отклонить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star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14:18:39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16:20:09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16:27:36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720" w:hanging="360"/>
      </w:pPr>
      <w:rPr>
        <w:b w:val="false"/>
        <w:i w:val="false"/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numbering" w:styleId="user5" w:default="1">
    <w:name w:val="Без списка (user)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LibreOffice/26.2.2.2$Linux_X86_64 LibreOffice_project/620$Build-2</Application>
  <AppVersion>15.0000</AppVersion>
  <Pages>3</Pages>
  <Words>520</Words>
  <Characters>3815</Characters>
  <CharactersWithSpaces>4278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2023-05-10T07:50:00Z</dcterms:created>
  <dc:creator/>
  <dc:description/>
  <dc:language>ru-RU</dc:language>
  <cp:lastModifiedBy/>
  <dcterms:modified xsi:type="dcterms:W3CDTF">2026-09-28T14:09:25Z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