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9C6BC5" w14:textId="77777777" w:rsidR="00D32E87" w:rsidRDefault="00D32E87" w:rsidP="00D32E87">
      <w:bookmarkStart w:id="0" w:name="_GoBack"/>
      <w:bookmarkEnd w:id="0"/>
      <w:r>
        <w:t xml:space="preserve">Заявка участника отклонена в соответствии с </w:t>
      </w:r>
      <w:proofErr w:type="spellStart"/>
      <w:r>
        <w:t>пп</w:t>
      </w:r>
      <w:proofErr w:type="spellEnd"/>
      <w:r>
        <w:t xml:space="preserve">. «а» п. 1 ч. 5 ст. 49 Федерального закона от 05.04.2013 № 44-ФЗ по основаниям, предусмотренным п. 8 ч. 12 ст. 48 Федерального закона от 05.04.2013 № 44-ФЗ: в связи с выявлением недостоверной информации, содержащейся в заявке на участие в закупке, а именно: участник в заявке по позиции 1 предложил к поставке салфетки марлевые медицинские прошитые с петлей с </w:t>
      </w:r>
      <w:proofErr w:type="spellStart"/>
      <w:r>
        <w:t>Rg</w:t>
      </w:r>
      <w:proofErr w:type="spellEnd"/>
      <w:r>
        <w:t xml:space="preserve">- нитью стерильные, в 4 сложений, размеры в готовом (сложенном) виде: 60,0 см х 50,0 см., товарный знак: </w:t>
      </w:r>
      <w:proofErr w:type="spellStart"/>
      <w:r>
        <w:t>НЬЮФАРМ</w:t>
      </w:r>
      <w:proofErr w:type="spellEnd"/>
      <w:r>
        <w:t>(</w:t>
      </w:r>
      <w:proofErr w:type="spellStart"/>
      <w:r>
        <w:t>NF</w:t>
      </w:r>
      <w:proofErr w:type="spellEnd"/>
      <w:r>
        <w:t xml:space="preserve">), Российская Федерация, </w:t>
      </w:r>
      <w:proofErr w:type="spellStart"/>
      <w:r>
        <w:t>РЗН</w:t>
      </w:r>
      <w:proofErr w:type="spellEnd"/>
      <w:r>
        <w:t xml:space="preserve"> 2023/19455 от 30.01.2023 </w:t>
      </w:r>
    </w:p>
    <w:p w14:paraId="16EDEF04" w14:textId="40DF2A8D" w:rsidR="006E6F50" w:rsidRDefault="00D32E87" w:rsidP="00D32E87">
      <w:r>
        <w:t>В ходе проверки информации, содержащейся в заявке, установлено, что согласно сведениям, размещенный на официальном сайте Роспатента, указанный товарный знак отсутствует.</w:t>
      </w:r>
    </w:p>
    <w:p w14:paraId="06E3B782" w14:textId="77777777" w:rsidR="00D32E87" w:rsidRDefault="00D32E87" w:rsidP="00D32E87"/>
    <w:p w14:paraId="4D3328D2" w14:textId="4CABF74C" w:rsidR="00D32E87" w:rsidRDefault="009A1A36" w:rsidP="00D32E87">
      <w:hyperlink r:id="rId4" w:history="1">
        <w:r w:rsidR="00D32E87" w:rsidRPr="004644E3">
          <w:rPr>
            <w:rStyle w:val="ac"/>
          </w:rPr>
          <w:t>https://openstat.rospatent.gov.ru/trademarks</w:t>
        </w:r>
      </w:hyperlink>
    </w:p>
    <w:p w14:paraId="11A14103" w14:textId="77777777" w:rsidR="00D32E87" w:rsidRDefault="00D32E87" w:rsidP="00D32E87"/>
    <w:p w14:paraId="646FC917" w14:textId="1BDF5EB0" w:rsidR="00D32E87" w:rsidRDefault="00793EE7" w:rsidP="00D32E87">
      <w:r>
        <w:rPr>
          <w:noProof/>
          <w:lang w:eastAsia="ru-RU"/>
        </w:rPr>
        <w:drawing>
          <wp:inline distT="0" distB="0" distL="0" distR="0" wp14:anchorId="634054E9" wp14:editId="5CFB1EA5">
            <wp:extent cx="6120130" cy="3442335"/>
            <wp:effectExtent l="0" t="0" r="0" b="5715"/>
            <wp:docPr id="4765715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57159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0316B" w14:textId="77777777" w:rsidR="00793EE7" w:rsidRDefault="00793EE7" w:rsidP="00D32E87"/>
    <w:p w14:paraId="13F9028E" w14:textId="77777777" w:rsidR="00793EE7" w:rsidRDefault="00793EE7" w:rsidP="00D32E87"/>
    <w:sectPr w:rsidR="00793EE7" w:rsidSect="00DC4F4E">
      <w:pgSz w:w="11906" w:h="16838" w:code="9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E87"/>
    <w:rsid w:val="000B441C"/>
    <w:rsid w:val="00111DE3"/>
    <w:rsid w:val="00362F8A"/>
    <w:rsid w:val="00487E8F"/>
    <w:rsid w:val="005B7CBE"/>
    <w:rsid w:val="006E6F50"/>
    <w:rsid w:val="00793EE7"/>
    <w:rsid w:val="009A1A36"/>
    <w:rsid w:val="00AD1DE0"/>
    <w:rsid w:val="00D32E87"/>
    <w:rsid w:val="00DC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D6397"/>
  <w15:chartTrackingRefBased/>
  <w15:docId w15:val="{6C3F5127-1CE2-4D7A-A08C-0E895D0B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2E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2E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2E8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2E8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2E8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32E8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32E8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32E8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32E8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2E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32E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32E8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32E8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32E8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32E8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32E8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32E8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32E87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32E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D32E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32E8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32E8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32E8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32E8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32E8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32E8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32E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32E8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32E87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D32E87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32E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openstat.rospatent.gov.ru/trademark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Антропова</dc:creator>
  <cp:keywords/>
  <dc:description/>
  <cp:lastModifiedBy>User</cp:lastModifiedBy>
  <cp:revision>2</cp:revision>
  <dcterms:created xsi:type="dcterms:W3CDTF">2026-09-28T09:23:00Z</dcterms:created>
  <dcterms:modified xsi:type="dcterms:W3CDTF">2026-09-28T09:23:00Z</dcterms:modified>
</cp:coreProperties>
</file>