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(0848300062226000994)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0848300062226000994-1-1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Подольск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"ЦЕНТР ТОРГОВ".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УЧРЕЖДЕНИЕ ДОПОЛНИТЕЛЬНОГО ОБРАЗОВАНИЯ "ДЕТСКАЯ МУЗЫКАЛЬНАЯ ШКОЛА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263503604115150360100100240028010244.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16:21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охранных услуг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3 352 656.96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Просветова Александра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Дмитриева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 отдела определения поставщиков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Свиренева Ольга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19:00:24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2 388 000.00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17:44:55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п.3 ч.12 ст.48 44-ФЗ - несоответствие участника закупки требованиям, установленным в извещении об осуществлении закупки в соответствии с частью 1 статьи 31 Федерального закона 44-ФЗ </w:t>
              <w:br/>
              <w:br/>
              <w:t>Причина несоответствия: в соответствии с требованиями, установленными извещением о закупке согласно п.1. ч.1 ст. 31 Закона № 44-ФЗ, в реестре лицензий на осуществление частной охранной деятельности, размещенном на официальном сайте Федеральной службы войск национальной гвардии Российской Федерации, у  участника в Перечне разрешенных видов услуг лицензии отсутствует услуга на охрану принадлежащих заказчику на праве собственности или ином законном основании охраняемых объектов, обеспечение внутриобъектового режима и пропускного режима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2 статьи 4 Федерального закона от 30.11.2024 № 427-ФЗ «О частной охранной деятельности».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2 599 200.00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23:04:59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2 700 030.72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09:22:55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2 950 338.12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10:58:49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14:59:41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3 329 700.00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Просветова Александра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Свиренева Ольга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2 388 000.00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2 700 030.72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2 950 338.12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3 300 000.00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6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3 329 700.00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Просветова Александра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6F:67:B0:FA:BD:96:E3:0F:13:4E:8E:76:D1:88:01:B7, действителен с 07.07.2025 14:51:29 по 30.09.2026 14:51:29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11:02:25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00:83:35:1A:DC:A6:30:27:9A:9A:B9:E3:1A:F1:2C:F0:54, действителен с 05.11.2025 12:31:45 по 29.01.2027 12:31:45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11:02:25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Свиренева Ольга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29:2C:9F:48:D7:1F:52:6A:27:CB:1D:C3:82:3F:99:59, действителен с 05.11.2025 13:26:28 по 29.01.2027 13:26:28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15:06:06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Файзулина Евгения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00:91:DC:3D:AD:47:69:6E:EC:B4:73:B2:8C:89:D7:7C:B4, действителен с 02.09.2025 06:30:13 по 26.11.2026 06:30:13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16:12:04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