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ОКРУГА ЧЕХОВ "РИТУАЛ-ЧЕХОВ"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263504803621250480100100220018130244.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12:36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устройству пешеходной дорожки с асфальтобетонным покрытием к воинскому захоронению на кладбище муниципального округа Чехов «Кладбище с. Молоди»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500 428.51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15:57:35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