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D8E" w:rsidRPr="0066266A" w:rsidRDefault="00032E3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66266A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:rsidR="00B00D8E" w:rsidRPr="0066266A" w:rsidRDefault="00032E3E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66266A">
        <w:rPr>
          <w:sz w:val="20"/>
          <w:szCs w:val="20"/>
        </w:rPr>
        <w:t>подведения итогов определения поставщика (подрядчика, исполнителя)</w:t>
      </w:r>
    </w:p>
    <w:p w:rsidR="00B00D8E" w:rsidRPr="0066266A" w:rsidRDefault="00032E3E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66266A">
        <w:rPr>
          <w:rFonts w:eastAsia="Times New Roman"/>
          <w:sz w:val="20"/>
          <w:szCs w:val="20"/>
          <w:lang w:eastAsia="ru-RU"/>
        </w:rPr>
        <w:t>(0372200034626000075)</w:t>
      </w:r>
    </w:p>
    <w:p w:rsidR="00B00D8E" w:rsidRPr="0066266A" w:rsidRDefault="00B00D8E">
      <w:pPr>
        <w:spacing w:after="0" w:line="240" w:lineRule="auto"/>
        <w:ind w:left="3828" w:right="5243"/>
        <w:jc w:val="both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B00D8E" w:rsidRPr="0066266A">
        <w:tc>
          <w:tcPr>
            <w:tcW w:w="3544" w:type="dxa"/>
            <w:noWrap/>
            <w:vAlign w:val="bottom"/>
          </w:tcPr>
          <w:p w:rsidR="00B00D8E" w:rsidRPr="0066266A" w:rsidRDefault="00032E3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66266A">
              <w:rPr>
                <w:rFonts w:cs="Times New Roman"/>
                <w:sz w:val="20"/>
                <w:szCs w:val="20"/>
                <w:lang w:eastAsia="ru-RU"/>
              </w:rPr>
              <w:t>24.09.2026</w:t>
            </w:r>
          </w:p>
        </w:tc>
        <w:tc>
          <w:tcPr>
            <w:tcW w:w="3260" w:type="dxa"/>
            <w:noWrap/>
            <w:vAlign w:val="bottom"/>
          </w:tcPr>
          <w:p w:rsidR="00B00D8E" w:rsidRPr="0066266A" w:rsidRDefault="00B00D8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  <w:noWrap/>
          </w:tcPr>
          <w:p w:rsidR="00B00D8E" w:rsidRPr="0066266A" w:rsidRDefault="00032E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66266A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66266A">
              <w:rPr>
                <w:rFonts w:cs="Times New Roman"/>
                <w:sz w:val="20"/>
                <w:szCs w:val="20"/>
                <w:lang w:eastAsia="ru-RU"/>
              </w:rPr>
              <w:t>0372200034626000075-1-1</w:t>
            </w:r>
          </w:p>
        </w:tc>
      </w:tr>
      <w:tr w:rsidR="00B00D8E" w:rsidRPr="0066266A">
        <w:tc>
          <w:tcPr>
            <w:tcW w:w="10206" w:type="dxa"/>
            <w:gridSpan w:val="3"/>
            <w:noWrap/>
            <w:vAlign w:val="bottom"/>
          </w:tcPr>
          <w:p w:rsidR="00B00D8E" w:rsidRPr="0066266A" w:rsidRDefault="00032E3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66266A">
              <w:rPr>
                <w:rFonts w:cs="Times New Roman"/>
                <w:sz w:val="20"/>
                <w:szCs w:val="20"/>
                <w:lang w:eastAsia="ru-RU"/>
              </w:rPr>
              <w:t>Санкт-Петербург</w:t>
            </w:r>
          </w:p>
        </w:tc>
      </w:tr>
    </w:tbl>
    <w:p w:rsidR="00B00D8E" w:rsidRPr="0066266A" w:rsidRDefault="00B00D8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:rsidR="00B00D8E" w:rsidRPr="0066266A" w:rsidRDefault="00032E3E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66266A">
        <w:rPr>
          <w:rFonts w:eastAsia="Times New Roman"/>
          <w:sz w:val="20"/>
          <w:szCs w:val="20"/>
        </w:rPr>
        <w:t xml:space="preserve">Организатор: </w:t>
      </w:r>
    </w:p>
    <w:p w:rsidR="00B00D8E" w:rsidRPr="0066266A" w:rsidRDefault="00032E3E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66266A">
        <w:rPr>
          <w:rFonts w:eastAsia="Times New Roman"/>
          <w:sz w:val="20"/>
          <w:szCs w:val="20"/>
        </w:rPr>
        <w:t>Заказчик САНКТ-ПЕТЕРБУРГСКОЕ ГОСУДАРСТВЕННОЕ БЮДЖЕТНОЕ ПРОФЕССИОНАЛЬНОЕ ОБРАЗОВАТЕЛЬНОЕ УЧРЕЖДЕНИЕ "КОЛЛЕДЖ ВОДНЫХ РЕСУРСОВ".</w:t>
      </w:r>
    </w:p>
    <w:p w:rsidR="00B00D8E" w:rsidRPr="0066266A" w:rsidRDefault="00032E3E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66266A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B00D8E" w:rsidRPr="0066266A">
        <w:tc>
          <w:tcPr>
            <w:tcW w:w="10093" w:type="dxa"/>
            <w:noWrap/>
            <w:vAlign w:val="center"/>
          </w:tcPr>
          <w:p w:rsidR="00B00D8E" w:rsidRPr="0066266A" w:rsidRDefault="00032E3E">
            <w:pPr>
              <w:widowControl w:val="0"/>
              <w:spacing w:before="60"/>
              <w:rPr>
                <w:rFonts w:eastAsia="Times New Roman"/>
              </w:rPr>
            </w:pPr>
            <w:r w:rsidRPr="0066266A">
              <w:rPr>
                <w:rFonts w:eastAsia="Times New Roman"/>
              </w:rPr>
              <w:t>САНКТ-ПЕТЕРБУРГСКОЕ ГОСУДАРСТВЕННОЕ БЮДЖЕТНОЕ ПРОФЕССИОНАЛЬНОЕ ОБРАЗОВАТЕЛЬНОЕ УЧРЕЖДЕНИЕ "КОЛЛЕДЖ ВОДНЫХ РЕСУРСОВ"</w:t>
            </w:r>
          </w:p>
        </w:tc>
      </w:tr>
    </w:tbl>
    <w:p w:rsidR="00B00D8E" w:rsidRPr="0066266A" w:rsidRDefault="00032E3E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  <w:rPr>
          <w:sz w:val="20"/>
          <w:szCs w:val="20"/>
        </w:rPr>
      </w:pPr>
      <w:r w:rsidRPr="0066266A">
        <w:rPr>
          <w:sz w:val="20"/>
          <w:szCs w:val="20"/>
        </w:rPr>
        <w:t xml:space="preserve">Идентификационный код закупки: 262780501047778050100100560130000244. </w:t>
      </w:r>
    </w:p>
    <w:p w:rsidR="00B00D8E" w:rsidRPr="0066266A" w:rsidRDefault="00032E3E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  <w:rPr>
          <w:sz w:val="20"/>
          <w:szCs w:val="20"/>
        </w:rPr>
      </w:pPr>
      <w:r w:rsidRPr="0066266A">
        <w:rPr>
          <w:sz w:val="20"/>
          <w:szCs w:val="20"/>
        </w:rPr>
        <w:t>Извещение об осуществлении закупки размещено 15.09.2026 15:52 (MSK+00:00) на сайте Единой информационной системы в сфере закупок (ЕИС) по адресу в сети «Интернет»: http://zakupki.gov.ru</w:t>
      </w:r>
      <w:r w:rsidRPr="0066266A">
        <w:rPr>
          <w:sz w:val="20"/>
          <w:szCs w:val="20"/>
        </w:rPr>
        <w:t xml:space="preserve"> и на сайте электронной торговой площадки «Фабрикант» по адресу в сети «Интернет»: </w:t>
      </w:r>
      <w:r w:rsidRPr="0066266A">
        <w:rPr>
          <w:rFonts w:eastAsia="Times New Roman"/>
          <w:sz w:val="20"/>
          <w:szCs w:val="20"/>
          <w:lang w:eastAsia="ru-RU"/>
        </w:rPr>
        <w:t>http</w:t>
      </w:r>
      <w:r w:rsidRPr="0066266A">
        <w:rPr>
          <w:rFonts w:eastAsia="Times New Roman"/>
          <w:sz w:val="20"/>
          <w:szCs w:val="20"/>
          <w:lang w:val="en-US"/>
        </w:rPr>
        <w:t>s</w:t>
      </w:r>
      <w:r w:rsidRPr="0066266A">
        <w:rPr>
          <w:rFonts w:eastAsia="Times New Roman"/>
          <w:sz w:val="20"/>
          <w:szCs w:val="20"/>
          <w:lang w:eastAsia="ru-RU"/>
        </w:rPr>
        <w:t>://44.fabrikant.ru</w:t>
      </w:r>
      <w:r w:rsidRPr="0066266A">
        <w:rPr>
          <w:sz w:val="20"/>
          <w:szCs w:val="20"/>
        </w:rPr>
        <w:t>.</w:t>
      </w:r>
    </w:p>
    <w:p w:rsidR="00B00D8E" w:rsidRPr="0066266A" w:rsidRDefault="00032E3E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66266A">
        <w:rPr>
          <w:sz w:val="20"/>
          <w:szCs w:val="20"/>
        </w:rPr>
        <w:t>Наименование объекта закупки: Поставка расходных материалов (фанера общего назначения) для проведения Финала Чемпионата по профессиональному мастерс</w:t>
      </w:r>
      <w:r w:rsidRPr="0066266A">
        <w:rPr>
          <w:sz w:val="20"/>
          <w:szCs w:val="20"/>
        </w:rPr>
        <w:t>тву "Профессионалы" 2026 по компетенции «Холодильная техника и системы кондиционирования».</w:t>
      </w:r>
    </w:p>
    <w:p w:rsidR="00B00D8E" w:rsidRPr="0066266A" w:rsidRDefault="00032E3E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sz w:val="20"/>
          <w:szCs w:val="20"/>
        </w:rPr>
      </w:pPr>
      <w:r w:rsidRPr="0066266A">
        <w:rPr>
          <w:sz w:val="20"/>
          <w:szCs w:val="20"/>
        </w:rPr>
        <w:t>Начальная (максимальная) цена контракта, руб.: 51 859.20</w:t>
      </w:r>
    </w:p>
    <w:p w:rsidR="00B00D8E" w:rsidRPr="0066266A" w:rsidRDefault="00B00D8E">
      <w:pPr>
        <w:widowControl w:val="0"/>
        <w:spacing w:before="60" w:after="0" w:line="240" w:lineRule="auto"/>
        <w:rPr>
          <w:sz w:val="20"/>
          <w:szCs w:val="20"/>
        </w:rPr>
      </w:pPr>
    </w:p>
    <w:p w:rsidR="00B00D8E" w:rsidRPr="0066266A" w:rsidRDefault="00032E3E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sz w:val="20"/>
          <w:szCs w:val="20"/>
        </w:rPr>
      </w:pPr>
      <w:r w:rsidRPr="0066266A">
        <w:rPr>
          <w:sz w:val="20"/>
          <w:szCs w:val="20"/>
        </w:rPr>
        <w:t>Состав комиссии по осуществлению закупок:</w:t>
      </w:r>
    </w:p>
    <w:tbl>
      <w:tblPr>
        <w:tblW w:w="1060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2168"/>
      </w:tblGrid>
      <w:tr w:rsidR="00B00D8E" w:rsidRPr="0066266A" w:rsidTr="006626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66266A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66266A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66266A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66266A">
              <w:rPr>
                <w:b/>
                <w:sz w:val="20"/>
                <w:szCs w:val="20"/>
              </w:rPr>
              <w:t>Статус</w:t>
            </w:r>
          </w:p>
        </w:tc>
      </w:tr>
      <w:tr w:rsidR="00B00D8E" w:rsidRPr="0066266A" w:rsidTr="006626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spacing w:after="0" w:line="240" w:lineRule="auto"/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spacing w:after="0" w:line="240" w:lineRule="auto"/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spacing w:after="0" w:line="240" w:lineRule="auto"/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Андреев Валерий Евгеньевич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Присутствует</w:t>
            </w:r>
          </w:p>
        </w:tc>
      </w:tr>
      <w:tr w:rsidR="00B00D8E" w:rsidRPr="0066266A" w:rsidTr="006626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spacing w:after="0" w:line="240" w:lineRule="auto"/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spacing w:after="0" w:line="240" w:lineRule="auto"/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Работник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spacing w:after="0" w:line="240" w:lineRule="auto"/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Павлова Юлия Павловна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Присутствует</w:t>
            </w:r>
          </w:p>
        </w:tc>
      </w:tr>
      <w:tr w:rsidR="00B00D8E" w:rsidRPr="0066266A" w:rsidTr="006626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spacing w:after="0" w:line="240" w:lineRule="auto"/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spacing w:after="0" w:line="240" w:lineRule="auto"/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Работник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spacing w:after="0" w:line="240" w:lineRule="auto"/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Черняева Татьяна Викторовна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00D8E" w:rsidRPr="0066266A" w:rsidRDefault="00032E3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Присутствует</w:t>
            </w:r>
          </w:p>
        </w:tc>
      </w:tr>
    </w:tbl>
    <w:p w:rsidR="00B00D8E" w:rsidRPr="0066266A" w:rsidRDefault="00032E3E">
      <w:pPr>
        <w:widowControl w:val="0"/>
        <w:spacing w:before="60" w:after="0" w:line="240" w:lineRule="auto"/>
        <w:jc w:val="both"/>
        <w:rPr>
          <w:sz w:val="20"/>
          <w:szCs w:val="20"/>
        </w:rPr>
      </w:pPr>
      <w:r w:rsidRPr="0066266A">
        <w:rPr>
          <w:sz w:val="20"/>
          <w:szCs w:val="20"/>
        </w:rPr>
        <w:t xml:space="preserve">Количество членов комиссии, присутствующих на заседании: 3. </w:t>
      </w:r>
      <w:r w:rsidRPr="0066266A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:rsidR="00B00D8E" w:rsidRPr="0066266A" w:rsidRDefault="00032E3E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66266A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3"/>
        <w:tblW w:w="10603" w:type="dxa"/>
        <w:tblInd w:w="-5" w:type="dxa"/>
        <w:tblLayout w:type="fixed"/>
        <w:tblLook w:val="04A0"/>
      </w:tblPr>
      <w:tblGrid>
        <w:gridCol w:w="1531"/>
        <w:gridCol w:w="1559"/>
        <w:gridCol w:w="1559"/>
        <w:gridCol w:w="1418"/>
        <w:gridCol w:w="1559"/>
        <w:gridCol w:w="1276"/>
        <w:gridCol w:w="1701"/>
      </w:tblGrid>
      <w:tr w:rsidR="0066266A" w:rsidRPr="0066266A" w:rsidTr="00E1724B">
        <w:trPr>
          <w:trHeight w:val="843"/>
        </w:trPr>
        <w:tc>
          <w:tcPr>
            <w:tcW w:w="1531" w:type="dxa"/>
            <w:noWrap/>
            <w:vAlign w:val="center"/>
          </w:tcPr>
          <w:p w:rsidR="00B00D8E" w:rsidRPr="0066266A" w:rsidRDefault="00032E3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</w:rPr>
            </w:pPr>
            <w:r w:rsidRPr="0066266A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noWrap/>
            <w:vAlign w:val="center"/>
          </w:tcPr>
          <w:p w:rsidR="00B00D8E" w:rsidRPr="0066266A" w:rsidRDefault="00032E3E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66266A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B00D8E" w:rsidRPr="0066266A" w:rsidRDefault="00032E3E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66266A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559" w:type="dxa"/>
            <w:noWrap/>
            <w:vAlign w:val="center"/>
          </w:tcPr>
          <w:p w:rsidR="00B00D8E" w:rsidRPr="0066266A" w:rsidRDefault="00032E3E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66266A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418" w:type="dxa"/>
            <w:noWrap/>
            <w:vAlign w:val="center"/>
          </w:tcPr>
          <w:p w:rsidR="00B00D8E" w:rsidRPr="0066266A" w:rsidRDefault="00B00D8E">
            <w:pPr>
              <w:jc w:val="center"/>
              <w:rPr>
                <w:rFonts w:eastAsia="Times New Roman"/>
                <w:b/>
              </w:rPr>
            </w:pPr>
          </w:p>
          <w:p w:rsidR="00B00D8E" w:rsidRPr="0066266A" w:rsidRDefault="00032E3E">
            <w:pPr>
              <w:jc w:val="center"/>
              <w:rPr>
                <w:rFonts w:eastAsia="Times New Roman"/>
                <w:b/>
                <w:bCs/>
              </w:rPr>
            </w:pPr>
            <w:r w:rsidRPr="0066266A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59" w:type="dxa"/>
            <w:noWrap/>
            <w:vAlign w:val="center"/>
          </w:tcPr>
          <w:p w:rsidR="00B00D8E" w:rsidRPr="0066266A" w:rsidRDefault="00B00D8E">
            <w:pPr>
              <w:jc w:val="center"/>
              <w:rPr>
                <w:rFonts w:eastAsia="Times New Roman"/>
                <w:b/>
              </w:rPr>
            </w:pPr>
          </w:p>
          <w:p w:rsidR="00B00D8E" w:rsidRPr="0066266A" w:rsidRDefault="00032E3E">
            <w:pPr>
              <w:jc w:val="center"/>
              <w:rPr>
                <w:rFonts w:eastAsia="Times New Roman"/>
                <w:b/>
                <w:bCs/>
              </w:rPr>
            </w:pPr>
            <w:r w:rsidRPr="0066266A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276" w:type="dxa"/>
            <w:noWrap/>
            <w:vAlign w:val="center"/>
          </w:tcPr>
          <w:p w:rsidR="00B00D8E" w:rsidRPr="0066266A" w:rsidRDefault="00B00D8E">
            <w:pPr>
              <w:jc w:val="center"/>
              <w:rPr>
                <w:rFonts w:eastAsia="Times New Roman"/>
                <w:b/>
              </w:rPr>
            </w:pPr>
          </w:p>
          <w:p w:rsidR="00B00D8E" w:rsidRPr="0066266A" w:rsidRDefault="00032E3E">
            <w:pPr>
              <w:jc w:val="center"/>
              <w:rPr>
                <w:rFonts w:eastAsia="Times New Roman"/>
                <w:b/>
              </w:rPr>
            </w:pPr>
            <w:r w:rsidRPr="0066266A">
              <w:rPr>
                <w:rFonts w:eastAsia="Times New Roman"/>
                <w:b/>
              </w:rPr>
              <w:t>Снижение ц</w:t>
            </w:r>
            <w:r w:rsidRPr="0066266A">
              <w:rPr>
                <w:rFonts w:eastAsia="Times New Roman"/>
                <w:b/>
              </w:rPr>
              <w:t>ены, %</w:t>
            </w:r>
          </w:p>
        </w:tc>
        <w:tc>
          <w:tcPr>
            <w:tcW w:w="1701" w:type="dxa"/>
            <w:noWrap/>
            <w:vAlign w:val="center"/>
          </w:tcPr>
          <w:p w:rsidR="00B00D8E" w:rsidRPr="0066266A" w:rsidRDefault="00032E3E">
            <w:pPr>
              <w:jc w:val="center"/>
              <w:rPr>
                <w:rFonts w:eastAsia="Times New Roman"/>
                <w:b/>
              </w:rPr>
            </w:pPr>
            <w:r w:rsidRPr="0066266A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66266A" w:rsidRPr="0066266A" w:rsidTr="00E1724B">
        <w:trPr>
          <w:trHeight w:val="504"/>
        </w:trPr>
        <w:tc>
          <w:tcPr>
            <w:tcW w:w="1531" w:type="dxa"/>
            <w:noWrap/>
            <w:vAlign w:val="center"/>
          </w:tcPr>
          <w:p w:rsidR="00B00D8E" w:rsidRPr="0066266A" w:rsidRDefault="00032E3E">
            <w:pPr>
              <w:spacing w:before="60"/>
              <w:jc w:val="center"/>
              <w:rPr>
                <w:rFonts w:eastAsia="Times New Roman"/>
              </w:rPr>
            </w:pPr>
            <w:r w:rsidRPr="0066266A">
              <w:rPr>
                <w:rFonts w:eastAsia="Times New Roman"/>
              </w:rPr>
              <w:t>1</w:t>
            </w:r>
          </w:p>
        </w:tc>
        <w:tc>
          <w:tcPr>
            <w:tcW w:w="1559" w:type="dxa"/>
            <w:noWrap/>
            <w:vAlign w:val="center"/>
          </w:tcPr>
          <w:p w:rsidR="00B00D8E" w:rsidRPr="0066266A" w:rsidRDefault="00032E3E">
            <w:pPr>
              <w:spacing w:before="60"/>
              <w:jc w:val="center"/>
              <w:rPr>
                <w:rFonts w:eastAsia="Times New Roman"/>
              </w:rPr>
            </w:pPr>
            <w:r w:rsidRPr="0066266A">
              <w:rPr>
                <w:rFonts w:eastAsia="Times New Roman"/>
              </w:rPr>
              <w:t>2</w:t>
            </w:r>
          </w:p>
          <w:p w:rsidR="00B00D8E" w:rsidRPr="0066266A" w:rsidRDefault="00032E3E">
            <w:pPr>
              <w:spacing w:before="60"/>
              <w:jc w:val="center"/>
              <w:rPr>
                <w:rFonts w:eastAsia="Times New Roman"/>
              </w:rPr>
            </w:pPr>
            <w:r w:rsidRPr="0066266A">
              <w:rPr>
                <w:rFonts w:eastAsia="Times New Roman"/>
              </w:rPr>
              <w:t>22.09.2026 07:54:23 (MSK+00:00)</w:t>
            </w:r>
          </w:p>
        </w:tc>
        <w:tc>
          <w:tcPr>
            <w:tcW w:w="1559" w:type="dxa"/>
            <w:noWrap/>
            <w:vAlign w:val="center"/>
          </w:tcPr>
          <w:p w:rsidR="00B00D8E" w:rsidRPr="0066266A" w:rsidRDefault="00032E3E">
            <w:pPr>
              <w:jc w:val="center"/>
              <w:rPr>
                <w:rFonts w:eastAsia="Times New Roman"/>
              </w:rPr>
            </w:pPr>
            <w:r w:rsidRPr="0066266A">
              <w:rPr>
                <w:rFonts w:eastAsia="Times New Roman"/>
              </w:rPr>
              <w:t>Соответствует</w:t>
            </w:r>
          </w:p>
        </w:tc>
        <w:tc>
          <w:tcPr>
            <w:tcW w:w="1418" w:type="dxa"/>
            <w:noWrap/>
            <w:vAlign w:val="center"/>
          </w:tcPr>
          <w:p w:rsidR="00B00D8E" w:rsidRPr="0066266A" w:rsidRDefault="00B00D8E">
            <w:pPr>
              <w:jc w:val="center"/>
              <w:rPr>
                <w:rFonts w:eastAsia="Times New Roman"/>
              </w:rPr>
            </w:pPr>
          </w:p>
        </w:tc>
        <w:tc>
          <w:tcPr>
            <w:tcW w:w="1559" w:type="dxa"/>
            <w:noWrap/>
            <w:vAlign w:val="center"/>
          </w:tcPr>
          <w:p w:rsidR="00B00D8E" w:rsidRPr="0066266A" w:rsidRDefault="00032E3E">
            <w:pPr>
              <w:spacing w:before="60"/>
              <w:jc w:val="center"/>
              <w:rPr>
                <w:rFonts w:eastAsia="Times New Roman"/>
              </w:rPr>
            </w:pPr>
            <w:r w:rsidRPr="0066266A">
              <w:t>50 500.00</w:t>
            </w:r>
          </w:p>
        </w:tc>
        <w:tc>
          <w:tcPr>
            <w:tcW w:w="1276" w:type="dxa"/>
            <w:noWrap/>
            <w:vAlign w:val="center"/>
          </w:tcPr>
          <w:p w:rsidR="00B00D8E" w:rsidRPr="0066266A" w:rsidRDefault="00032E3E">
            <w:pPr>
              <w:spacing w:before="60"/>
              <w:jc w:val="center"/>
              <w:rPr>
                <w:rFonts w:eastAsia="Times New Roman"/>
              </w:rPr>
            </w:pPr>
            <w:r w:rsidRPr="0066266A">
              <w:t>- 2.62 %</w:t>
            </w:r>
          </w:p>
        </w:tc>
        <w:tc>
          <w:tcPr>
            <w:tcW w:w="1701" w:type="dxa"/>
            <w:noWrap/>
            <w:vAlign w:val="center"/>
          </w:tcPr>
          <w:p w:rsidR="00B00D8E" w:rsidRPr="0066266A" w:rsidRDefault="00032E3E">
            <w:pPr>
              <w:jc w:val="center"/>
            </w:pPr>
            <w:r w:rsidRPr="0066266A">
              <w:t>1</w:t>
            </w:r>
          </w:p>
        </w:tc>
      </w:tr>
    </w:tbl>
    <w:p w:rsidR="00B00D8E" w:rsidRPr="0066266A" w:rsidRDefault="00032E3E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sz w:val="20"/>
          <w:szCs w:val="20"/>
          <w:lang w:eastAsia="ru-RU"/>
        </w:rPr>
      </w:pPr>
      <w:r w:rsidRPr="0066266A">
        <w:rPr>
          <w:rFonts w:eastAsia="Times New Roman"/>
          <w:sz w:val="20"/>
          <w:szCs w:val="20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69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74"/>
        <w:gridCol w:w="5318"/>
      </w:tblGrid>
      <w:tr w:rsidR="00B00D8E" w:rsidRPr="0066266A" w:rsidTr="0066266A">
        <w:trPr>
          <w:trHeight w:val="491"/>
        </w:trPr>
        <w:tc>
          <w:tcPr>
            <w:tcW w:w="5174" w:type="dxa"/>
            <w:noWrap/>
          </w:tcPr>
          <w:p w:rsidR="00B00D8E" w:rsidRPr="0066266A" w:rsidRDefault="00032E3E">
            <w:pPr>
              <w:jc w:val="center"/>
              <w:rPr>
                <w:sz w:val="20"/>
                <w:szCs w:val="20"/>
              </w:rPr>
            </w:pPr>
            <w:r w:rsidRPr="0066266A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5317" w:type="dxa"/>
            <w:noWrap/>
          </w:tcPr>
          <w:p w:rsidR="00B00D8E" w:rsidRPr="0066266A" w:rsidRDefault="00032E3E">
            <w:pPr>
              <w:jc w:val="center"/>
              <w:rPr>
                <w:sz w:val="20"/>
                <w:szCs w:val="20"/>
              </w:rPr>
            </w:pPr>
            <w:r w:rsidRPr="0066266A">
              <w:rPr>
                <w:b/>
                <w:bCs/>
                <w:sz w:val="20"/>
                <w:szCs w:val="20"/>
              </w:rPr>
              <w:t>Решение о соответст</w:t>
            </w:r>
            <w:r w:rsidRPr="0066266A">
              <w:rPr>
                <w:b/>
                <w:bCs/>
                <w:sz w:val="20"/>
                <w:szCs w:val="20"/>
              </w:rPr>
              <w:t>вии или об отклонении заявки на участие в закупке</w:t>
            </w:r>
          </w:p>
        </w:tc>
      </w:tr>
      <w:tr w:rsidR="00B00D8E" w:rsidRPr="0066266A" w:rsidTr="0066266A">
        <w:tc>
          <w:tcPr>
            <w:tcW w:w="5174" w:type="dxa"/>
            <w:noWrap/>
            <w:vAlign w:val="center"/>
          </w:tcPr>
          <w:p w:rsidR="00B00D8E" w:rsidRPr="0066266A" w:rsidRDefault="00032E3E">
            <w:pPr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5317" w:type="dxa"/>
            <w:noWrap/>
            <w:vAlign w:val="center"/>
          </w:tcPr>
          <w:p w:rsidR="00B00D8E" w:rsidRPr="0066266A" w:rsidRDefault="00B00D8E">
            <w:pPr>
              <w:rPr>
                <w:sz w:val="20"/>
                <w:szCs w:val="20"/>
              </w:rPr>
            </w:pPr>
          </w:p>
        </w:tc>
      </w:tr>
      <w:tr w:rsidR="00B00D8E" w:rsidRPr="0066266A" w:rsidTr="0066266A">
        <w:tc>
          <w:tcPr>
            <w:tcW w:w="5174" w:type="dxa"/>
            <w:noWrap/>
            <w:vAlign w:val="center"/>
          </w:tcPr>
          <w:p w:rsidR="00B00D8E" w:rsidRPr="0066266A" w:rsidRDefault="00032E3E">
            <w:pPr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Андреев Валерий Евгеньевич</w:t>
            </w:r>
          </w:p>
        </w:tc>
        <w:tc>
          <w:tcPr>
            <w:tcW w:w="5317" w:type="dxa"/>
            <w:noWrap/>
            <w:vAlign w:val="center"/>
          </w:tcPr>
          <w:p w:rsidR="00B00D8E" w:rsidRPr="0066266A" w:rsidRDefault="00032E3E">
            <w:pPr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B00D8E" w:rsidRPr="0066266A" w:rsidTr="0066266A">
        <w:tc>
          <w:tcPr>
            <w:tcW w:w="5174" w:type="dxa"/>
            <w:noWrap/>
            <w:vAlign w:val="center"/>
          </w:tcPr>
          <w:p w:rsidR="00B00D8E" w:rsidRPr="0066266A" w:rsidRDefault="00032E3E">
            <w:pPr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Павлова Юлия Павловна</w:t>
            </w:r>
          </w:p>
        </w:tc>
        <w:tc>
          <w:tcPr>
            <w:tcW w:w="5317" w:type="dxa"/>
            <w:noWrap/>
            <w:vAlign w:val="center"/>
          </w:tcPr>
          <w:p w:rsidR="00B00D8E" w:rsidRPr="0066266A" w:rsidRDefault="00032E3E">
            <w:pPr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B00D8E" w:rsidRPr="0066266A" w:rsidTr="0066266A">
        <w:tc>
          <w:tcPr>
            <w:tcW w:w="5174" w:type="dxa"/>
            <w:noWrap/>
            <w:vAlign w:val="center"/>
          </w:tcPr>
          <w:p w:rsidR="00B00D8E" w:rsidRPr="0066266A" w:rsidRDefault="00032E3E">
            <w:pPr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>Черняева Татьяна Викторовна</w:t>
            </w:r>
          </w:p>
        </w:tc>
        <w:tc>
          <w:tcPr>
            <w:tcW w:w="5317" w:type="dxa"/>
            <w:noWrap/>
            <w:vAlign w:val="center"/>
          </w:tcPr>
          <w:p w:rsidR="00B00D8E" w:rsidRPr="0066266A" w:rsidRDefault="00032E3E">
            <w:pPr>
              <w:rPr>
                <w:sz w:val="20"/>
                <w:szCs w:val="20"/>
              </w:rPr>
            </w:pPr>
            <w:r w:rsidRPr="0066266A">
              <w:rPr>
                <w:sz w:val="20"/>
                <w:szCs w:val="20"/>
              </w:rPr>
              <w:t xml:space="preserve">Соответствует </w:t>
            </w:r>
          </w:p>
        </w:tc>
      </w:tr>
    </w:tbl>
    <w:p w:rsidR="00B00D8E" w:rsidRPr="0066266A" w:rsidRDefault="00032E3E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66266A">
        <w:rPr>
          <w:rFonts w:eastAsia="Times New Roman"/>
          <w:sz w:val="20"/>
          <w:szCs w:val="20"/>
          <w:lang w:eastAsia="ru-RU"/>
        </w:rPr>
        <w:t>В связи с тем, что по окончан</w:t>
      </w:r>
      <w:r w:rsidRPr="0066266A">
        <w:rPr>
          <w:rFonts w:eastAsia="Times New Roman"/>
          <w:sz w:val="20"/>
          <w:szCs w:val="20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B00D8E" w:rsidRPr="0066266A" w:rsidRDefault="00032E3E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66266A">
        <w:rPr>
          <w:rFonts w:eastAsia="Times New Roman"/>
          <w:sz w:val="20"/>
          <w:szCs w:val="20"/>
          <w:lang w:eastAsia="ru-RU"/>
        </w:rPr>
        <w:t>На основании п.2 ч.3 ст.50 Федерального закона № 44-ФЗ настоящий протокол подведения итогов</w:t>
      </w:r>
      <w:r w:rsidR="0066266A">
        <w:rPr>
          <w:rFonts w:eastAsia="Times New Roman"/>
          <w:sz w:val="20"/>
          <w:szCs w:val="20"/>
          <w:lang w:eastAsia="ru-RU"/>
        </w:rPr>
        <w:t xml:space="preserve"> </w:t>
      </w:r>
      <w:r w:rsidRPr="0066266A">
        <w:rPr>
          <w:rFonts w:eastAsia="Times New Roman"/>
          <w:sz w:val="20"/>
          <w:szCs w:val="20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</w:t>
      </w:r>
      <w:r w:rsidRPr="0066266A">
        <w:rPr>
          <w:rFonts w:eastAsia="Times New Roman"/>
          <w:sz w:val="20"/>
          <w:szCs w:val="20"/>
          <w:lang w:eastAsia="ru-RU"/>
        </w:rPr>
        <w:lastRenderedPageBreak/>
        <w:t>подписан усиленными электронными подписями всех прису</w:t>
      </w:r>
      <w:r w:rsidRPr="0066266A">
        <w:rPr>
          <w:rFonts w:eastAsia="Times New Roman"/>
          <w:sz w:val="20"/>
          <w:szCs w:val="20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 w:rsidRPr="0066266A">
        <w:rPr>
          <w:rFonts w:eastAsia="Times New Roman"/>
          <w:sz w:val="20"/>
          <w:szCs w:val="20"/>
          <w:lang w:eastAsia="ru-RU"/>
        </w:rPr>
        <w:t>Интернет»: http</w:t>
      </w:r>
      <w:r w:rsidRPr="0066266A">
        <w:rPr>
          <w:rFonts w:eastAsia="Times New Roman"/>
          <w:sz w:val="20"/>
          <w:szCs w:val="20"/>
          <w:lang w:val="en-US"/>
        </w:rPr>
        <w:t>s</w:t>
      </w:r>
      <w:r w:rsidRPr="0066266A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B00D8E" w:rsidRPr="0066266A" w:rsidRDefault="00B00D8E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ВОДНЫХ РЕСУРСОВ"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 Валерий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00:C7:EC:DB:AB:68:C1:06:FE:CF:DF:39:D9:AE:7F:10:CD, действителен с 01.04.2026 13:10:58 по 25.06.2027 13:10:58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15:44:04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ВОДНЫХ РЕСУРСОВ"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Черняева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24:2A:7E:6B:39:4C:D9:6B:96:B6:F7:4E:E2:5B:A3:23, действителен с 03.08.2025 16:39:22 по 27.10.2026 16:39:22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ВОДНЫХ РЕСУРСОВ"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Павлова Юлия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07:52:F0:F4:60:A4:8C:5A:65:AA:B5:33:DC:69:45:C3, действителен с 03.08.2025 16:36:22 по 27.10.2026 16:36:22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15:45:16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ВОДНЫХ РЕСУРСОВ"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Черняева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24:2A:7E:6B:39:4C:D9:6B:96:B6:F7:4E:E2:5B:A3:23, действителен с 03.08.2025 16:39:22 по 27.10.2026 16:39:22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15:54:22 МСК</w:t>
      </w:r>
    </w:p>
    <w:sectPr w:rsidR="00B00D8E" w:rsidRPr="0066266A" w:rsidSect="0066266A">
      <w:pgSz w:w="11906" w:h="16838"/>
      <w:pgMar w:top="567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E3E" w:rsidRDefault="00032E3E">
      <w:pPr>
        <w:spacing w:after="0" w:line="240" w:lineRule="auto"/>
      </w:pPr>
      <w:r>
        <w:separator/>
      </w:r>
    </w:p>
  </w:endnote>
  <w:endnote w:type="continuationSeparator" w:id="1">
    <w:p w:rsidR="00032E3E" w:rsidRDefault="00032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E3E" w:rsidRDefault="00032E3E">
      <w:pPr>
        <w:spacing w:after="0" w:line="240" w:lineRule="auto"/>
      </w:pPr>
      <w:r>
        <w:separator/>
      </w:r>
    </w:p>
  </w:footnote>
  <w:footnote w:type="continuationSeparator" w:id="1">
    <w:p w:rsidR="00032E3E" w:rsidRDefault="00032E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438D"/>
    <w:multiLevelType w:val="hybridMultilevel"/>
    <w:tmpl w:val="CB4A527E"/>
    <w:numStyleLink w:val="1"/>
  </w:abstractNum>
  <w:abstractNum w:abstractNumId="1">
    <w:nsid w:val="155105D9"/>
    <w:multiLevelType w:val="hybridMultilevel"/>
    <w:tmpl w:val="212010CC"/>
    <w:lvl w:ilvl="0" w:tplc="BF489D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EE06BA">
      <w:start w:val="1"/>
      <w:numFmt w:val="lowerLetter"/>
      <w:lvlText w:val="%2."/>
      <w:lvlJc w:val="left"/>
      <w:pPr>
        <w:ind w:left="1440" w:hanging="360"/>
      </w:pPr>
    </w:lvl>
    <w:lvl w:ilvl="2" w:tplc="4D4CDE10">
      <w:start w:val="1"/>
      <w:numFmt w:val="lowerRoman"/>
      <w:lvlText w:val="%3."/>
      <w:lvlJc w:val="right"/>
      <w:pPr>
        <w:ind w:left="2160" w:hanging="180"/>
      </w:pPr>
    </w:lvl>
    <w:lvl w:ilvl="3" w:tplc="D1183BB6">
      <w:start w:val="1"/>
      <w:numFmt w:val="decimal"/>
      <w:lvlText w:val="%4."/>
      <w:lvlJc w:val="left"/>
      <w:pPr>
        <w:ind w:left="2880" w:hanging="360"/>
      </w:pPr>
    </w:lvl>
    <w:lvl w:ilvl="4" w:tplc="150EFA08">
      <w:start w:val="1"/>
      <w:numFmt w:val="lowerLetter"/>
      <w:lvlText w:val="%5."/>
      <w:lvlJc w:val="left"/>
      <w:pPr>
        <w:ind w:left="3600" w:hanging="360"/>
      </w:pPr>
    </w:lvl>
    <w:lvl w:ilvl="5" w:tplc="9F9CC100">
      <w:start w:val="1"/>
      <w:numFmt w:val="lowerRoman"/>
      <w:lvlText w:val="%6."/>
      <w:lvlJc w:val="right"/>
      <w:pPr>
        <w:ind w:left="4320" w:hanging="180"/>
      </w:pPr>
    </w:lvl>
    <w:lvl w:ilvl="6" w:tplc="A1A81B2C">
      <w:start w:val="1"/>
      <w:numFmt w:val="decimal"/>
      <w:lvlText w:val="%7."/>
      <w:lvlJc w:val="left"/>
      <w:pPr>
        <w:ind w:left="5040" w:hanging="360"/>
      </w:pPr>
    </w:lvl>
    <w:lvl w:ilvl="7" w:tplc="C57E242C">
      <w:start w:val="1"/>
      <w:numFmt w:val="lowerLetter"/>
      <w:lvlText w:val="%8."/>
      <w:lvlJc w:val="left"/>
      <w:pPr>
        <w:ind w:left="5760" w:hanging="360"/>
      </w:pPr>
    </w:lvl>
    <w:lvl w:ilvl="8" w:tplc="248EB4E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75419"/>
    <w:multiLevelType w:val="hybridMultilevel"/>
    <w:tmpl w:val="2C2E30F0"/>
    <w:lvl w:ilvl="0" w:tplc="EB523582">
      <w:start w:val="1"/>
      <w:numFmt w:val="decimal"/>
      <w:lvlText w:val="%1."/>
      <w:lvlJc w:val="left"/>
      <w:pPr>
        <w:ind w:left="720" w:hanging="360"/>
      </w:pPr>
    </w:lvl>
    <w:lvl w:ilvl="1" w:tplc="42BC7E7A">
      <w:start w:val="1"/>
      <w:numFmt w:val="lowerLetter"/>
      <w:lvlText w:val="%2."/>
      <w:lvlJc w:val="left"/>
      <w:pPr>
        <w:ind w:left="1440" w:hanging="360"/>
      </w:pPr>
    </w:lvl>
    <w:lvl w:ilvl="2" w:tplc="9CD4DD64">
      <w:start w:val="1"/>
      <w:numFmt w:val="lowerRoman"/>
      <w:lvlText w:val="%3."/>
      <w:lvlJc w:val="right"/>
      <w:pPr>
        <w:ind w:left="2160" w:hanging="180"/>
      </w:pPr>
    </w:lvl>
    <w:lvl w:ilvl="3" w:tplc="CA5CAC26">
      <w:start w:val="1"/>
      <w:numFmt w:val="decimal"/>
      <w:lvlText w:val="%4."/>
      <w:lvlJc w:val="left"/>
      <w:pPr>
        <w:ind w:left="2880" w:hanging="360"/>
      </w:pPr>
    </w:lvl>
    <w:lvl w:ilvl="4" w:tplc="AD10E8BC">
      <w:start w:val="1"/>
      <w:numFmt w:val="lowerLetter"/>
      <w:lvlText w:val="%5."/>
      <w:lvlJc w:val="left"/>
      <w:pPr>
        <w:ind w:left="3600" w:hanging="360"/>
      </w:pPr>
    </w:lvl>
    <w:lvl w:ilvl="5" w:tplc="29EA6E5E">
      <w:start w:val="1"/>
      <w:numFmt w:val="lowerRoman"/>
      <w:lvlText w:val="%6."/>
      <w:lvlJc w:val="right"/>
      <w:pPr>
        <w:ind w:left="4320" w:hanging="180"/>
      </w:pPr>
    </w:lvl>
    <w:lvl w:ilvl="6" w:tplc="92FA0DA8">
      <w:start w:val="1"/>
      <w:numFmt w:val="decimal"/>
      <w:lvlText w:val="%7."/>
      <w:lvlJc w:val="left"/>
      <w:pPr>
        <w:ind w:left="5040" w:hanging="360"/>
      </w:pPr>
    </w:lvl>
    <w:lvl w:ilvl="7" w:tplc="220C9472">
      <w:start w:val="1"/>
      <w:numFmt w:val="lowerLetter"/>
      <w:lvlText w:val="%8."/>
      <w:lvlJc w:val="left"/>
      <w:pPr>
        <w:ind w:left="5760" w:hanging="360"/>
      </w:pPr>
    </w:lvl>
    <w:lvl w:ilvl="8" w:tplc="4160835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A386A"/>
    <w:multiLevelType w:val="hybridMultilevel"/>
    <w:tmpl w:val="D15436BA"/>
    <w:lvl w:ilvl="0" w:tplc="F35EE6F0">
      <w:start w:val="1"/>
      <w:numFmt w:val="decimal"/>
      <w:lvlText w:val="%1."/>
      <w:lvlJc w:val="left"/>
      <w:pPr>
        <w:ind w:left="720" w:hanging="360"/>
      </w:pPr>
    </w:lvl>
    <w:lvl w:ilvl="1" w:tplc="2034B2BA">
      <w:start w:val="1"/>
      <w:numFmt w:val="lowerLetter"/>
      <w:lvlText w:val="%2."/>
      <w:lvlJc w:val="left"/>
      <w:pPr>
        <w:ind w:left="1440" w:hanging="360"/>
      </w:pPr>
    </w:lvl>
    <w:lvl w:ilvl="2" w:tplc="FBB6F826">
      <w:start w:val="1"/>
      <w:numFmt w:val="lowerRoman"/>
      <w:lvlText w:val="%3."/>
      <w:lvlJc w:val="right"/>
      <w:pPr>
        <w:ind w:left="2160" w:hanging="180"/>
      </w:pPr>
    </w:lvl>
    <w:lvl w:ilvl="3" w:tplc="4B5681CC">
      <w:start w:val="1"/>
      <w:numFmt w:val="decimal"/>
      <w:lvlText w:val="%4."/>
      <w:lvlJc w:val="left"/>
      <w:pPr>
        <w:ind w:left="2880" w:hanging="360"/>
      </w:pPr>
    </w:lvl>
    <w:lvl w:ilvl="4" w:tplc="00F2C070">
      <w:start w:val="1"/>
      <w:numFmt w:val="lowerLetter"/>
      <w:lvlText w:val="%5."/>
      <w:lvlJc w:val="left"/>
      <w:pPr>
        <w:ind w:left="3600" w:hanging="360"/>
      </w:pPr>
    </w:lvl>
    <w:lvl w:ilvl="5" w:tplc="33222BAA">
      <w:start w:val="1"/>
      <w:numFmt w:val="lowerRoman"/>
      <w:lvlText w:val="%6."/>
      <w:lvlJc w:val="right"/>
      <w:pPr>
        <w:ind w:left="4320" w:hanging="180"/>
      </w:pPr>
    </w:lvl>
    <w:lvl w:ilvl="6" w:tplc="A104AEDA">
      <w:start w:val="1"/>
      <w:numFmt w:val="decimal"/>
      <w:lvlText w:val="%7."/>
      <w:lvlJc w:val="left"/>
      <w:pPr>
        <w:ind w:left="5040" w:hanging="360"/>
      </w:pPr>
    </w:lvl>
    <w:lvl w:ilvl="7" w:tplc="575619EC">
      <w:start w:val="1"/>
      <w:numFmt w:val="lowerLetter"/>
      <w:lvlText w:val="%8."/>
      <w:lvlJc w:val="left"/>
      <w:pPr>
        <w:ind w:left="5760" w:hanging="360"/>
      </w:pPr>
    </w:lvl>
    <w:lvl w:ilvl="8" w:tplc="FCC4A46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D405AC"/>
    <w:multiLevelType w:val="hybridMultilevel"/>
    <w:tmpl w:val="75CC9B5C"/>
    <w:lvl w:ilvl="0" w:tplc="8AA8CB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88A9A0">
      <w:start w:val="1"/>
      <w:numFmt w:val="lowerLetter"/>
      <w:lvlText w:val="%2."/>
      <w:lvlJc w:val="left"/>
      <w:pPr>
        <w:ind w:left="1440" w:hanging="360"/>
      </w:pPr>
    </w:lvl>
    <w:lvl w:ilvl="2" w:tplc="CA70E436">
      <w:start w:val="1"/>
      <w:numFmt w:val="lowerRoman"/>
      <w:lvlText w:val="%3."/>
      <w:lvlJc w:val="right"/>
      <w:pPr>
        <w:ind w:left="2160" w:hanging="180"/>
      </w:pPr>
    </w:lvl>
    <w:lvl w:ilvl="3" w:tplc="96E2E184">
      <w:start w:val="1"/>
      <w:numFmt w:val="decimal"/>
      <w:lvlText w:val="%4."/>
      <w:lvlJc w:val="left"/>
      <w:pPr>
        <w:ind w:left="2880" w:hanging="360"/>
      </w:pPr>
    </w:lvl>
    <w:lvl w:ilvl="4" w:tplc="2A705804">
      <w:start w:val="1"/>
      <w:numFmt w:val="lowerLetter"/>
      <w:lvlText w:val="%5."/>
      <w:lvlJc w:val="left"/>
      <w:pPr>
        <w:ind w:left="3600" w:hanging="360"/>
      </w:pPr>
    </w:lvl>
    <w:lvl w:ilvl="5" w:tplc="FD4E1DA8">
      <w:start w:val="1"/>
      <w:numFmt w:val="lowerRoman"/>
      <w:lvlText w:val="%6."/>
      <w:lvlJc w:val="right"/>
      <w:pPr>
        <w:ind w:left="4320" w:hanging="180"/>
      </w:pPr>
    </w:lvl>
    <w:lvl w:ilvl="6" w:tplc="1C80BF64">
      <w:start w:val="1"/>
      <w:numFmt w:val="decimal"/>
      <w:lvlText w:val="%7."/>
      <w:lvlJc w:val="left"/>
      <w:pPr>
        <w:ind w:left="5040" w:hanging="360"/>
      </w:pPr>
    </w:lvl>
    <w:lvl w:ilvl="7" w:tplc="EF6EF662">
      <w:start w:val="1"/>
      <w:numFmt w:val="lowerLetter"/>
      <w:lvlText w:val="%8."/>
      <w:lvlJc w:val="left"/>
      <w:pPr>
        <w:ind w:left="5760" w:hanging="360"/>
      </w:pPr>
    </w:lvl>
    <w:lvl w:ilvl="8" w:tplc="BE42669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A06872"/>
    <w:multiLevelType w:val="hybridMultilevel"/>
    <w:tmpl w:val="CB4A527E"/>
    <w:numStyleLink w:val="1"/>
  </w:abstractNum>
  <w:abstractNum w:abstractNumId="6">
    <w:nsid w:val="3AD35D90"/>
    <w:multiLevelType w:val="hybridMultilevel"/>
    <w:tmpl w:val="4106F71A"/>
    <w:lvl w:ilvl="0" w:tplc="3B9AE25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12A968C">
      <w:start w:val="1"/>
      <w:numFmt w:val="lowerLetter"/>
      <w:lvlText w:val="%2."/>
      <w:lvlJc w:val="left"/>
      <w:pPr>
        <w:ind w:left="1440" w:hanging="360"/>
      </w:pPr>
    </w:lvl>
    <w:lvl w:ilvl="2" w:tplc="2238FFAE">
      <w:start w:val="1"/>
      <w:numFmt w:val="lowerRoman"/>
      <w:lvlText w:val="%3."/>
      <w:lvlJc w:val="right"/>
      <w:pPr>
        <w:ind w:left="2160" w:hanging="180"/>
      </w:pPr>
    </w:lvl>
    <w:lvl w:ilvl="3" w:tplc="55E2426E">
      <w:start w:val="1"/>
      <w:numFmt w:val="decimal"/>
      <w:lvlText w:val="%4."/>
      <w:lvlJc w:val="left"/>
      <w:pPr>
        <w:ind w:left="2880" w:hanging="360"/>
      </w:pPr>
    </w:lvl>
    <w:lvl w:ilvl="4" w:tplc="EF40F7A0">
      <w:start w:val="1"/>
      <w:numFmt w:val="lowerLetter"/>
      <w:lvlText w:val="%5."/>
      <w:lvlJc w:val="left"/>
      <w:pPr>
        <w:ind w:left="3600" w:hanging="360"/>
      </w:pPr>
    </w:lvl>
    <w:lvl w:ilvl="5" w:tplc="486CC0F6">
      <w:start w:val="1"/>
      <w:numFmt w:val="lowerRoman"/>
      <w:lvlText w:val="%6."/>
      <w:lvlJc w:val="right"/>
      <w:pPr>
        <w:ind w:left="4320" w:hanging="180"/>
      </w:pPr>
    </w:lvl>
    <w:lvl w:ilvl="6" w:tplc="1120364E">
      <w:start w:val="1"/>
      <w:numFmt w:val="decimal"/>
      <w:lvlText w:val="%7."/>
      <w:lvlJc w:val="left"/>
      <w:pPr>
        <w:ind w:left="5040" w:hanging="360"/>
      </w:pPr>
    </w:lvl>
    <w:lvl w:ilvl="7" w:tplc="BEEAA01A">
      <w:start w:val="1"/>
      <w:numFmt w:val="lowerLetter"/>
      <w:lvlText w:val="%8."/>
      <w:lvlJc w:val="left"/>
      <w:pPr>
        <w:ind w:left="5760" w:hanging="360"/>
      </w:pPr>
    </w:lvl>
    <w:lvl w:ilvl="8" w:tplc="9EF6BCD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BE2521"/>
    <w:multiLevelType w:val="hybridMultilevel"/>
    <w:tmpl w:val="CB4A527E"/>
    <w:numStyleLink w:val="1"/>
  </w:abstractNum>
  <w:abstractNum w:abstractNumId="8">
    <w:nsid w:val="4D4D39F4"/>
    <w:multiLevelType w:val="hybridMultilevel"/>
    <w:tmpl w:val="EF4240A4"/>
    <w:lvl w:ilvl="0" w:tplc="64DCA3E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57C8C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7BE74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67296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DA2676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CBA26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1BCBA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FA6FA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98095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55FF5426"/>
    <w:multiLevelType w:val="hybridMultilevel"/>
    <w:tmpl w:val="F0F45CB8"/>
    <w:lvl w:ilvl="0" w:tplc="855CC48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7F0AB36">
      <w:start w:val="1"/>
      <w:numFmt w:val="lowerLetter"/>
      <w:lvlText w:val="%2."/>
      <w:lvlJc w:val="left"/>
      <w:pPr>
        <w:ind w:left="1440" w:hanging="360"/>
      </w:pPr>
    </w:lvl>
    <w:lvl w:ilvl="2" w:tplc="A64A0D92">
      <w:start w:val="1"/>
      <w:numFmt w:val="lowerRoman"/>
      <w:lvlText w:val="%3."/>
      <w:lvlJc w:val="right"/>
      <w:pPr>
        <w:ind w:left="2160" w:hanging="180"/>
      </w:pPr>
    </w:lvl>
    <w:lvl w:ilvl="3" w:tplc="03FAE27C">
      <w:start w:val="1"/>
      <w:numFmt w:val="decimal"/>
      <w:lvlText w:val="%4."/>
      <w:lvlJc w:val="left"/>
      <w:pPr>
        <w:ind w:left="2880" w:hanging="360"/>
      </w:pPr>
    </w:lvl>
    <w:lvl w:ilvl="4" w:tplc="40EE39D6">
      <w:start w:val="1"/>
      <w:numFmt w:val="lowerLetter"/>
      <w:lvlText w:val="%5."/>
      <w:lvlJc w:val="left"/>
      <w:pPr>
        <w:ind w:left="3600" w:hanging="360"/>
      </w:pPr>
    </w:lvl>
    <w:lvl w:ilvl="5" w:tplc="5462CD54">
      <w:start w:val="1"/>
      <w:numFmt w:val="lowerRoman"/>
      <w:lvlText w:val="%6."/>
      <w:lvlJc w:val="right"/>
      <w:pPr>
        <w:ind w:left="4320" w:hanging="180"/>
      </w:pPr>
    </w:lvl>
    <w:lvl w:ilvl="6" w:tplc="B652F8D0">
      <w:start w:val="1"/>
      <w:numFmt w:val="decimal"/>
      <w:lvlText w:val="%7."/>
      <w:lvlJc w:val="left"/>
      <w:pPr>
        <w:ind w:left="5040" w:hanging="360"/>
      </w:pPr>
    </w:lvl>
    <w:lvl w:ilvl="7" w:tplc="C526EE5E">
      <w:start w:val="1"/>
      <w:numFmt w:val="lowerLetter"/>
      <w:lvlText w:val="%8."/>
      <w:lvlJc w:val="left"/>
      <w:pPr>
        <w:ind w:left="5760" w:hanging="360"/>
      </w:pPr>
    </w:lvl>
    <w:lvl w:ilvl="8" w:tplc="4AB4477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66310A"/>
    <w:multiLevelType w:val="hybridMultilevel"/>
    <w:tmpl w:val="CB4A527E"/>
    <w:numStyleLink w:val="1"/>
  </w:abstractNum>
  <w:abstractNum w:abstractNumId="11">
    <w:nsid w:val="5D9B5241"/>
    <w:multiLevelType w:val="hybridMultilevel"/>
    <w:tmpl w:val="7880520E"/>
    <w:lvl w:ilvl="0" w:tplc="431624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A42F034">
      <w:start w:val="1"/>
      <w:numFmt w:val="lowerLetter"/>
      <w:lvlText w:val="%2."/>
      <w:lvlJc w:val="left"/>
      <w:pPr>
        <w:ind w:left="1440" w:hanging="360"/>
      </w:pPr>
    </w:lvl>
    <w:lvl w:ilvl="2" w:tplc="99781432">
      <w:start w:val="1"/>
      <w:numFmt w:val="lowerRoman"/>
      <w:lvlText w:val="%3."/>
      <w:lvlJc w:val="right"/>
      <w:pPr>
        <w:ind w:left="2160" w:hanging="180"/>
      </w:pPr>
    </w:lvl>
    <w:lvl w:ilvl="3" w:tplc="1F52DE8E">
      <w:start w:val="1"/>
      <w:numFmt w:val="decimal"/>
      <w:lvlText w:val="%4."/>
      <w:lvlJc w:val="left"/>
      <w:pPr>
        <w:ind w:left="2880" w:hanging="360"/>
      </w:pPr>
    </w:lvl>
    <w:lvl w:ilvl="4" w:tplc="B2C0EA84">
      <w:start w:val="1"/>
      <w:numFmt w:val="lowerLetter"/>
      <w:lvlText w:val="%5."/>
      <w:lvlJc w:val="left"/>
      <w:pPr>
        <w:ind w:left="3600" w:hanging="360"/>
      </w:pPr>
    </w:lvl>
    <w:lvl w:ilvl="5" w:tplc="746CE718">
      <w:start w:val="1"/>
      <w:numFmt w:val="lowerRoman"/>
      <w:lvlText w:val="%6."/>
      <w:lvlJc w:val="right"/>
      <w:pPr>
        <w:ind w:left="4320" w:hanging="180"/>
      </w:pPr>
    </w:lvl>
    <w:lvl w:ilvl="6" w:tplc="2772C176">
      <w:start w:val="1"/>
      <w:numFmt w:val="decimal"/>
      <w:lvlText w:val="%7."/>
      <w:lvlJc w:val="left"/>
      <w:pPr>
        <w:ind w:left="5040" w:hanging="360"/>
      </w:pPr>
    </w:lvl>
    <w:lvl w:ilvl="7" w:tplc="45F40692">
      <w:start w:val="1"/>
      <w:numFmt w:val="lowerLetter"/>
      <w:lvlText w:val="%8."/>
      <w:lvlJc w:val="left"/>
      <w:pPr>
        <w:ind w:left="5760" w:hanging="360"/>
      </w:pPr>
    </w:lvl>
    <w:lvl w:ilvl="8" w:tplc="711CAF6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995C55"/>
    <w:multiLevelType w:val="hybridMultilevel"/>
    <w:tmpl w:val="CB4A527E"/>
    <w:styleLink w:val="1"/>
    <w:lvl w:ilvl="0" w:tplc="353238D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150D38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B342D2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A54F34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EE0002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1D0AF9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E300A5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D3ADC3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51E9EC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71441B87"/>
    <w:multiLevelType w:val="hybridMultilevel"/>
    <w:tmpl w:val="A642D1CA"/>
    <w:lvl w:ilvl="0" w:tplc="ABFEA0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DA654C">
      <w:start w:val="1"/>
      <w:numFmt w:val="lowerLetter"/>
      <w:lvlText w:val="%2."/>
      <w:lvlJc w:val="left"/>
      <w:pPr>
        <w:ind w:left="1440" w:hanging="360"/>
      </w:pPr>
    </w:lvl>
    <w:lvl w:ilvl="2" w:tplc="780CD264">
      <w:start w:val="1"/>
      <w:numFmt w:val="lowerRoman"/>
      <w:lvlText w:val="%3."/>
      <w:lvlJc w:val="right"/>
      <w:pPr>
        <w:ind w:left="2160" w:hanging="180"/>
      </w:pPr>
    </w:lvl>
    <w:lvl w:ilvl="3" w:tplc="C1C4EDF4">
      <w:start w:val="1"/>
      <w:numFmt w:val="decimal"/>
      <w:lvlText w:val="%4."/>
      <w:lvlJc w:val="left"/>
      <w:pPr>
        <w:ind w:left="2880" w:hanging="360"/>
      </w:pPr>
    </w:lvl>
    <w:lvl w:ilvl="4" w:tplc="446EC5D8">
      <w:start w:val="1"/>
      <w:numFmt w:val="lowerLetter"/>
      <w:lvlText w:val="%5."/>
      <w:lvlJc w:val="left"/>
      <w:pPr>
        <w:ind w:left="3600" w:hanging="360"/>
      </w:pPr>
    </w:lvl>
    <w:lvl w:ilvl="5" w:tplc="654EE258">
      <w:start w:val="1"/>
      <w:numFmt w:val="lowerRoman"/>
      <w:lvlText w:val="%6."/>
      <w:lvlJc w:val="right"/>
      <w:pPr>
        <w:ind w:left="4320" w:hanging="180"/>
      </w:pPr>
    </w:lvl>
    <w:lvl w:ilvl="6" w:tplc="EA28B3EC">
      <w:start w:val="1"/>
      <w:numFmt w:val="decimal"/>
      <w:lvlText w:val="%7."/>
      <w:lvlJc w:val="left"/>
      <w:pPr>
        <w:ind w:left="5040" w:hanging="360"/>
      </w:pPr>
    </w:lvl>
    <w:lvl w:ilvl="7" w:tplc="04A0C678">
      <w:start w:val="1"/>
      <w:numFmt w:val="lowerLetter"/>
      <w:lvlText w:val="%8."/>
      <w:lvlJc w:val="left"/>
      <w:pPr>
        <w:ind w:left="5760" w:hanging="360"/>
      </w:pPr>
    </w:lvl>
    <w:lvl w:ilvl="8" w:tplc="9D80B05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8661E3"/>
    <w:multiLevelType w:val="hybridMultilevel"/>
    <w:tmpl w:val="173CC168"/>
    <w:lvl w:ilvl="0" w:tplc="69625A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F8EECE">
      <w:start w:val="1"/>
      <w:numFmt w:val="lowerLetter"/>
      <w:lvlText w:val="%2."/>
      <w:lvlJc w:val="left"/>
      <w:pPr>
        <w:ind w:left="1440" w:hanging="360"/>
      </w:pPr>
    </w:lvl>
    <w:lvl w:ilvl="2" w:tplc="11AA03CA">
      <w:start w:val="1"/>
      <w:numFmt w:val="lowerRoman"/>
      <w:lvlText w:val="%3."/>
      <w:lvlJc w:val="right"/>
      <w:pPr>
        <w:ind w:left="2160" w:hanging="180"/>
      </w:pPr>
    </w:lvl>
    <w:lvl w:ilvl="3" w:tplc="B4DCEE72">
      <w:start w:val="1"/>
      <w:numFmt w:val="decimal"/>
      <w:lvlText w:val="%4."/>
      <w:lvlJc w:val="left"/>
      <w:pPr>
        <w:ind w:left="2880" w:hanging="360"/>
      </w:pPr>
    </w:lvl>
    <w:lvl w:ilvl="4" w:tplc="4A04F354">
      <w:start w:val="1"/>
      <w:numFmt w:val="lowerLetter"/>
      <w:lvlText w:val="%5."/>
      <w:lvlJc w:val="left"/>
      <w:pPr>
        <w:ind w:left="3600" w:hanging="360"/>
      </w:pPr>
    </w:lvl>
    <w:lvl w:ilvl="5" w:tplc="8A02082C">
      <w:start w:val="1"/>
      <w:numFmt w:val="lowerRoman"/>
      <w:lvlText w:val="%6."/>
      <w:lvlJc w:val="right"/>
      <w:pPr>
        <w:ind w:left="4320" w:hanging="180"/>
      </w:pPr>
    </w:lvl>
    <w:lvl w:ilvl="6" w:tplc="F132B662">
      <w:start w:val="1"/>
      <w:numFmt w:val="decimal"/>
      <w:lvlText w:val="%7."/>
      <w:lvlJc w:val="left"/>
      <w:pPr>
        <w:ind w:left="5040" w:hanging="360"/>
      </w:pPr>
    </w:lvl>
    <w:lvl w:ilvl="7" w:tplc="3B24416E">
      <w:start w:val="1"/>
      <w:numFmt w:val="lowerLetter"/>
      <w:lvlText w:val="%8."/>
      <w:lvlJc w:val="left"/>
      <w:pPr>
        <w:ind w:left="5760" w:hanging="360"/>
      </w:pPr>
    </w:lvl>
    <w:lvl w:ilvl="8" w:tplc="987E7DA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41594E"/>
    <w:multiLevelType w:val="hybridMultilevel"/>
    <w:tmpl w:val="AE64D032"/>
    <w:lvl w:ilvl="0" w:tplc="BE1A9A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8DA3CB2">
      <w:start w:val="1"/>
      <w:numFmt w:val="lowerLetter"/>
      <w:lvlText w:val="%2."/>
      <w:lvlJc w:val="left"/>
      <w:pPr>
        <w:ind w:left="1440" w:hanging="360"/>
      </w:pPr>
    </w:lvl>
    <w:lvl w:ilvl="2" w:tplc="DF0A0B7C">
      <w:start w:val="1"/>
      <w:numFmt w:val="lowerRoman"/>
      <w:lvlText w:val="%3."/>
      <w:lvlJc w:val="right"/>
      <w:pPr>
        <w:ind w:left="2160" w:hanging="180"/>
      </w:pPr>
    </w:lvl>
    <w:lvl w:ilvl="3" w:tplc="098A2E9C">
      <w:start w:val="1"/>
      <w:numFmt w:val="decimal"/>
      <w:lvlText w:val="%4."/>
      <w:lvlJc w:val="left"/>
      <w:pPr>
        <w:ind w:left="2880" w:hanging="360"/>
      </w:pPr>
    </w:lvl>
    <w:lvl w:ilvl="4" w:tplc="612C4802">
      <w:start w:val="1"/>
      <w:numFmt w:val="lowerLetter"/>
      <w:lvlText w:val="%5."/>
      <w:lvlJc w:val="left"/>
      <w:pPr>
        <w:ind w:left="3600" w:hanging="360"/>
      </w:pPr>
    </w:lvl>
    <w:lvl w:ilvl="5" w:tplc="F14A540E">
      <w:start w:val="1"/>
      <w:numFmt w:val="lowerRoman"/>
      <w:lvlText w:val="%6."/>
      <w:lvlJc w:val="right"/>
      <w:pPr>
        <w:ind w:left="4320" w:hanging="180"/>
      </w:pPr>
    </w:lvl>
    <w:lvl w:ilvl="6" w:tplc="28BACE90">
      <w:start w:val="1"/>
      <w:numFmt w:val="decimal"/>
      <w:lvlText w:val="%7."/>
      <w:lvlJc w:val="left"/>
      <w:pPr>
        <w:ind w:left="5040" w:hanging="360"/>
      </w:pPr>
    </w:lvl>
    <w:lvl w:ilvl="7" w:tplc="F40C1F80">
      <w:start w:val="1"/>
      <w:numFmt w:val="lowerLetter"/>
      <w:lvlText w:val="%8."/>
      <w:lvlJc w:val="left"/>
      <w:pPr>
        <w:ind w:left="5760" w:hanging="360"/>
      </w:pPr>
    </w:lvl>
    <w:lvl w:ilvl="8" w:tplc="C33A0C7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185B4A"/>
    <w:multiLevelType w:val="hybridMultilevel"/>
    <w:tmpl w:val="FD843664"/>
    <w:lvl w:ilvl="0" w:tplc="F6CCB76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568DC8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05C459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E0842E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68A4AD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69C688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FE6B83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358D7B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07E92F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6"/>
  </w:num>
  <w:num w:numId="7">
    <w:abstractNumId w:val="16"/>
  </w:num>
  <w:num w:numId="8">
    <w:abstractNumId w:val="15"/>
  </w:num>
  <w:num w:numId="9">
    <w:abstractNumId w:val="2"/>
  </w:num>
  <w:num w:numId="10">
    <w:abstractNumId w:val="11"/>
  </w:num>
  <w:num w:numId="11">
    <w:abstractNumId w:val="12"/>
  </w:num>
  <w:num w:numId="12">
    <w:abstractNumId w:val="5"/>
  </w:num>
  <w:num w:numId="13">
    <w:abstractNumId w:val="0"/>
  </w:num>
  <w:num w:numId="14">
    <w:abstractNumId w:val="7"/>
  </w:num>
  <w:num w:numId="15">
    <w:abstractNumId w:val="10"/>
  </w:num>
  <w:num w:numId="16">
    <w:abstractNumId w:val="3"/>
  </w:num>
  <w:num w:numId="17">
    <w:abstractNumId w:val="4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0D8E"/>
    <w:rsid w:val="00032E3E"/>
    <w:rsid w:val="0066266A"/>
    <w:rsid w:val="00B00D8E"/>
    <w:rsid w:val="00E172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D8E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B00D8E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B00D8E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B00D8E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B00D8E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B00D8E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B00D8E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B00D8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B00D8E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B00D8E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B00D8E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B00D8E"/>
    <w:rPr>
      <w:sz w:val="24"/>
      <w:szCs w:val="24"/>
    </w:rPr>
  </w:style>
  <w:style w:type="character" w:customStyle="1" w:styleId="QuoteChar">
    <w:name w:val="Quote Char"/>
    <w:link w:val="2"/>
    <w:uiPriority w:val="29"/>
    <w:rsid w:val="00B00D8E"/>
    <w:rPr>
      <w:i/>
    </w:rPr>
  </w:style>
  <w:style w:type="character" w:customStyle="1" w:styleId="IntenseQuoteChar">
    <w:name w:val="Intense Quote Char"/>
    <w:link w:val="a5"/>
    <w:uiPriority w:val="30"/>
    <w:rsid w:val="00B00D8E"/>
    <w:rPr>
      <w:i/>
    </w:rPr>
  </w:style>
  <w:style w:type="character" w:customStyle="1" w:styleId="HeaderChar">
    <w:name w:val="Header Char"/>
    <w:basedOn w:val="a0"/>
    <w:link w:val="Header"/>
    <w:uiPriority w:val="99"/>
    <w:rsid w:val="00B00D8E"/>
  </w:style>
  <w:style w:type="character" w:customStyle="1" w:styleId="CaptionChar">
    <w:name w:val="Caption Char"/>
    <w:link w:val="Footer"/>
    <w:uiPriority w:val="99"/>
    <w:rsid w:val="00B00D8E"/>
  </w:style>
  <w:style w:type="character" w:customStyle="1" w:styleId="FootnoteTextChar">
    <w:name w:val="Footnote Text Char"/>
    <w:link w:val="a6"/>
    <w:uiPriority w:val="99"/>
    <w:rsid w:val="00B00D8E"/>
    <w:rPr>
      <w:sz w:val="18"/>
    </w:rPr>
  </w:style>
  <w:style w:type="character" w:customStyle="1" w:styleId="EndnoteTextChar">
    <w:name w:val="Endnote Text Char"/>
    <w:link w:val="a7"/>
    <w:uiPriority w:val="99"/>
    <w:rsid w:val="00B00D8E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B00D8E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B00D8E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B00D8E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B00D8E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B00D8E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B00D8E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B00D8E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B00D8E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B00D8E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B00D8E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B00D8E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B00D8E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B00D8E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B00D8E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B00D8E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B00D8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B00D8E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B00D8E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B00D8E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B00D8E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B00D8E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B00D8E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B00D8E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B00D8E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B00D8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B00D8E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B00D8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B00D8E"/>
  </w:style>
  <w:style w:type="paragraph" w:customStyle="1" w:styleId="Footer">
    <w:name w:val="Footer"/>
    <w:basedOn w:val="a"/>
    <w:link w:val="ac"/>
    <w:uiPriority w:val="99"/>
    <w:unhideWhenUsed/>
    <w:rsid w:val="00B00D8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B00D8E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B00D8E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B00D8E"/>
  </w:style>
  <w:style w:type="table" w:customStyle="1" w:styleId="TableGridLight">
    <w:name w:val="Table Grid Light"/>
    <w:basedOn w:val="a1"/>
    <w:uiPriority w:val="59"/>
    <w:rsid w:val="00B00D8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00D8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B00D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00D8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B00D8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00D8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00D8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00D8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00D8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00D8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00D8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B00D8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00D8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00D8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00D8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00D8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00D8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00D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B00D8E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B00D8E"/>
    <w:rPr>
      <w:sz w:val="18"/>
    </w:rPr>
  </w:style>
  <w:style w:type="character" w:styleId="ae">
    <w:name w:val="footnote reference"/>
    <w:basedOn w:val="a0"/>
    <w:uiPriority w:val="99"/>
    <w:unhideWhenUsed/>
    <w:rsid w:val="00B00D8E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B00D8E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B00D8E"/>
    <w:rPr>
      <w:sz w:val="20"/>
    </w:rPr>
  </w:style>
  <w:style w:type="character" w:styleId="af0">
    <w:name w:val="endnote reference"/>
    <w:basedOn w:val="a0"/>
    <w:uiPriority w:val="99"/>
    <w:semiHidden/>
    <w:unhideWhenUsed/>
    <w:rsid w:val="00B00D8E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B00D8E"/>
    <w:pPr>
      <w:spacing w:after="57"/>
    </w:pPr>
  </w:style>
  <w:style w:type="paragraph" w:styleId="22">
    <w:name w:val="toc 2"/>
    <w:basedOn w:val="a"/>
    <w:next w:val="a"/>
    <w:uiPriority w:val="39"/>
    <w:unhideWhenUsed/>
    <w:rsid w:val="00B00D8E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B00D8E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B00D8E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B00D8E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B00D8E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B00D8E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B00D8E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B00D8E"/>
    <w:pPr>
      <w:spacing w:after="57"/>
      <w:ind w:left="2268"/>
    </w:pPr>
  </w:style>
  <w:style w:type="paragraph" w:styleId="af1">
    <w:name w:val="TOC Heading"/>
    <w:uiPriority w:val="39"/>
    <w:unhideWhenUsed/>
    <w:rsid w:val="00B00D8E"/>
  </w:style>
  <w:style w:type="paragraph" w:styleId="af2">
    <w:name w:val="table of figures"/>
    <w:basedOn w:val="a"/>
    <w:next w:val="a"/>
    <w:uiPriority w:val="99"/>
    <w:unhideWhenUsed/>
    <w:rsid w:val="00B00D8E"/>
    <w:pPr>
      <w:spacing w:after="0"/>
    </w:pPr>
  </w:style>
  <w:style w:type="paragraph" w:customStyle="1" w:styleId="ListParagraph1">
    <w:name w:val="List Paragraph1"/>
    <w:basedOn w:val="a"/>
    <w:rsid w:val="00B00D8E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B00D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B00D8E"/>
    <w:pPr>
      <w:ind w:left="720"/>
      <w:contextualSpacing/>
    </w:pPr>
  </w:style>
  <w:style w:type="paragraph" w:styleId="af5">
    <w:name w:val="No Spacing"/>
    <w:uiPriority w:val="1"/>
    <w:qFormat/>
    <w:rsid w:val="00B00D8E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B00D8E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B00D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518</Words>
  <Characters>2956</Characters>
  <Application>Microsoft Office Word</Application>
  <DocSecurity>0</DocSecurity>
  <Lines>24</Lines>
  <Paragraphs>6</Paragraphs>
  <ScaleCrop>false</ScaleCrop>
  <Company>Grizli777</Company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Черняева Т.В.</dc:creator>
  <cp:lastModifiedBy>Черняева Т.В.</cp:lastModifiedBy>
  <cp:revision>3</cp:revision>
  <cp:lastPrinted>2026-09-24T12:34:00Z</cp:lastPrinted>
  <dcterms:created xsi:type="dcterms:W3CDTF">2026-09-24T12:34:00Z</dcterms:created>
  <dcterms:modified xsi:type="dcterms:W3CDTF">2026-09-24T12:41:00Z</dcterms:modified>
</cp:coreProperties>
</file>