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(0848300016526000385)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0848300016526000385-1-1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"ЧЕХОВСКОЕ 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263504803010850480100101790012399244.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15:29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асфальтовой крошки для нужд МБУ «Чеховское благоустройство»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00:12:34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09:57:11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1 185 000.00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1 200 000.00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00:EA:D6:CB:D8:3A:99:BD:C6:72:9A:0C:C1:1E:53:8E:75, действителен с 18.03.2026 09:04:34 по 11.06.2027 09:04:34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15:47:29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15:47:48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