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CA4" w:rsidRDefault="0035319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925CA4" w:rsidRDefault="00353199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925CA4" w:rsidRDefault="00353199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(0845600009626000088)</w:t>
      </w:r>
    </w:p>
    <w:p w:rsidR="00925CA4" w:rsidRDefault="00925CA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3544"/>
        <w:gridCol w:w="3260"/>
        <w:gridCol w:w="3402"/>
      </w:tblGrid>
      <w:tr w:rsidR="00925CA4">
        <w:tc>
          <w:tcPr>
            <w:tcW w:w="3544" w:type="dxa"/>
            <w:vAlign w:val="bottom"/>
          </w:tcPr>
          <w:p w:rsidR="00925CA4" w:rsidRDefault="0035319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14.05.2026</w:t>
            </w:r>
          </w:p>
        </w:tc>
        <w:tc>
          <w:tcPr>
            <w:tcW w:w="3260" w:type="dxa"/>
            <w:vAlign w:val="bottom"/>
          </w:tcPr>
          <w:p w:rsidR="00925CA4" w:rsidRDefault="00925CA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925CA4" w:rsidRDefault="0035319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0845600009626000088-1-1</w:t>
            </w:r>
          </w:p>
        </w:tc>
      </w:tr>
      <w:tr w:rsidR="00925CA4">
        <w:tc>
          <w:tcPr>
            <w:tcW w:w="10206" w:type="dxa"/>
            <w:gridSpan w:val="3"/>
            <w:vAlign w:val="bottom"/>
          </w:tcPr>
          <w:p w:rsidR="00925CA4" w:rsidRDefault="0035319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 xml:space="preserve">, Ломоносовский р-н, Горбунки </w:t>
            </w:r>
            <w:proofErr w:type="spellStart"/>
            <w:r>
              <w:rPr>
                <w:rFonts w:cs="Times New Roman"/>
                <w:lang w:eastAsia="ru-RU"/>
              </w:rPr>
              <w:t>д</w:t>
            </w:r>
            <w:proofErr w:type="spellEnd"/>
          </w:p>
        </w:tc>
      </w:tr>
    </w:tbl>
    <w:p w:rsidR="00925CA4" w:rsidRDefault="00925CA4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925CA4" w:rsidRDefault="00353199">
      <w:pPr>
        <w:pStyle w:val="af5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925CA4" w:rsidRDefault="00353199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КАЗЕННОЕ УЧРЕЖДЕНИЕ "СЛУЖБА ЗАКУПОК, ТОРГОВ И РЕКЛАМЫ ЛОМОНОСОВСКОГО МУНИЦИПАЛЬНОГО РАЙОНА".</w:t>
      </w:r>
    </w:p>
    <w:p w:rsidR="00925CA4" w:rsidRDefault="00353199">
      <w:pPr>
        <w:pStyle w:val="af5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4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925CA4">
        <w:tc>
          <w:tcPr>
            <w:tcW w:w="10093" w:type="dxa"/>
            <w:vAlign w:val="center"/>
          </w:tcPr>
          <w:p w:rsidR="00925CA4" w:rsidRDefault="0035319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ОБЩЕОБРАЗОВАТЕЛЬНОЕ УЧРЕЖДЕНИЕ "ЛАГОЛОВСКАЯ ОБЩЕОБРАЗОВАТЕЛЬНАЯ ШКОЛА"</w:t>
            </w:r>
          </w:p>
        </w:tc>
      </w:tr>
    </w:tbl>
    <w:p w:rsidR="00925CA4" w:rsidRDefault="00353199">
      <w:pPr>
        <w:pStyle w:val="af5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263472001475947250100100090013101244. </w:t>
      </w:r>
    </w:p>
    <w:p w:rsidR="00925CA4" w:rsidRDefault="00353199">
      <w:r>
        <w:t>Извещение об осуществлении закупки размещено 30.04.2026 15:47 (MSK+00:00) на сайте Единой информационной системы в сфере закупок (ЕИС) по</w:t>
      </w:r>
      <w:bookmarkStart w:id="0" w:name="_GoBack"/>
      <w:bookmarkEnd w:id="0"/>
      <w:r>
        <w:t xml:space="preserve">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925CA4" w:rsidRDefault="00353199">
      <w:pPr>
        <w:pStyle w:val="af5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мебели.</w:t>
      </w:r>
    </w:p>
    <w:p w:rsidR="00925CA4" w:rsidRDefault="00353199">
      <w:pPr>
        <w:pStyle w:val="af5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4 241 974.00</w:t>
      </w:r>
    </w:p>
    <w:p w:rsidR="00925CA4" w:rsidRDefault="00925CA4">
      <w:pPr>
        <w:widowControl w:val="0"/>
        <w:spacing w:before="60" w:after="0" w:line="240" w:lineRule="auto"/>
      </w:pPr>
    </w:p>
    <w:p w:rsidR="00925CA4" w:rsidRDefault="00353199">
      <w:pPr>
        <w:pStyle w:val="af5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925CA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CA4" w:rsidRDefault="0035319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CA4" w:rsidRDefault="0035319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CA4" w:rsidRDefault="0035319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CA4" w:rsidRDefault="0035319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925CA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CA4" w:rsidRDefault="00353199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CA4" w:rsidRDefault="00353199">
            <w:pPr>
              <w:spacing w:after="0" w:line="240" w:lineRule="auto"/>
              <w:jc w:val="left"/>
            </w:pPr>
            <w:r>
              <w:t xml:space="preserve">первый заместитель главы администрации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CA4" w:rsidRDefault="00353199">
            <w:pPr>
              <w:spacing w:after="0" w:line="240" w:lineRule="auto"/>
              <w:jc w:val="left"/>
            </w:pPr>
            <w:proofErr w:type="spellStart"/>
            <w:r>
              <w:t>Дерендяев</w:t>
            </w:r>
            <w:proofErr w:type="spellEnd"/>
            <w:r>
              <w:t xml:space="preserve"> Роман Олегович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CA4" w:rsidRDefault="0035319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25CA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CA4" w:rsidRDefault="00353199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CA4" w:rsidRDefault="00353199">
            <w:pPr>
              <w:spacing w:after="0" w:line="240" w:lineRule="auto"/>
              <w:jc w:val="left"/>
            </w:pPr>
            <w:r>
              <w:t>заместитель директора МКУ «СЗТИР»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CA4" w:rsidRDefault="00353199">
            <w:pPr>
              <w:spacing w:after="0" w:line="240" w:lineRule="auto"/>
              <w:jc w:val="left"/>
            </w:pPr>
            <w:proofErr w:type="spellStart"/>
            <w:r>
              <w:t>Канунникова</w:t>
            </w:r>
            <w:proofErr w:type="spellEnd"/>
            <w:r>
              <w:t xml:space="preserve"> Анастасия Анатольевна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CA4" w:rsidRDefault="0035319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25CA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CA4" w:rsidRDefault="00353199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CA4" w:rsidRDefault="00353199">
            <w:pPr>
              <w:spacing w:after="0" w:line="240" w:lineRule="auto"/>
              <w:jc w:val="left"/>
            </w:pPr>
            <w:r>
              <w:t>главный специалист МКУ «Управление учета и контроля муниципальных учреждений»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CA4" w:rsidRDefault="00353199">
            <w:pPr>
              <w:spacing w:after="0" w:line="240" w:lineRule="auto"/>
              <w:jc w:val="left"/>
            </w:pPr>
            <w:r>
              <w:t>Елизарова Ирина Михайловна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CA4" w:rsidRDefault="0035319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25CA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CA4" w:rsidRDefault="00353199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CA4" w:rsidRDefault="00353199">
            <w:pPr>
              <w:spacing w:after="0" w:line="240" w:lineRule="auto"/>
              <w:jc w:val="left"/>
            </w:pPr>
            <w:r>
              <w:t>главный специалист отдела закупок и торгов МКУ «СЗТИР»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CA4" w:rsidRDefault="00353199">
            <w:pPr>
              <w:spacing w:after="0" w:line="240" w:lineRule="auto"/>
              <w:jc w:val="left"/>
            </w:pPr>
            <w:proofErr w:type="spellStart"/>
            <w:r>
              <w:t>Косарина</w:t>
            </w:r>
            <w:proofErr w:type="spellEnd"/>
            <w:r>
              <w:t xml:space="preserve"> Анна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CA4" w:rsidRDefault="0035319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925CA4" w:rsidRDefault="00353199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925CA4" w:rsidRDefault="00353199">
      <w:pPr>
        <w:pStyle w:val="af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</w:t>
      </w:r>
      <w:proofErr w:type="gramStart"/>
      <w:r>
        <w:rPr>
          <w:rFonts w:eastAsia="Times New Roman"/>
          <w:lang w:eastAsia="ru-RU"/>
        </w:rPr>
        <w:t>ч</w:t>
      </w:r>
      <w:proofErr w:type="gramEnd"/>
      <w:r>
        <w:rPr>
          <w:rFonts w:eastAsia="Times New Roman"/>
          <w:lang w:eastAsia="ru-RU"/>
        </w:rPr>
        <w:t>.2 ст.50 Федерального закона №44-ФЗ, и приняла следующее решение:</w:t>
      </w:r>
    </w:p>
    <w:tbl>
      <w:tblPr>
        <w:tblStyle w:val="af4"/>
        <w:tblW w:w="10206" w:type="dxa"/>
        <w:tblInd w:w="-5" w:type="dxa"/>
        <w:tblLayout w:type="fixed"/>
        <w:tblLook w:val="04A0"/>
      </w:tblPr>
      <w:tblGrid>
        <w:gridCol w:w="1560"/>
        <w:gridCol w:w="1701"/>
        <w:gridCol w:w="1417"/>
        <w:gridCol w:w="1814"/>
        <w:gridCol w:w="1434"/>
        <w:gridCol w:w="1140"/>
        <w:gridCol w:w="1140"/>
      </w:tblGrid>
      <w:tr w:rsidR="00925CA4" w:rsidTr="00806DC6">
        <w:trPr>
          <w:trHeight w:val="843"/>
        </w:trPr>
        <w:tc>
          <w:tcPr>
            <w:tcW w:w="1560" w:type="dxa"/>
            <w:vAlign w:val="center"/>
          </w:tcPr>
          <w:p w:rsidR="00925CA4" w:rsidRDefault="00353199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vAlign w:val="center"/>
          </w:tcPr>
          <w:p w:rsidR="00925CA4" w:rsidRDefault="0035319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25CA4" w:rsidRDefault="0035319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417" w:type="dxa"/>
            <w:vAlign w:val="center"/>
          </w:tcPr>
          <w:p w:rsidR="00925CA4" w:rsidRDefault="0035319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814" w:type="dxa"/>
            <w:vAlign w:val="center"/>
          </w:tcPr>
          <w:p w:rsidR="00925CA4" w:rsidRDefault="00925CA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25CA4" w:rsidRDefault="0035319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434" w:type="dxa"/>
            <w:vAlign w:val="center"/>
          </w:tcPr>
          <w:p w:rsidR="00925CA4" w:rsidRDefault="00925CA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25CA4" w:rsidRDefault="0035319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925CA4" w:rsidRDefault="00925CA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25CA4" w:rsidRDefault="0035319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925CA4" w:rsidRDefault="0035319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</w:t>
            </w:r>
            <w:r>
              <w:rPr>
                <w:rFonts w:eastAsia="Times New Roman"/>
                <w:b/>
                <w:sz w:val="22"/>
              </w:rPr>
              <w:lastRenderedPageBreak/>
              <w:t>влению закупок</w:t>
            </w:r>
          </w:p>
        </w:tc>
      </w:tr>
      <w:tr w:rsidR="00925CA4" w:rsidTr="00806DC6">
        <w:trPr>
          <w:trHeight w:val="504"/>
        </w:trPr>
        <w:tc>
          <w:tcPr>
            <w:tcW w:w="1560" w:type="dxa"/>
            <w:vAlign w:val="center"/>
          </w:tcPr>
          <w:p w:rsidR="00925CA4" w:rsidRDefault="0035319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701" w:type="dxa"/>
            <w:vAlign w:val="center"/>
          </w:tcPr>
          <w:p w:rsidR="00925CA4" w:rsidRDefault="0035319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925CA4" w:rsidRDefault="0035319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12.05.2026 03:33:28 (MSK+00:00)</w:t>
            </w:r>
          </w:p>
        </w:tc>
        <w:tc>
          <w:tcPr>
            <w:tcW w:w="1417" w:type="dxa"/>
            <w:vAlign w:val="center"/>
          </w:tcPr>
          <w:p w:rsidR="00925CA4" w:rsidRDefault="0035319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14" w:type="dxa"/>
            <w:vAlign w:val="center"/>
          </w:tcPr>
          <w:p w:rsidR="00925CA4" w:rsidRDefault="00925CA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34" w:type="dxa"/>
            <w:vAlign w:val="center"/>
          </w:tcPr>
          <w:p w:rsidR="00925CA4" w:rsidRDefault="0035319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4 188 900.00</w:t>
            </w:r>
          </w:p>
        </w:tc>
        <w:tc>
          <w:tcPr>
            <w:tcW w:w="1140" w:type="dxa"/>
            <w:vAlign w:val="center"/>
          </w:tcPr>
          <w:p w:rsidR="00925CA4" w:rsidRDefault="0035319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- 1.25 %</w:t>
            </w:r>
          </w:p>
        </w:tc>
        <w:tc>
          <w:tcPr>
            <w:tcW w:w="1140" w:type="dxa"/>
            <w:vAlign w:val="center"/>
          </w:tcPr>
          <w:p w:rsidR="00925CA4" w:rsidRDefault="0035319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925CA4" w:rsidTr="00806DC6">
        <w:trPr>
          <w:trHeight w:val="504"/>
        </w:trPr>
        <w:tc>
          <w:tcPr>
            <w:tcW w:w="1560" w:type="dxa"/>
            <w:vAlign w:val="center"/>
          </w:tcPr>
          <w:p w:rsidR="00925CA4" w:rsidRDefault="0035319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701" w:type="dxa"/>
            <w:vAlign w:val="center"/>
          </w:tcPr>
          <w:p w:rsidR="00925CA4" w:rsidRDefault="0035319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925CA4" w:rsidRDefault="0035319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12.05.2026 10:59:25 (MSK+00:00)</w:t>
            </w:r>
          </w:p>
        </w:tc>
        <w:tc>
          <w:tcPr>
            <w:tcW w:w="1417" w:type="dxa"/>
            <w:vAlign w:val="center"/>
          </w:tcPr>
          <w:p w:rsidR="00925CA4" w:rsidRDefault="0035319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814" w:type="dxa"/>
            <w:vAlign w:val="center"/>
          </w:tcPr>
          <w:p w:rsidR="00925CA4" w:rsidRDefault="00925CA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34" w:type="dxa"/>
            <w:vAlign w:val="center"/>
          </w:tcPr>
          <w:p w:rsidR="00925CA4" w:rsidRDefault="0035319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4 241 974.00</w:t>
            </w:r>
          </w:p>
        </w:tc>
        <w:tc>
          <w:tcPr>
            <w:tcW w:w="1140" w:type="dxa"/>
            <w:vAlign w:val="center"/>
          </w:tcPr>
          <w:p w:rsidR="00925CA4" w:rsidRDefault="0035319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140" w:type="dxa"/>
            <w:vAlign w:val="center"/>
          </w:tcPr>
          <w:p w:rsidR="00925CA4" w:rsidRDefault="0035319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925CA4" w:rsidTr="00806DC6">
        <w:trPr>
          <w:trHeight w:val="504"/>
        </w:trPr>
        <w:tc>
          <w:tcPr>
            <w:tcW w:w="1560" w:type="dxa"/>
            <w:vAlign w:val="center"/>
          </w:tcPr>
          <w:p w:rsidR="00925CA4" w:rsidRDefault="0035319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:rsidR="00925CA4" w:rsidRDefault="0035319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925CA4" w:rsidRDefault="0035319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12.05.2026 10:09:29 (MSK+00:00)</w:t>
            </w:r>
          </w:p>
        </w:tc>
        <w:tc>
          <w:tcPr>
            <w:tcW w:w="1417" w:type="dxa"/>
            <w:vAlign w:val="center"/>
          </w:tcPr>
          <w:p w:rsidR="00925CA4" w:rsidRDefault="0035319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1814" w:type="dxa"/>
            <w:vAlign w:val="center"/>
          </w:tcPr>
          <w:p w:rsidR="00925CA4" w:rsidRDefault="00353199" w:rsidP="00806DC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п.1 ч.12 ст.48 44-ФЗ - несоответствие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 требованиям, установленным в извещении об осущес</w:t>
            </w:r>
            <w:r>
              <w:rPr>
                <w:rFonts w:eastAsia="Times New Roman"/>
                <w:sz w:val="22"/>
                <w:szCs w:val="22"/>
              </w:rPr>
              <w:t xml:space="preserve">твлении закупки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</w:r>
            <w:r w:rsidR="00806DC6">
              <w:rPr>
                <w:rFonts w:eastAsia="Times New Roman"/>
                <w:sz w:val="22"/>
                <w:szCs w:val="22"/>
              </w:rPr>
              <w:t xml:space="preserve">Причина несоответствия: Несоответствие технических характеристик товара </w:t>
            </w:r>
            <w:r w:rsidR="00806DC6" w:rsidRPr="008B5D9F">
              <w:rPr>
                <w:rFonts w:eastAsia="Times New Roman"/>
                <w:sz w:val="22"/>
                <w:szCs w:val="22"/>
              </w:rPr>
              <w:t xml:space="preserve">(в заявке участника </w:t>
            </w:r>
            <w:r w:rsidR="00806DC6">
              <w:rPr>
                <w:rFonts w:eastAsia="Times New Roman"/>
                <w:sz w:val="22"/>
                <w:szCs w:val="22"/>
              </w:rPr>
              <w:t>по позиции «</w:t>
            </w:r>
            <w:r w:rsidR="00806DC6" w:rsidRPr="00806DC6">
              <w:rPr>
                <w:rFonts w:eastAsia="Times New Roman"/>
                <w:b/>
                <w:sz w:val="22"/>
                <w:szCs w:val="22"/>
              </w:rPr>
              <w:t>Секция стульев многоместная</w:t>
            </w:r>
            <w:r w:rsidR="00806DC6">
              <w:rPr>
                <w:rFonts w:eastAsia="Times New Roman"/>
                <w:sz w:val="22"/>
                <w:szCs w:val="22"/>
              </w:rPr>
              <w:t xml:space="preserve">» </w:t>
            </w:r>
            <w:r w:rsidR="00806DC6" w:rsidRPr="008B5D9F">
              <w:rPr>
                <w:rFonts w:eastAsia="Times New Roman"/>
                <w:sz w:val="22"/>
                <w:szCs w:val="22"/>
              </w:rPr>
              <w:t>значени</w:t>
            </w:r>
            <w:r w:rsidR="00806DC6">
              <w:rPr>
                <w:rFonts w:eastAsia="Times New Roman"/>
                <w:sz w:val="22"/>
                <w:szCs w:val="22"/>
              </w:rPr>
              <w:t>е</w:t>
            </w:r>
            <w:r w:rsidR="00806DC6" w:rsidRPr="008B5D9F">
              <w:rPr>
                <w:rFonts w:eastAsia="Times New Roman"/>
                <w:sz w:val="22"/>
                <w:szCs w:val="22"/>
              </w:rPr>
              <w:t xml:space="preserve"> </w:t>
            </w:r>
            <w:r w:rsidR="00806DC6">
              <w:rPr>
                <w:rFonts w:eastAsia="Times New Roman"/>
                <w:sz w:val="22"/>
                <w:szCs w:val="22"/>
              </w:rPr>
              <w:t>«</w:t>
            </w:r>
            <w:r w:rsidR="00806DC6" w:rsidRPr="00CB7E25">
              <w:rPr>
                <w:rFonts w:eastAsia="Times New Roman"/>
                <w:i/>
                <w:sz w:val="22"/>
                <w:szCs w:val="22"/>
              </w:rPr>
              <w:t>Толщина посадочного места сиденья</w:t>
            </w:r>
            <w:r w:rsidR="00806DC6">
              <w:rPr>
                <w:rFonts w:eastAsia="Times New Roman"/>
                <w:sz w:val="22"/>
                <w:szCs w:val="22"/>
              </w:rPr>
              <w:t xml:space="preserve">» не соответствует по </w:t>
            </w:r>
            <w:proofErr w:type="spellStart"/>
            <w:proofErr w:type="gramStart"/>
            <w:r w:rsidR="00806DC6">
              <w:rPr>
                <w:rFonts w:eastAsia="Times New Roman"/>
                <w:sz w:val="22"/>
                <w:szCs w:val="22"/>
              </w:rPr>
              <w:t>п</w:t>
            </w:r>
            <w:proofErr w:type="spellEnd"/>
            <w:proofErr w:type="gramEnd"/>
            <w:r w:rsidR="00806DC6" w:rsidRPr="005E4DC5">
              <w:rPr>
                <w:rFonts w:eastAsia="Times New Roman"/>
                <w:sz w:val="22"/>
                <w:szCs w:val="22"/>
              </w:rPr>
              <w:t xml:space="preserve"> 1.</w:t>
            </w:r>
            <w:r w:rsidR="00806DC6">
              <w:rPr>
                <w:rFonts w:eastAsia="Times New Roman"/>
                <w:sz w:val="22"/>
                <w:szCs w:val="22"/>
              </w:rPr>
              <w:t>3 инструкции (….</w:t>
            </w:r>
            <w:r w:rsidR="00806DC6" w:rsidRPr="007E2A07">
              <w:rPr>
                <w:sz w:val="24"/>
                <w:szCs w:val="24"/>
              </w:rPr>
              <w:t>строго более установленных в техническом задании</w:t>
            </w:r>
            <w:r w:rsidR="00806DC6">
              <w:rPr>
                <w:sz w:val="24"/>
                <w:szCs w:val="24"/>
              </w:rPr>
              <w:t>)</w:t>
            </w:r>
            <w:r w:rsidR="00806DC6">
              <w:rPr>
                <w:rFonts w:eastAsia="Times New Roman"/>
                <w:sz w:val="22"/>
                <w:szCs w:val="22"/>
              </w:rPr>
              <w:t>.</w:t>
            </w:r>
          </w:p>
          <w:p w:rsidR="00806DC6" w:rsidRDefault="00806DC6" w:rsidP="00806DC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По позиции «</w:t>
            </w:r>
            <w:r w:rsidRPr="00806DC6">
              <w:rPr>
                <w:rFonts w:eastAsia="Times New Roman"/>
                <w:b/>
                <w:sz w:val="22"/>
                <w:szCs w:val="22"/>
              </w:rPr>
              <w:t>Стол ученический</w:t>
            </w:r>
            <w:r>
              <w:rPr>
                <w:rFonts w:eastAsia="Times New Roman"/>
                <w:sz w:val="22"/>
                <w:szCs w:val="22"/>
              </w:rPr>
              <w:t xml:space="preserve">» не соответствует по </w:t>
            </w:r>
            <w:proofErr w:type="spellStart"/>
            <w:proofErr w:type="gramStart"/>
            <w:r>
              <w:rPr>
                <w:rFonts w:eastAsia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5E4DC5">
              <w:rPr>
                <w:rFonts w:eastAsia="Times New Roman"/>
                <w:sz w:val="22"/>
                <w:szCs w:val="22"/>
              </w:rPr>
              <w:t xml:space="preserve"> 1.</w:t>
            </w:r>
            <w:r>
              <w:rPr>
                <w:rFonts w:eastAsia="Times New Roman"/>
                <w:sz w:val="22"/>
                <w:szCs w:val="22"/>
              </w:rPr>
              <w:t xml:space="preserve">3 инструкции </w:t>
            </w:r>
            <w:r w:rsidRPr="008B5D9F">
              <w:rPr>
                <w:rFonts w:eastAsia="Times New Roman"/>
                <w:sz w:val="22"/>
                <w:szCs w:val="22"/>
              </w:rPr>
              <w:t>значени</w:t>
            </w:r>
            <w:r>
              <w:rPr>
                <w:rFonts w:eastAsia="Times New Roman"/>
                <w:sz w:val="22"/>
                <w:szCs w:val="22"/>
              </w:rPr>
              <w:t>е</w:t>
            </w:r>
            <w:r w:rsidRPr="008B5D9F">
              <w:rPr>
                <w:rFonts w:eastAsia="Times New Roman"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  <w:t>«</w:t>
            </w:r>
            <w:r w:rsidRPr="00CB7E25">
              <w:rPr>
                <w:rFonts w:eastAsia="Times New Roman"/>
                <w:i/>
                <w:sz w:val="22"/>
                <w:szCs w:val="22"/>
              </w:rPr>
              <w:t>Высота стола</w:t>
            </w:r>
            <w:r>
              <w:rPr>
                <w:rFonts w:eastAsia="Times New Roman"/>
                <w:sz w:val="22"/>
                <w:szCs w:val="22"/>
              </w:rPr>
              <w:t>»</w:t>
            </w:r>
            <w:r w:rsidRPr="00806DC6">
              <w:rPr>
                <w:rFonts w:eastAsia="Times New Roman"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  <w:t>(….</w:t>
            </w:r>
            <w:r w:rsidRPr="007E2A07">
              <w:rPr>
                <w:sz w:val="24"/>
                <w:szCs w:val="24"/>
              </w:rPr>
              <w:t>строго более установленных в техническом задании</w:t>
            </w:r>
            <w:r>
              <w:rPr>
                <w:sz w:val="24"/>
                <w:szCs w:val="24"/>
              </w:rPr>
              <w:t>)</w:t>
            </w:r>
            <w:r>
              <w:rPr>
                <w:rFonts w:eastAsia="Times New Roman"/>
                <w:sz w:val="22"/>
                <w:szCs w:val="22"/>
              </w:rPr>
              <w:t>. З</w:t>
            </w:r>
            <w:r w:rsidRPr="008B5D9F">
              <w:rPr>
                <w:rFonts w:eastAsia="Times New Roman"/>
                <w:sz w:val="22"/>
                <w:szCs w:val="22"/>
              </w:rPr>
              <w:t>начени</w:t>
            </w:r>
            <w:r>
              <w:rPr>
                <w:rFonts w:eastAsia="Times New Roman"/>
                <w:sz w:val="22"/>
                <w:szCs w:val="22"/>
              </w:rPr>
              <w:t>е</w:t>
            </w:r>
            <w:r w:rsidRPr="008B5D9F">
              <w:rPr>
                <w:rFonts w:eastAsia="Times New Roman"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  <w:t>«</w:t>
            </w:r>
            <w:r w:rsidRPr="00CB7E25">
              <w:rPr>
                <w:rFonts w:eastAsia="Times New Roman"/>
                <w:i/>
                <w:sz w:val="22"/>
                <w:szCs w:val="22"/>
              </w:rPr>
              <w:t>Верх каркаса</w:t>
            </w:r>
            <w:r>
              <w:rPr>
                <w:rFonts w:eastAsia="Times New Roman"/>
                <w:sz w:val="22"/>
                <w:szCs w:val="22"/>
              </w:rPr>
              <w:t>» и «</w:t>
            </w:r>
            <w:proofErr w:type="spellStart"/>
            <w:r w:rsidRPr="00CB7E25">
              <w:rPr>
                <w:rFonts w:eastAsia="Times New Roman"/>
                <w:i/>
                <w:sz w:val="22"/>
                <w:szCs w:val="22"/>
              </w:rPr>
              <w:t>Конструктив</w:t>
            </w:r>
            <w:proofErr w:type="spellEnd"/>
            <w:r w:rsidRPr="00CB7E25">
              <w:rPr>
                <w:rFonts w:eastAsia="Times New Roman"/>
                <w:i/>
                <w:sz w:val="22"/>
                <w:szCs w:val="22"/>
              </w:rPr>
              <w:t xml:space="preserve"> подстолья</w:t>
            </w:r>
            <w:r>
              <w:rPr>
                <w:rFonts w:eastAsia="Times New Roman"/>
                <w:sz w:val="22"/>
                <w:szCs w:val="22"/>
              </w:rPr>
              <w:t>» оставлены не допустимые слова.</w:t>
            </w:r>
          </w:p>
          <w:p w:rsidR="00806DC6" w:rsidRDefault="00806DC6" w:rsidP="00806DC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По позиции «</w:t>
            </w:r>
            <w:r w:rsidRPr="00806DC6">
              <w:rPr>
                <w:rFonts w:eastAsia="Times New Roman"/>
                <w:b/>
                <w:sz w:val="22"/>
                <w:szCs w:val="22"/>
              </w:rPr>
              <w:t>Шкаф для одежды деревянный</w:t>
            </w:r>
            <w:r>
              <w:rPr>
                <w:rFonts w:eastAsia="Times New Roman"/>
                <w:sz w:val="22"/>
                <w:szCs w:val="22"/>
              </w:rPr>
              <w:t xml:space="preserve">» </w:t>
            </w:r>
            <w:r w:rsidRPr="008B5D9F">
              <w:rPr>
                <w:rFonts w:eastAsia="Times New Roman"/>
                <w:sz w:val="22"/>
                <w:szCs w:val="22"/>
              </w:rPr>
              <w:t>значени</w:t>
            </w:r>
            <w:r>
              <w:rPr>
                <w:rFonts w:eastAsia="Times New Roman"/>
                <w:sz w:val="22"/>
                <w:szCs w:val="22"/>
              </w:rPr>
              <w:t>е «</w:t>
            </w:r>
            <w:r w:rsidRPr="00CB7E25">
              <w:rPr>
                <w:rFonts w:eastAsia="Times New Roman"/>
                <w:i/>
                <w:sz w:val="22"/>
                <w:szCs w:val="22"/>
              </w:rPr>
              <w:t>Сиденье (скамья)»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  <w:r w:rsidR="00CB7E25">
              <w:rPr>
                <w:rFonts w:eastAsia="Times New Roman"/>
                <w:sz w:val="22"/>
                <w:szCs w:val="22"/>
              </w:rPr>
              <w:t xml:space="preserve">не соответствует по </w:t>
            </w:r>
            <w:proofErr w:type="spellStart"/>
            <w:proofErr w:type="gramStart"/>
            <w:r w:rsidR="00CB7E25">
              <w:rPr>
                <w:rFonts w:eastAsia="Times New Roman"/>
                <w:sz w:val="22"/>
                <w:szCs w:val="22"/>
              </w:rPr>
              <w:t>п</w:t>
            </w:r>
            <w:proofErr w:type="spellEnd"/>
            <w:proofErr w:type="gramEnd"/>
            <w:r w:rsidR="00CB7E25" w:rsidRPr="005E4DC5">
              <w:rPr>
                <w:rFonts w:eastAsia="Times New Roman"/>
                <w:sz w:val="22"/>
                <w:szCs w:val="22"/>
              </w:rPr>
              <w:t xml:space="preserve"> 1.</w:t>
            </w:r>
            <w:r w:rsidR="00CB7E25">
              <w:rPr>
                <w:rFonts w:eastAsia="Times New Roman"/>
                <w:sz w:val="22"/>
                <w:szCs w:val="22"/>
              </w:rPr>
              <w:t>3 инструкции (….</w:t>
            </w:r>
            <w:r w:rsidR="00CB7E25" w:rsidRPr="007E2A07">
              <w:rPr>
                <w:sz w:val="24"/>
                <w:szCs w:val="24"/>
              </w:rPr>
              <w:t>строго более установленных в техническом задании</w:t>
            </w:r>
            <w:r w:rsidR="00CB7E25">
              <w:rPr>
                <w:sz w:val="24"/>
                <w:szCs w:val="24"/>
              </w:rPr>
              <w:t>)</w:t>
            </w:r>
            <w:r w:rsidR="00CB7E25">
              <w:rPr>
                <w:rFonts w:eastAsia="Times New Roman"/>
                <w:sz w:val="22"/>
                <w:szCs w:val="22"/>
              </w:rPr>
              <w:t>. З</w:t>
            </w:r>
            <w:r w:rsidR="00CB7E25" w:rsidRPr="008B5D9F">
              <w:rPr>
                <w:rFonts w:eastAsia="Times New Roman"/>
                <w:sz w:val="22"/>
                <w:szCs w:val="22"/>
              </w:rPr>
              <w:t>начени</w:t>
            </w:r>
            <w:r w:rsidR="00CB7E25">
              <w:rPr>
                <w:rFonts w:eastAsia="Times New Roman"/>
                <w:sz w:val="22"/>
                <w:szCs w:val="22"/>
              </w:rPr>
              <w:t>е «</w:t>
            </w:r>
            <w:r w:rsidR="00CB7E25" w:rsidRPr="00CB7E25">
              <w:rPr>
                <w:rFonts w:eastAsia="Times New Roman"/>
                <w:i/>
                <w:sz w:val="22"/>
                <w:szCs w:val="22"/>
              </w:rPr>
              <w:t>Регулировка опор по высоте</w:t>
            </w:r>
            <w:r w:rsidR="00CB7E25">
              <w:rPr>
                <w:rFonts w:eastAsia="Times New Roman"/>
                <w:sz w:val="22"/>
                <w:szCs w:val="22"/>
              </w:rPr>
              <w:t xml:space="preserve">» не соответствует по </w:t>
            </w:r>
            <w:proofErr w:type="spellStart"/>
            <w:proofErr w:type="gramStart"/>
            <w:r w:rsidR="00CB7E25">
              <w:rPr>
                <w:rFonts w:eastAsia="Times New Roman"/>
                <w:sz w:val="22"/>
                <w:szCs w:val="22"/>
              </w:rPr>
              <w:t>п</w:t>
            </w:r>
            <w:proofErr w:type="spellEnd"/>
            <w:proofErr w:type="gramEnd"/>
            <w:r w:rsidR="00CB7E25" w:rsidRPr="005E4DC5">
              <w:rPr>
                <w:rFonts w:eastAsia="Times New Roman"/>
                <w:sz w:val="22"/>
                <w:szCs w:val="22"/>
              </w:rPr>
              <w:t xml:space="preserve"> 1.6</w:t>
            </w:r>
            <w:r w:rsidR="00CB7E25">
              <w:rPr>
                <w:rFonts w:eastAsia="Times New Roman"/>
                <w:sz w:val="22"/>
                <w:szCs w:val="22"/>
              </w:rPr>
              <w:t xml:space="preserve"> инструкции,</w:t>
            </w:r>
            <w:r w:rsidR="00CB7E25" w:rsidRPr="005E4DC5">
              <w:rPr>
                <w:rFonts w:eastAsia="Times New Roman"/>
                <w:sz w:val="22"/>
                <w:szCs w:val="22"/>
              </w:rPr>
              <w:t xml:space="preserve"> </w:t>
            </w:r>
            <w:r w:rsidR="00CB7E25" w:rsidRPr="007E2A07">
              <w:rPr>
                <w:sz w:val="24"/>
                <w:szCs w:val="24"/>
              </w:rPr>
              <w:t>участник предлагает два значения показателя (нижнюю и верхнюю границу), в рамках установленного диапазона</w:t>
            </w:r>
            <w:r w:rsidR="00CB7E25">
              <w:rPr>
                <w:sz w:val="24"/>
                <w:szCs w:val="24"/>
              </w:rPr>
              <w:t>…</w:t>
            </w:r>
            <w:r w:rsidR="00CB7E25">
              <w:rPr>
                <w:rFonts w:eastAsia="Times New Roman"/>
                <w:sz w:val="22"/>
                <w:szCs w:val="22"/>
              </w:rPr>
              <w:t>.</w:t>
            </w:r>
          </w:p>
          <w:p w:rsidR="00CB7E25" w:rsidRDefault="00CB7E25" w:rsidP="00806DC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По позиции «</w:t>
            </w:r>
            <w:r w:rsidRPr="00CB7E25">
              <w:rPr>
                <w:rFonts w:eastAsia="Times New Roman"/>
                <w:b/>
                <w:sz w:val="22"/>
                <w:szCs w:val="22"/>
              </w:rPr>
              <w:t>Шкаф для учебных пособий</w:t>
            </w:r>
            <w:r>
              <w:rPr>
                <w:rFonts w:eastAsia="Times New Roman"/>
                <w:sz w:val="22"/>
                <w:szCs w:val="22"/>
              </w:rPr>
              <w:t xml:space="preserve">», </w:t>
            </w:r>
            <w:r w:rsidRPr="008B5D9F">
              <w:rPr>
                <w:rFonts w:eastAsia="Times New Roman"/>
                <w:sz w:val="22"/>
                <w:szCs w:val="22"/>
              </w:rPr>
              <w:t>значени</w:t>
            </w:r>
            <w:r>
              <w:rPr>
                <w:rFonts w:eastAsia="Times New Roman"/>
                <w:sz w:val="22"/>
                <w:szCs w:val="22"/>
              </w:rPr>
              <w:t>е «</w:t>
            </w:r>
            <w:r w:rsidRPr="00CB7E25">
              <w:rPr>
                <w:rFonts w:eastAsia="Times New Roman"/>
                <w:i/>
                <w:sz w:val="22"/>
                <w:szCs w:val="22"/>
              </w:rPr>
              <w:t>Регулировка опор по высоте</w:t>
            </w:r>
            <w:r>
              <w:rPr>
                <w:rFonts w:eastAsia="Times New Roman"/>
                <w:sz w:val="22"/>
                <w:szCs w:val="22"/>
              </w:rPr>
              <w:t xml:space="preserve">» не соответствует по </w:t>
            </w:r>
            <w:proofErr w:type="spellStart"/>
            <w:proofErr w:type="gramStart"/>
            <w:r>
              <w:rPr>
                <w:rFonts w:eastAsia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5E4DC5">
              <w:rPr>
                <w:rFonts w:eastAsia="Times New Roman"/>
                <w:sz w:val="22"/>
                <w:szCs w:val="22"/>
              </w:rPr>
              <w:t xml:space="preserve"> 1.6</w:t>
            </w:r>
            <w:r>
              <w:rPr>
                <w:rFonts w:eastAsia="Times New Roman"/>
                <w:sz w:val="22"/>
                <w:szCs w:val="22"/>
              </w:rPr>
              <w:t xml:space="preserve"> инструкции,</w:t>
            </w:r>
            <w:r w:rsidRPr="005E4DC5">
              <w:rPr>
                <w:rFonts w:eastAsia="Times New Roman"/>
                <w:sz w:val="22"/>
                <w:szCs w:val="22"/>
              </w:rPr>
              <w:t xml:space="preserve"> </w:t>
            </w:r>
            <w:r w:rsidRPr="007E2A07">
              <w:rPr>
                <w:sz w:val="24"/>
                <w:szCs w:val="24"/>
              </w:rPr>
              <w:t>участник предлагает два значения показателя (нижнюю и верхнюю границу), в рамках установленного диапазона</w:t>
            </w:r>
            <w:r>
              <w:rPr>
                <w:sz w:val="24"/>
                <w:szCs w:val="24"/>
              </w:rPr>
              <w:t>…</w:t>
            </w:r>
            <w:r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1434" w:type="dxa"/>
            <w:vAlign w:val="center"/>
          </w:tcPr>
          <w:p w:rsidR="00925CA4" w:rsidRDefault="0035319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3 528 000.00</w:t>
            </w:r>
          </w:p>
        </w:tc>
        <w:tc>
          <w:tcPr>
            <w:tcW w:w="1140" w:type="dxa"/>
            <w:vAlign w:val="center"/>
          </w:tcPr>
          <w:p w:rsidR="00925CA4" w:rsidRDefault="0035319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- 16.83 %</w:t>
            </w:r>
          </w:p>
        </w:tc>
        <w:tc>
          <w:tcPr>
            <w:tcW w:w="1140" w:type="dxa"/>
            <w:vAlign w:val="center"/>
          </w:tcPr>
          <w:p w:rsidR="00925CA4" w:rsidRDefault="00925CA4">
            <w:pPr>
              <w:jc w:val="center"/>
              <w:rPr>
                <w:sz w:val="22"/>
                <w:szCs w:val="22"/>
              </w:rPr>
            </w:pPr>
          </w:p>
        </w:tc>
      </w:tr>
      <w:tr w:rsidR="00925CA4" w:rsidTr="00806DC6">
        <w:trPr>
          <w:trHeight w:val="504"/>
        </w:trPr>
        <w:tc>
          <w:tcPr>
            <w:tcW w:w="1560" w:type="dxa"/>
            <w:vAlign w:val="center"/>
          </w:tcPr>
          <w:p w:rsidR="00925CA4" w:rsidRDefault="0035319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701" w:type="dxa"/>
            <w:vAlign w:val="center"/>
          </w:tcPr>
          <w:p w:rsidR="00925CA4" w:rsidRDefault="0035319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925CA4" w:rsidRDefault="0035319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12.05.2026 01:44:14 (MSK+00:00)</w:t>
            </w:r>
          </w:p>
        </w:tc>
        <w:tc>
          <w:tcPr>
            <w:tcW w:w="1417" w:type="dxa"/>
            <w:vAlign w:val="center"/>
          </w:tcPr>
          <w:p w:rsidR="00925CA4" w:rsidRDefault="0035319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1814" w:type="dxa"/>
            <w:vAlign w:val="center"/>
          </w:tcPr>
          <w:p w:rsidR="005E4DC5" w:rsidRDefault="00353199" w:rsidP="005E4DC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п.1 ч.12 ст.48 44-ФЗ - несоответствие информации и документов, предусмотренных извещением об ос</w:t>
            </w:r>
            <w:r>
              <w:rPr>
                <w:rFonts w:eastAsia="Times New Roman"/>
                <w:sz w:val="22"/>
                <w:szCs w:val="22"/>
              </w:rPr>
              <w:t xml:space="preserve">уществлении закупки (за исключением информации и документов, предусмотренных п. 2 и 3 ч. 6 ст. 43 Закона №44 ФЗ) требованиям, установленным в извещении об осуществлении закупки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 xml:space="preserve">Причина несоответствия: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Несоответствие технических характеристик товара</w:t>
            </w:r>
            <w:r w:rsidR="005E4DC5">
              <w:rPr>
                <w:rFonts w:eastAsia="Times New Roman"/>
                <w:sz w:val="22"/>
                <w:szCs w:val="22"/>
              </w:rPr>
              <w:t xml:space="preserve"> </w:t>
            </w:r>
            <w:r w:rsidR="005E4DC5" w:rsidRPr="008B5D9F">
              <w:rPr>
                <w:rFonts w:eastAsia="Times New Roman"/>
                <w:sz w:val="22"/>
                <w:szCs w:val="22"/>
              </w:rPr>
              <w:t xml:space="preserve">(в заявке участника </w:t>
            </w:r>
            <w:r w:rsidR="005E4DC5">
              <w:rPr>
                <w:rFonts w:eastAsia="Times New Roman"/>
                <w:sz w:val="22"/>
                <w:szCs w:val="22"/>
              </w:rPr>
              <w:t>по позиции «</w:t>
            </w:r>
            <w:r w:rsidR="005E4DC5" w:rsidRPr="005E4DC5">
              <w:rPr>
                <w:rFonts w:eastAsia="Times New Roman"/>
                <w:b/>
                <w:sz w:val="22"/>
                <w:szCs w:val="22"/>
              </w:rPr>
              <w:t>Стол ученический</w:t>
            </w:r>
            <w:r w:rsidR="005E4DC5">
              <w:rPr>
                <w:rFonts w:eastAsia="Times New Roman"/>
                <w:sz w:val="22"/>
                <w:szCs w:val="22"/>
              </w:rPr>
              <w:t xml:space="preserve">» </w:t>
            </w:r>
            <w:r w:rsidR="005E4DC5" w:rsidRPr="008B5D9F">
              <w:rPr>
                <w:rFonts w:eastAsia="Times New Roman"/>
                <w:sz w:val="22"/>
                <w:szCs w:val="22"/>
              </w:rPr>
              <w:t>значени</w:t>
            </w:r>
            <w:r w:rsidR="005E4DC5">
              <w:rPr>
                <w:rFonts w:eastAsia="Times New Roman"/>
                <w:sz w:val="22"/>
                <w:szCs w:val="22"/>
              </w:rPr>
              <w:t>е</w:t>
            </w:r>
            <w:r w:rsidR="005E4DC5" w:rsidRPr="008B5D9F">
              <w:rPr>
                <w:rFonts w:eastAsia="Times New Roman"/>
                <w:sz w:val="22"/>
                <w:szCs w:val="22"/>
              </w:rPr>
              <w:t xml:space="preserve"> </w:t>
            </w:r>
            <w:r w:rsidR="005E4DC5">
              <w:rPr>
                <w:rFonts w:eastAsia="Times New Roman"/>
                <w:sz w:val="22"/>
                <w:szCs w:val="22"/>
              </w:rPr>
              <w:t>«</w:t>
            </w:r>
            <w:r w:rsidR="005E4DC5" w:rsidRPr="005E4DC5">
              <w:rPr>
                <w:rFonts w:eastAsia="Times New Roman"/>
                <w:sz w:val="22"/>
                <w:szCs w:val="22"/>
              </w:rPr>
              <w:t>Верх каркаса</w:t>
            </w:r>
            <w:r w:rsidR="005E4DC5">
              <w:rPr>
                <w:rFonts w:eastAsia="Times New Roman"/>
                <w:sz w:val="22"/>
                <w:szCs w:val="22"/>
              </w:rPr>
              <w:t xml:space="preserve">» оставлены не допустимые слова. </w:t>
            </w:r>
            <w:proofErr w:type="gramEnd"/>
          </w:p>
          <w:p w:rsidR="00925CA4" w:rsidRDefault="005E4DC5" w:rsidP="00806DC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По позиции «</w:t>
            </w:r>
            <w:r w:rsidRPr="005E4DC5">
              <w:rPr>
                <w:rFonts w:eastAsia="Times New Roman"/>
                <w:b/>
                <w:sz w:val="22"/>
                <w:szCs w:val="22"/>
              </w:rPr>
              <w:t>Шкаф для одежды деревянный</w:t>
            </w:r>
            <w:r>
              <w:rPr>
                <w:rFonts w:eastAsia="Times New Roman"/>
                <w:sz w:val="22"/>
                <w:szCs w:val="22"/>
              </w:rPr>
              <w:t xml:space="preserve">», </w:t>
            </w:r>
            <w:r w:rsidRPr="008B5D9F">
              <w:rPr>
                <w:rFonts w:eastAsia="Times New Roman"/>
                <w:sz w:val="22"/>
                <w:szCs w:val="22"/>
              </w:rPr>
              <w:t>значени</w:t>
            </w:r>
            <w:r>
              <w:rPr>
                <w:rFonts w:eastAsia="Times New Roman"/>
                <w:sz w:val="22"/>
                <w:szCs w:val="22"/>
              </w:rPr>
              <w:t>е</w:t>
            </w:r>
            <w:r w:rsidRPr="008B5D9F">
              <w:rPr>
                <w:rFonts w:eastAsia="Times New Roman"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  <w:t>«</w:t>
            </w:r>
            <w:r w:rsidRPr="00353199">
              <w:rPr>
                <w:rFonts w:eastAsia="Times New Roman"/>
                <w:i/>
                <w:sz w:val="22"/>
                <w:szCs w:val="22"/>
              </w:rPr>
              <w:t>Регулировка опор по высоте</w:t>
            </w:r>
            <w:r>
              <w:rPr>
                <w:rFonts w:eastAsia="Times New Roman"/>
                <w:sz w:val="22"/>
                <w:szCs w:val="22"/>
              </w:rPr>
              <w:t xml:space="preserve">» не соответствует </w:t>
            </w:r>
            <w:r w:rsidR="00806DC6">
              <w:rPr>
                <w:rFonts w:eastAsia="Times New Roman"/>
                <w:sz w:val="22"/>
                <w:szCs w:val="22"/>
              </w:rPr>
              <w:t>по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eastAsia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5E4DC5">
              <w:rPr>
                <w:rFonts w:eastAsia="Times New Roman"/>
                <w:sz w:val="22"/>
                <w:szCs w:val="22"/>
              </w:rPr>
              <w:t xml:space="preserve"> 1.6</w:t>
            </w:r>
            <w:r>
              <w:rPr>
                <w:rFonts w:eastAsia="Times New Roman"/>
                <w:sz w:val="22"/>
                <w:szCs w:val="22"/>
              </w:rPr>
              <w:t xml:space="preserve"> инструкции</w:t>
            </w:r>
            <w:r w:rsidR="00806DC6">
              <w:rPr>
                <w:rFonts w:eastAsia="Times New Roman"/>
                <w:sz w:val="22"/>
                <w:szCs w:val="22"/>
              </w:rPr>
              <w:t>,</w:t>
            </w:r>
            <w:r w:rsidRPr="005E4DC5">
              <w:rPr>
                <w:rFonts w:eastAsia="Times New Roman"/>
                <w:sz w:val="22"/>
                <w:szCs w:val="22"/>
              </w:rPr>
              <w:t xml:space="preserve"> указан</w:t>
            </w:r>
            <w:r>
              <w:rPr>
                <w:rFonts w:eastAsia="Times New Roman"/>
                <w:sz w:val="22"/>
                <w:szCs w:val="22"/>
              </w:rPr>
              <w:t>н</w:t>
            </w:r>
            <w:r w:rsidRPr="005E4DC5">
              <w:rPr>
                <w:rFonts w:eastAsia="Times New Roman"/>
                <w:sz w:val="22"/>
                <w:szCs w:val="22"/>
              </w:rPr>
              <w:t>ые участником границы диапазона выходят за крайние границы указ</w:t>
            </w:r>
            <w:r>
              <w:rPr>
                <w:rFonts w:eastAsia="Times New Roman"/>
                <w:sz w:val="22"/>
                <w:szCs w:val="22"/>
              </w:rPr>
              <w:t>анные</w:t>
            </w:r>
            <w:r w:rsidRPr="005E4DC5">
              <w:rPr>
                <w:rFonts w:eastAsia="Times New Roman"/>
                <w:sz w:val="22"/>
                <w:szCs w:val="22"/>
              </w:rPr>
              <w:t xml:space="preserve"> заказ</w:t>
            </w:r>
            <w:r>
              <w:rPr>
                <w:rFonts w:eastAsia="Times New Roman"/>
                <w:sz w:val="22"/>
                <w:szCs w:val="22"/>
              </w:rPr>
              <w:t>чиком</w:t>
            </w:r>
            <w:r w:rsidRPr="005E4DC5">
              <w:rPr>
                <w:rFonts w:eastAsia="Times New Roman"/>
                <w:sz w:val="22"/>
                <w:szCs w:val="22"/>
              </w:rPr>
              <w:t xml:space="preserve"> и не удовлетвор</w:t>
            </w:r>
            <w:r>
              <w:rPr>
                <w:rFonts w:eastAsia="Times New Roman"/>
                <w:sz w:val="22"/>
                <w:szCs w:val="22"/>
              </w:rPr>
              <w:t>яют</w:t>
            </w:r>
            <w:r w:rsidRPr="005E4DC5">
              <w:rPr>
                <w:rFonts w:eastAsia="Times New Roman"/>
                <w:sz w:val="22"/>
                <w:szCs w:val="22"/>
              </w:rPr>
              <w:t xml:space="preserve"> потребности заказчика</w:t>
            </w:r>
            <w:r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1434" w:type="dxa"/>
            <w:vAlign w:val="center"/>
          </w:tcPr>
          <w:p w:rsidR="00925CA4" w:rsidRDefault="0035319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3 699 000.00</w:t>
            </w:r>
          </w:p>
        </w:tc>
        <w:tc>
          <w:tcPr>
            <w:tcW w:w="1140" w:type="dxa"/>
            <w:vAlign w:val="center"/>
          </w:tcPr>
          <w:p w:rsidR="00925CA4" w:rsidRDefault="0035319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- 12.80 %</w:t>
            </w:r>
          </w:p>
        </w:tc>
        <w:tc>
          <w:tcPr>
            <w:tcW w:w="1140" w:type="dxa"/>
            <w:vAlign w:val="center"/>
          </w:tcPr>
          <w:p w:rsidR="00925CA4" w:rsidRDefault="00925CA4">
            <w:pPr>
              <w:jc w:val="center"/>
              <w:rPr>
                <w:sz w:val="22"/>
                <w:szCs w:val="22"/>
              </w:rPr>
            </w:pPr>
          </w:p>
        </w:tc>
      </w:tr>
    </w:tbl>
    <w:p w:rsidR="00925CA4" w:rsidRDefault="00353199">
      <w:pPr>
        <w:pStyle w:val="af5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925CA4">
        <w:trPr>
          <w:trHeight w:val="491"/>
        </w:trPr>
        <w:tc>
          <w:tcPr>
            <w:tcW w:w="4819" w:type="dxa"/>
            <w:vMerge w:val="restart"/>
            <w:noWrap/>
          </w:tcPr>
          <w:p w:rsidR="00925CA4" w:rsidRDefault="00353199">
            <w:pPr>
              <w:jc w:val="center"/>
            </w:pPr>
            <w:r>
              <w:rPr>
                <w:b/>
                <w:bCs/>
              </w:rPr>
              <w:t>Фамилия, имя, отч</w:t>
            </w:r>
            <w:r>
              <w:rPr>
                <w:b/>
                <w:bCs/>
              </w:rPr>
              <w:t>ество</w:t>
            </w:r>
          </w:p>
        </w:tc>
        <w:tc>
          <w:tcPr>
            <w:tcW w:w="4819" w:type="dxa"/>
            <w:vMerge w:val="restart"/>
            <w:noWrap/>
          </w:tcPr>
          <w:p w:rsidR="00925CA4" w:rsidRDefault="00353199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925CA4">
        <w:tc>
          <w:tcPr>
            <w:tcW w:w="4819" w:type="dxa"/>
            <w:noWrap/>
            <w:vAlign w:val="center"/>
          </w:tcPr>
          <w:p w:rsidR="00925CA4" w:rsidRDefault="00353199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925CA4" w:rsidRDefault="00925CA4">
            <w:pPr>
              <w:jc w:val="left"/>
            </w:pPr>
          </w:p>
        </w:tc>
      </w:tr>
      <w:tr w:rsidR="00925CA4">
        <w:tc>
          <w:tcPr>
            <w:tcW w:w="4819" w:type="dxa"/>
            <w:noWrap/>
            <w:vAlign w:val="center"/>
          </w:tcPr>
          <w:p w:rsidR="00925CA4" w:rsidRDefault="00353199">
            <w:pPr>
              <w:jc w:val="left"/>
            </w:pPr>
            <w:proofErr w:type="spellStart"/>
            <w:r>
              <w:t>Дерендяев</w:t>
            </w:r>
            <w:proofErr w:type="spellEnd"/>
            <w:r>
              <w:t xml:space="preserve"> Роман Олегович</w:t>
            </w:r>
          </w:p>
        </w:tc>
        <w:tc>
          <w:tcPr>
            <w:tcW w:w="4819" w:type="dxa"/>
            <w:noWrap/>
            <w:vAlign w:val="center"/>
          </w:tcPr>
          <w:p w:rsidR="00925CA4" w:rsidRDefault="00353199">
            <w:pPr>
              <w:jc w:val="left"/>
            </w:pPr>
            <w:r>
              <w:t xml:space="preserve">Соответствует </w:t>
            </w:r>
          </w:p>
        </w:tc>
      </w:tr>
      <w:tr w:rsidR="00925CA4">
        <w:tc>
          <w:tcPr>
            <w:tcW w:w="4819" w:type="dxa"/>
            <w:noWrap/>
            <w:vAlign w:val="center"/>
          </w:tcPr>
          <w:p w:rsidR="00925CA4" w:rsidRDefault="00353199">
            <w:pPr>
              <w:jc w:val="left"/>
            </w:pPr>
            <w:proofErr w:type="spellStart"/>
            <w:r>
              <w:t>Канунникова</w:t>
            </w:r>
            <w:proofErr w:type="spellEnd"/>
            <w:r>
              <w:t xml:space="preserve"> Анастасия Анатольевна</w:t>
            </w:r>
          </w:p>
        </w:tc>
        <w:tc>
          <w:tcPr>
            <w:tcW w:w="4819" w:type="dxa"/>
            <w:noWrap/>
            <w:vAlign w:val="center"/>
          </w:tcPr>
          <w:p w:rsidR="00925CA4" w:rsidRDefault="00353199">
            <w:pPr>
              <w:jc w:val="left"/>
            </w:pPr>
            <w:r>
              <w:t xml:space="preserve">Соответствует </w:t>
            </w:r>
          </w:p>
        </w:tc>
      </w:tr>
      <w:tr w:rsidR="00925CA4">
        <w:tc>
          <w:tcPr>
            <w:tcW w:w="4819" w:type="dxa"/>
            <w:noWrap/>
            <w:vAlign w:val="center"/>
          </w:tcPr>
          <w:p w:rsidR="00925CA4" w:rsidRDefault="00353199">
            <w:pPr>
              <w:jc w:val="left"/>
            </w:pPr>
            <w:r>
              <w:t>Елизарова Ирина Михайловна</w:t>
            </w:r>
          </w:p>
        </w:tc>
        <w:tc>
          <w:tcPr>
            <w:tcW w:w="4819" w:type="dxa"/>
            <w:noWrap/>
            <w:vAlign w:val="center"/>
          </w:tcPr>
          <w:p w:rsidR="00925CA4" w:rsidRDefault="00353199">
            <w:pPr>
              <w:jc w:val="left"/>
            </w:pPr>
            <w:r>
              <w:t xml:space="preserve">Соответствует </w:t>
            </w:r>
          </w:p>
        </w:tc>
      </w:tr>
      <w:tr w:rsidR="00925CA4">
        <w:tc>
          <w:tcPr>
            <w:tcW w:w="4819" w:type="dxa"/>
            <w:noWrap/>
            <w:vAlign w:val="center"/>
          </w:tcPr>
          <w:p w:rsidR="00925CA4" w:rsidRDefault="00353199">
            <w:pPr>
              <w:jc w:val="left"/>
            </w:pPr>
            <w:proofErr w:type="spellStart"/>
            <w:r>
              <w:t>Косарина</w:t>
            </w:r>
            <w:proofErr w:type="spellEnd"/>
            <w:r>
              <w:t xml:space="preserve"> Анна Владимировна</w:t>
            </w:r>
          </w:p>
        </w:tc>
        <w:tc>
          <w:tcPr>
            <w:tcW w:w="4819" w:type="dxa"/>
            <w:noWrap/>
            <w:vAlign w:val="center"/>
          </w:tcPr>
          <w:p w:rsidR="00925CA4" w:rsidRDefault="00353199">
            <w:pPr>
              <w:jc w:val="left"/>
            </w:pPr>
            <w:r>
              <w:t xml:space="preserve">Соответствует </w:t>
            </w:r>
          </w:p>
        </w:tc>
      </w:tr>
      <w:tr w:rsidR="00925CA4">
        <w:tc>
          <w:tcPr>
            <w:tcW w:w="4819" w:type="dxa"/>
            <w:noWrap/>
            <w:vAlign w:val="center"/>
          </w:tcPr>
          <w:p w:rsidR="00925CA4" w:rsidRDefault="00353199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925CA4" w:rsidRDefault="00925CA4">
            <w:pPr>
              <w:jc w:val="left"/>
            </w:pPr>
          </w:p>
        </w:tc>
      </w:tr>
      <w:tr w:rsidR="00925CA4">
        <w:tc>
          <w:tcPr>
            <w:tcW w:w="4819" w:type="dxa"/>
            <w:noWrap/>
            <w:vAlign w:val="center"/>
          </w:tcPr>
          <w:p w:rsidR="00925CA4" w:rsidRDefault="00353199">
            <w:pPr>
              <w:jc w:val="left"/>
            </w:pPr>
            <w:proofErr w:type="spellStart"/>
            <w:r>
              <w:t>Дерендяев</w:t>
            </w:r>
            <w:proofErr w:type="spellEnd"/>
            <w:r>
              <w:t xml:space="preserve"> Роман Олегович</w:t>
            </w:r>
          </w:p>
        </w:tc>
        <w:tc>
          <w:tcPr>
            <w:tcW w:w="4819" w:type="dxa"/>
            <w:noWrap/>
            <w:vAlign w:val="center"/>
          </w:tcPr>
          <w:p w:rsidR="00925CA4" w:rsidRDefault="00353199">
            <w:pPr>
              <w:jc w:val="left"/>
            </w:pPr>
            <w:r>
              <w:t xml:space="preserve">Соответствует </w:t>
            </w:r>
          </w:p>
        </w:tc>
      </w:tr>
      <w:tr w:rsidR="00925CA4">
        <w:tc>
          <w:tcPr>
            <w:tcW w:w="4819" w:type="dxa"/>
            <w:noWrap/>
            <w:vAlign w:val="center"/>
          </w:tcPr>
          <w:p w:rsidR="00925CA4" w:rsidRDefault="00353199">
            <w:pPr>
              <w:jc w:val="left"/>
            </w:pPr>
            <w:proofErr w:type="spellStart"/>
            <w:r>
              <w:t>Канунникова</w:t>
            </w:r>
            <w:proofErr w:type="spellEnd"/>
            <w:r>
              <w:t xml:space="preserve"> Анастасия Анатольевна</w:t>
            </w:r>
          </w:p>
        </w:tc>
        <w:tc>
          <w:tcPr>
            <w:tcW w:w="4819" w:type="dxa"/>
            <w:noWrap/>
            <w:vAlign w:val="center"/>
          </w:tcPr>
          <w:p w:rsidR="00925CA4" w:rsidRDefault="00353199">
            <w:pPr>
              <w:jc w:val="left"/>
            </w:pPr>
            <w:r>
              <w:t xml:space="preserve">Соответствует </w:t>
            </w:r>
          </w:p>
        </w:tc>
      </w:tr>
      <w:tr w:rsidR="00925CA4">
        <w:tc>
          <w:tcPr>
            <w:tcW w:w="4819" w:type="dxa"/>
            <w:noWrap/>
            <w:vAlign w:val="center"/>
          </w:tcPr>
          <w:p w:rsidR="00925CA4" w:rsidRDefault="00353199">
            <w:pPr>
              <w:jc w:val="left"/>
            </w:pPr>
            <w:r>
              <w:t>Елизарова Ирина Михайловна</w:t>
            </w:r>
          </w:p>
        </w:tc>
        <w:tc>
          <w:tcPr>
            <w:tcW w:w="4819" w:type="dxa"/>
            <w:noWrap/>
            <w:vAlign w:val="center"/>
          </w:tcPr>
          <w:p w:rsidR="00925CA4" w:rsidRDefault="00353199">
            <w:pPr>
              <w:jc w:val="left"/>
            </w:pPr>
            <w:r>
              <w:t xml:space="preserve">Соответствует </w:t>
            </w:r>
          </w:p>
        </w:tc>
      </w:tr>
      <w:tr w:rsidR="00925CA4">
        <w:tc>
          <w:tcPr>
            <w:tcW w:w="4819" w:type="dxa"/>
            <w:noWrap/>
            <w:vAlign w:val="center"/>
          </w:tcPr>
          <w:p w:rsidR="00925CA4" w:rsidRDefault="00353199">
            <w:pPr>
              <w:jc w:val="left"/>
            </w:pPr>
            <w:proofErr w:type="spellStart"/>
            <w:r>
              <w:t>Косарина</w:t>
            </w:r>
            <w:proofErr w:type="spellEnd"/>
            <w:r>
              <w:t xml:space="preserve"> Анна Владимировна</w:t>
            </w:r>
          </w:p>
        </w:tc>
        <w:tc>
          <w:tcPr>
            <w:tcW w:w="4819" w:type="dxa"/>
            <w:noWrap/>
            <w:vAlign w:val="center"/>
          </w:tcPr>
          <w:p w:rsidR="00925CA4" w:rsidRDefault="00353199">
            <w:pPr>
              <w:jc w:val="left"/>
            </w:pPr>
            <w:r>
              <w:t xml:space="preserve">Соответствует </w:t>
            </w:r>
          </w:p>
        </w:tc>
      </w:tr>
      <w:tr w:rsidR="00925CA4">
        <w:tc>
          <w:tcPr>
            <w:tcW w:w="4819" w:type="dxa"/>
            <w:noWrap/>
            <w:vAlign w:val="center"/>
          </w:tcPr>
          <w:p w:rsidR="00925CA4" w:rsidRDefault="00353199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925CA4" w:rsidRDefault="00925CA4">
            <w:pPr>
              <w:jc w:val="left"/>
            </w:pPr>
          </w:p>
        </w:tc>
      </w:tr>
      <w:tr w:rsidR="00925CA4">
        <w:tc>
          <w:tcPr>
            <w:tcW w:w="4819" w:type="dxa"/>
            <w:noWrap/>
            <w:vAlign w:val="center"/>
          </w:tcPr>
          <w:p w:rsidR="00925CA4" w:rsidRDefault="00353199">
            <w:pPr>
              <w:jc w:val="left"/>
            </w:pPr>
            <w:proofErr w:type="spellStart"/>
            <w:r>
              <w:t>Дерендяев</w:t>
            </w:r>
            <w:proofErr w:type="spellEnd"/>
            <w:r>
              <w:t xml:space="preserve"> Роман Олегович</w:t>
            </w:r>
          </w:p>
        </w:tc>
        <w:tc>
          <w:tcPr>
            <w:tcW w:w="4819" w:type="dxa"/>
            <w:noWrap/>
            <w:vAlign w:val="center"/>
          </w:tcPr>
          <w:p w:rsidR="00925CA4" w:rsidRDefault="00353199">
            <w:pPr>
              <w:jc w:val="left"/>
            </w:pPr>
            <w:r>
              <w:t xml:space="preserve">Отклонить </w:t>
            </w:r>
          </w:p>
        </w:tc>
      </w:tr>
      <w:tr w:rsidR="00925CA4">
        <w:tc>
          <w:tcPr>
            <w:tcW w:w="4819" w:type="dxa"/>
            <w:noWrap/>
            <w:vAlign w:val="center"/>
          </w:tcPr>
          <w:p w:rsidR="00925CA4" w:rsidRDefault="00353199">
            <w:pPr>
              <w:jc w:val="left"/>
            </w:pPr>
            <w:proofErr w:type="spellStart"/>
            <w:r>
              <w:t>Канунникова</w:t>
            </w:r>
            <w:proofErr w:type="spellEnd"/>
            <w:r>
              <w:t xml:space="preserve"> Анастасия Анатольевна</w:t>
            </w:r>
          </w:p>
        </w:tc>
        <w:tc>
          <w:tcPr>
            <w:tcW w:w="4819" w:type="dxa"/>
            <w:noWrap/>
            <w:vAlign w:val="center"/>
          </w:tcPr>
          <w:p w:rsidR="00925CA4" w:rsidRDefault="00353199">
            <w:pPr>
              <w:jc w:val="left"/>
            </w:pPr>
            <w:r>
              <w:t xml:space="preserve">Отклонить </w:t>
            </w:r>
          </w:p>
        </w:tc>
      </w:tr>
      <w:tr w:rsidR="00925CA4">
        <w:tc>
          <w:tcPr>
            <w:tcW w:w="4819" w:type="dxa"/>
            <w:noWrap/>
            <w:vAlign w:val="center"/>
          </w:tcPr>
          <w:p w:rsidR="00925CA4" w:rsidRDefault="00353199">
            <w:pPr>
              <w:jc w:val="left"/>
            </w:pPr>
            <w:r>
              <w:t>Елизарова Ирина Михайловна</w:t>
            </w:r>
          </w:p>
        </w:tc>
        <w:tc>
          <w:tcPr>
            <w:tcW w:w="4819" w:type="dxa"/>
            <w:noWrap/>
            <w:vAlign w:val="center"/>
          </w:tcPr>
          <w:p w:rsidR="00925CA4" w:rsidRDefault="00353199">
            <w:pPr>
              <w:jc w:val="left"/>
            </w:pPr>
            <w:r>
              <w:t xml:space="preserve">Отклонить </w:t>
            </w:r>
          </w:p>
        </w:tc>
      </w:tr>
      <w:tr w:rsidR="00925CA4">
        <w:tc>
          <w:tcPr>
            <w:tcW w:w="4819" w:type="dxa"/>
            <w:noWrap/>
            <w:vAlign w:val="center"/>
          </w:tcPr>
          <w:p w:rsidR="00925CA4" w:rsidRDefault="00353199">
            <w:pPr>
              <w:jc w:val="left"/>
            </w:pPr>
            <w:proofErr w:type="spellStart"/>
            <w:r>
              <w:t>Косарина</w:t>
            </w:r>
            <w:proofErr w:type="spellEnd"/>
            <w:r>
              <w:t xml:space="preserve"> Анна Владимировна</w:t>
            </w:r>
          </w:p>
        </w:tc>
        <w:tc>
          <w:tcPr>
            <w:tcW w:w="4819" w:type="dxa"/>
            <w:noWrap/>
            <w:vAlign w:val="center"/>
          </w:tcPr>
          <w:p w:rsidR="00925CA4" w:rsidRDefault="00353199">
            <w:pPr>
              <w:jc w:val="left"/>
            </w:pPr>
            <w:r>
              <w:t xml:space="preserve">Отклонить </w:t>
            </w:r>
          </w:p>
        </w:tc>
      </w:tr>
      <w:tr w:rsidR="00925CA4">
        <w:tc>
          <w:tcPr>
            <w:tcW w:w="4819" w:type="dxa"/>
            <w:noWrap/>
            <w:vAlign w:val="center"/>
          </w:tcPr>
          <w:p w:rsidR="00925CA4" w:rsidRDefault="00353199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925CA4" w:rsidRDefault="00925CA4">
            <w:pPr>
              <w:jc w:val="left"/>
            </w:pPr>
          </w:p>
        </w:tc>
      </w:tr>
      <w:tr w:rsidR="00925CA4">
        <w:tc>
          <w:tcPr>
            <w:tcW w:w="4819" w:type="dxa"/>
            <w:noWrap/>
            <w:vAlign w:val="center"/>
          </w:tcPr>
          <w:p w:rsidR="00925CA4" w:rsidRDefault="00353199">
            <w:pPr>
              <w:jc w:val="left"/>
            </w:pPr>
            <w:proofErr w:type="spellStart"/>
            <w:r>
              <w:t>Дерендяев</w:t>
            </w:r>
            <w:proofErr w:type="spellEnd"/>
            <w:r>
              <w:t xml:space="preserve"> Роман Олегович</w:t>
            </w:r>
          </w:p>
        </w:tc>
        <w:tc>
          <w:tcPr>
            <w:tcW w:w="4819" w:type="dxa"/>
            <w:noWrap/>
            <w:vAlign w:val="center"/>
          </w:tcPr>
          <w:p w:rsidR="00925CA4" w:rsidRDefault="00353199">
            <w:pPr>
              <w:jc w:val="left"/>
            </w:pPr>
            <w:r>
              <w:t xml:space="preserve">Отклонить </w:t>
            </w:r>
          </w:p>
        </w:tc>
      </w:tr>
      <w:tr w:rsidR="00925CA4">
        <w:tc>
          <w:tcPr>
            <w:tcW w:w="4819" w:type="dxa"/>
            <w:noWrap/>
            <w:vAlign w:val="center"/>
          </w:tcPr>
          <w:p w:rsidR="00925CA4" w:rsidRDefault="00353199">
            <w:pPr>
              <w:jc w:val="left"/>
            </w:pPr>
            <w:proofErr w:type="spellStart"/>
            <w:r>
              <w:t>Канунникова</w:t>
            </w:r>
            <w:proofErr w:type="spellEnd"/>
            <w:r>
              <w:t xml:space="preserve"> Анастасия Анатольевна</w:t>
            </w:r>
          </w:p>
        </w:tc>
        <w:tc>
          <w:tcPr>
            <w:tcW w:w="4819" w:type="dxa"/>
            <w:noWrap/>
            <w:vAlign w:val="center"/>
          </w:tcPr>
          <w:p w:rsidR="00925CA4" w:rsidRDefault="00353199">
            <w:pPr>
              <w:jc w:val="left"/>
            </w:pPr>
            <w:r>
              <w:t xml:space="preserve">Отклонить </w:t>
            </w:r>
          </w:p>
        </w:tc>
      </w:tr>
      <w:tr w:rsidR="00925CA4">
        <w:tc>
          <w:tcPr>
            <w:tcW w:w="4819" w:type="dxa"/>
            <w:noWrap/>
            <w:vAlign w:val="center"/>
          </w:tcPr>
          <w:p w:rsidR="00925CA4" w:rsidRDefault="00353199">
            <w:pPr>
              <w:jc w:val="left"/>
            </w:pPr>
            <w:r>
              <w:t>Елизарова Ирина Михайловна</w:t>
            </w:r>
          </w:p>
        </w:tc>
        <w:tc>
          <w:tcPr>
            <w:tcW w:w="4819" w:type="dxa"/>
            <w:noWrap/>
            <w:vAlign w:val="center"/>
          </w:tcPr>
          <w:p w:rsidR="00925CA4" w:rsidRDefault="00353199">
            <w:pPr>
              <w:jc w:val="left"/>
            </w:pPr>
            <w:r>
              <w:t xml:space="preserve">Отклонить </w:t>
            </w:r>
          </w:p>
        </w:tc>
      </w:tr>
      <w:tr w:rsidR="00925CA4">
        <w:tc>
          <w:tcPr>
            <w:tcW w:w="4819" w:type="dxa"/>
            <w:noWrap/>
            <w:vAlign w:val="center"/>
          </w:tcPr>
          <w:p w:rsidR="00925CA4" w:rsidRDefault="00353199">
            <w:pPr>
              <w:jc w:val="left"/>
            </w:pPr>
            <w:proofErr w:type="spellStart"/>
            <w:r>
              <w:t>Косарина</w:t>
            </w:r>
            <w:proofErr w:type="spellEnd"/>
            <w:r>
              <w:t xml:space="preserve"> Анна Владимировна</w:t>
            </w:r>
          </w:p>
        </w:tc>
        <w:tc>
          <w:tcPr>
            <w:tcW w:w="4819" w:type="dxa"/>
            <w:noWrap/>
            <w:vAlign w:val="center"/>
          </w:tcPr>
          <w:p w:rsidR="00925CA4" w:rsidRDefault="00353199">
            <w:pPr>
              <w:jc w:val="left"/>
            </w:pPr>
            <w:r>
              <w:t xml:space="preserve">Отклонить </w:t>
            </w:r>
          </w:p>
        </w:tc>
      </w:tr>
    </w:tbl>
    <w:p w:rsidR="00925CA4" w:rsidRDefault="00353199">
      <w:pPr>
        <w:pStyle w:val="af5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</w:t>
      </w:r>
      <w:proofErr w:type="gramStart"/>
      <w:r>
        <w:rPr>
          <w:rFonts w:eastAsia="Times New Roman"/>
          <w:lang w:eastAsia="ru-RU"/>
        </w:rPr>
        <w:t>присвоенных</w:t>
      </w:r>
      <w:proofErr w:type="gramEnd"/>
      <w:r>
        <w:rPr>
          <w:rFonts w:eastAsia="Times New Roman"/>
          <w:lang w:eastAsia="ru-RU"/>
        </w:rPr>
        <w:t xml:space="preserve"> каждой заявке на участие в закупке, признанной соответствующей извещен</w:t>
      </w:r>
      <w:r>
        <w:rPr>
          <w:rFonts w:eastAsia="Times New Roman"/>
          <w:lang w:eastAsia="ru-RU"/>
        </w:rPr>
        <w:t xml:space="preserve">ию об осуществлении закупки, порядкового номера: 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96"/>
        <w:gridCol w:w="1985"/>
        <w:gridCol w:w="2551"/>
        <w:gridCol w:w="2268"/>
        <w:gridCol w:w="1701"/>
      </w:tblGrid>
      <w:tr w:rsidR="00925CA4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CA4" w:rsidRDefault="00353199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CA4" w:rsidRDefault="0035319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CA4" w:rsidRDefault="0035319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CA4" w:rsidRDefault="0035319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CA4" w:rsidRDefault="00353199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Снижение цены, %</w:t>
            </w:r>
          </w:p>
        </w:tc>
      </w:tr>
      <w:tr w:rsidR="00925CA4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CA4" w:rsidRDefault="00353199">
            <w:pPr>
              <w:spacing w:after="0"/>
              <w:jc w:val="center"/>
            </w:pPr>
            <w: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CA4" w:rsidRDefault="00353199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CA4" w:rsidRDefault="00353199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CA4" w:rsidRDefault="00353199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4 188 900.00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CA4" w:rsidRDefault="00353199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- 1.25 %</w:t>
            </w:r>
          </w:p>
        </w:tc>
      </w:tr>
      <w:tr w:rsidR="00925CA4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CA4" w:rsidRDefault="00353199">
            <w:pPr>
              <w:spacing w:after="0"/>
              <w:jc w:val="center"/>
            </w:pPr>
            <w: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CA4" w:rsidRDefault="00353199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CA4" w:rsidRDefault="00353199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CA4" w:rsidRDefault="00353199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4 241 974.00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CA4" w:rsidRDefault="00353199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- 0.00 %</w:t>
            </w:r>
          </w:p>
        </w:tc>
      </w:tr>
    </w:tbl>
    <w:p w:rsidR="00925CA4" w:rsidRDefault="00353199">
      <w:pPr>
        <w:pStyle w:val="af5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560"/>
        <w:gridCol w:w="1559"/>
        <w:gridCol w:w="1276"/>
        <w:gridCol w:w="1842"/>
        <w:gridCol w:w="1985"/>
        <w:gridCol w:w="1984"/>
      </w:tblGrid>
      <w:tr w:rsidR="00925CA4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CA4" w:rsidRDefault="0035319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CA4" w:rsidRDefault="0035319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CA4" w:rsidRDefault="00353199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ежиму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CA4" w:rsidRDefault="00353199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ежиму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CA4" w:rsidRDefault="00353199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№44-ФЗ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CA4" w:rsidRDefault="00353199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ожение о цене с учетом преимуществ по ст. 28, 29 №44-ФЗ</w:t>
            </w:r>
          </w:p>
        </w:tc>
      </w:tr>
      <w:tr w:rsidR="00925CA4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CA4" w:rsidRDefault="00353199">
            <w:pPr>
              <w:spacing w:after="0"/>
              <w:jc w:val="center"/>
            </w:pPr>
            <w: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CA4" w:rsidRDefault="00353199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CA4" w:rsidRDefault="00925CA4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CA4" w:rsidRDefault="00925CA4">
            <w:pPr>
              <w:spacing w:after="0" w:line="240" w:lineRule="auto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CA4" w:rsidRDefault="00353199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CA4" w:rsidRDefault="00925CA4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925CA4">
        <w:trPr>
          <w:trHeight w:val="977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CA4" w:rsidRDefault="00353199">
            <w:pPr>
              <w:spacing w:after="0"/>
              <w:jc w:val="center"/>
            </w:pPr>
            <w: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CA4" w:rsidRDefault="00353199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CA4" w:rsidRDefault="00925CA4">
            <w:pPr>
              <w:spacing w:after="0" w:line="240" w:lineRule="auto"/>
              <w:jc w:val="left"/>
              <w:rPr>
                <w:iCs/>
                <w:szCs w:val="21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CA4" w:rsidRDefault="00925CA4">
            <w:pPr>
              <w:spacing w:after="0" w:line="240" w:lineRule="auto"/>
              <w:jc w:val="center"/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CA4" w:rsidRDefault="00353199">
            <w:pPr>
              <w:spacing w:after="0" w:line="240" w:lineRule="auto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25CA4" w:rsidRDefault="00925CA4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</w:tbl>
    <w:p w:rsidR="00925CA4" w:rsidRDefault="00353199">
      <w:pPr>
        <w:pStyle w:val="af5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</w:p>
    <w:p w:rsidR="00925CA4" w:rsidRDefault="00925CA4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ЛОМОНОСОВСКОГО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Дерендяев Роман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63:3D:69:81:6F:43:21:92:33:3E:4A:D3:18:A7:AE:0D, действителен с 10.04.2026 06:00:36 по 04.07.2027 06:00:36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16:06:21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"СЛУЖБА ЗАКУПОК,ТОРГОВ И РЕКЛАМЫ ЛОМОНОСОВСКОГО МУНИЦИПАЛЬНОГО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Канунникова Анастасия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00:CA:D0:64:D6:C1:43:75:43:88:E3:D4:A2:69:D8:56:22, действителен с 17.04.2025 11:05:47 по 11.07.2026 11:05:47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16:06:22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УЧЕТА И КОНТРОЛЯ МУНИЦИПАЛЬНЫХ УЧРЕЖДЕНИЙ МУНИЦИПАЛЬНОГО ОБРАЗОВАНИЯ ЛОМОНОСОВСКИЙ МУНИЦИПАЛЬНЫЙ РАЙОН ЛЕНИНГРАДСКОЙ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Елизарова Ирина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5B:44:B1:72:BF:E1:40:10:3C:BD:CB:5B:AE:A6:B3:F3, действителен с 01.08.2025 06:15:51 по 25.10.2026 06:15:51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16:06:22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"СЛУЖБА ЗАКУПОК,ТОРГОВ И РЕКЛАМЫ ЛОМОНОСОВСКОГО МУНИЦИПАЛЬНОГО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Косарина Анна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00:DC:AF:82:45:29:E9:CA:E3:B3:B6:EC:7F:5F:32:42:04, действителен с 09.04.2025 08:48:33 по 03.07.2026 08:48:33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16:06:22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"СЛУЖБА ЗАКУПОК,ТОРГОВ И РЕКЛАМЫ ЛОМОНОСОВСКОГО МУНИЦИПАЛЬНОГО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Бойко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25:73:B7:21:2B:36:8D:32:68:C5:B9:BC:0C:FD:B6:52, действителен с 03.07.2025 06:18:14 по 26.09.2026 06:18:14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16:07:05 МСК</w:t>
      </w:r>
    </w:p>
    <w:sectPr w:rsidR="00925CA4" w:rsidSect="00925CA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5CA4" w:rsidRDefault="00353199">
      <w:pPr>
        <w:spacing w:after="0" w:line="240" w:lineRule="auto"/>
      </w:pPr>
      <w:r>
        <w:separator/>
      </w:r>
    </w:p>
  </w:endnote>
  <w:endnote w:type="continuationSeparator" w:id="0">
    <w:p w:rsidR="00925CA4" w:rsidRDefault="003531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5CA4" w:rsidRDefault="00353199">
      <w:pPr>
        <w:spacing w:after="0" w:line="240" w:lineRule="auto"/>
      </w:pPr>
      <w:r>
        <w:separator/>
      </w:r>
    </w:p>
  </w:footnote>
  <w:footnote w:type="continuationSeparator" w:id="0">
    <w:p w:rsidR="00925CA4" w:rsidRDefault="003531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E7940"/>
    <w:multiLevelType w:val="hybridMultilevel"/>
    <w:tmpl w:val="B73E3548"/>
    <w:lvl w:ilvl="0" w:tplc="7194CB6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4488A1F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7AB4E07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62AE1BD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979E29C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060AE72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468604F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2FDC85A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5B369CB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122C634A"/>
    <w:multiLevelType w:val="hybridMultilevel"/>
    <w:tmpl w:val="A3966284"/>
    <w:lvl w:ilvl="0" w:tplc="E97E1A8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51D828EA">
      <w:start w:val="1"/>
      <w:numFmt w:val="lowerLetter"/>
      <w:lvlText w:val="%2."/>
      <w:lvlJc w:val="left"/>
      <w:pPr>
        <w:ind w:left="1440" w:hanging="360"/>
      </w:pPr>
    </w:lvl>
    <w:lvl w:ilvl="2" w:tplc="011A9EF6">
      <w:start w:val="1"/>
      <w:numFmt w:val="lowerRoman"/>
      <w:lvlText w:val="%3."/>
      <w:lvlJc w:val="right"/>
      <w:pPr>
        <w:ind w:left="2160" w:hanging="180"/>
      </w:pPr>
    </w:lvl>
    <w:lvl w:ilvl="3" w:tplc="E1621080">
      <w:start w:val="1"/>
      <w:numFmt w:val="decimal"/>
      <w:lvlText w:val="%4."/>
      <w:lvlJc w:val="left"/>
      <w:pPr>
        <w:ind w:left="2880" w:hanging="360"/>
      </w:pPr>
    </w:lvl>
    <w:lvl w:ilvl="4" w:tplc="6C240ED8">
      <w:start w:val="1"/>
      <w:numFmt w:val="lowerLetter"/>
      <w:lvlText w:val="%5."/>
      <w:lvlJc w:val="left"/>
      <w:pPr>
        <w:ind w:left="3600" w:hanging="360"/>
      </w:pPr>
    </w:lvl>
    <w:lvl w:ilvl="5" w:tplc="BE82099E">
      <w:start w:val="1"/>
      <w:numFmt w:val="lowerRoman"/>
      <w:lvlText w:val="%6."/>
      <w:lvlJc w:val="right"/>
      <w:pPr>
        <w:ind w:left="4320" w:hanging="180"/>
      </w:pPr>
    </w:lvl>
    <w:lvl w:ilvl="6" w:tplc="63B2131C">
      <w:start w:val="1"/>
      <w:numFmt w:val="decimal"/>
      <w:lvlText w:val="%7."/>
      <w:lvlJc w:val="left"/>
      <w:pPr>
        <w:ind w:left="5040" w:hanging="360"/>
      </w:pPr>
    </w:lvl>
    <w:lvl w:ilvl="7" w:tplc="98A2174C">
      <w:start w:val="1"/>
      <w:numFmt w:val="lowerLetter"/>
      <w:lvlText w:val="%8."/>
      <w:lvlJc w:val="left"/>
      <w:pPr>
        <w:ind w:left="5760" w:hanging="360"/>
      </w:pPr>
    </w:lvl>
    <w:lvl w:ilvl="8" w:tplc="1F40463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8236A9"/>
    <w:multiLevelType w:val="hybridMultilevel"/>
    <w:tmpl w:val="21FC18B6"/>
    <w:numStyleLink w:val="1"/>
  </w:abstractNum>
  <w:abstractNum w:abstractNumId="3">
    <w:nsid w:val="1ED46ECC"/>
    <w:multiLevelType w:val="hybridMultilevel"/>
    <w:tmpl w:val="A1AA7806"/>
    <w:lvl w:ilvl="0" w:tplc="0784D12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0E4FC78">
      <w:start w:val="1"/>
      <w:numFmt w:val="lowerLetter"/>
      <w:lvlText w:val="%2."/>
      <w:lvlJc w:val="left"/>
      <w:pPr>
        <w:ind w:left="1440" w:hanging="360"/>
      </w:pPr>
    </w:lvl>
    <w:lvl w:ilvl="2" w:tplc="34EA4E52">
      <w:start w:val="1"/>
      <w:numFmt w:val="lowerRoman"/>
      <w:lvlText w:val="%3."/>
      <w:lvlJc w:val="right"/>
      <w:pPr>
        <w:ind w:left="2160" w:hanging="180"/>
      </w:pPr>
    </w:lvl>
    <w:lvl w:ilvl="3" w:tplc="3662A0F4">
      <w:start w:val="1"/>
      <w:numFmt w:val="decimal"/>
      <w:lvlText w:val="%4."/>
      <w:lvlJc w:val="left"/>
      <w:pPr>
        <w:ind w:left="2880" w:hanging="360"/>
      </w:pPr>
    </w:lvl>
    <w:lvl w:ilvl="4" w:tplc="250233F0">
      <w:start w:val="1"/>
      <w:numFmt w:val="lowerLetter"/>
      <w:lvlText w:val="%5."/>
      <w:lvlJc w:val="left"/>
      <w:pPr>
        <w:ind w:left="3600" w:hanging="360"/>
      </w:pPr>
    </w:lvl>
    <w:lvl w:ilvl="5" w:tplc="D02228C8">
      <w:start w:val="1"/>
      <w:numFmt w:val="lowerRoman"/>
      <w:lvlText w:val="%6."/>
      <w:lvlJc w:val="right"/>
      <w:pPr>
        <w:ind w:left="4320" w:hanging="180"/>
      </w:pPr>
    </w:lvl>
    <w:lvl w:ilvl="6" w:tplc="E632C2DA">
      <w:start w:val="1"/>
      <w:numFmt w:val="decimal"/>
      <w:lvlText w:val="%7."/>
      <w:lvlJc w:val="left"/>
      <w:pPr>
        <w:ind w:left="5040" w:hanging="360"/>
      </w:pPr>
    </w:lvl>
    <w:lvl w:ilvl="7" w:tplc="C2FCC9D8">
      <w:start w:val="1"/>
      <w:numFmt w:val="lowerLetter"/>
      <w:lvlText w:val="%8."/>
      <w:lvlJc w:val="left"/>
      <w:pPr>
        <w:ind w:left="5760" w:hanging="360"/>
      </w:pPr>
    </w:lvl>
    <w:lvl w:ilvl="8" w:tplc="20E43D5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8F766B"/>
    <w:multiLevelType w:val="hybridMultilevel"/>
    <w:tmpl w:val="5AB65380"/>
    <w:lvl w:ilvl="0" w:tplc="C986B13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BB60774">
      <w:start w:val="1"/>
      <w:numFmt w:val="lowerLetter"/>
      <w:lvlText w:val="%2."/>
      <w:lvlJc w:val="left"/>
      <w:pPr>
        <w:ind w:left="1440" w:hanging="360"/>
      </w:pPr>
    </w:lvl>
    <w:lvl w:ilvl="2" w:tplc="3E048EF4">
      <w:start w:val="1"/>
      <w:numFmt w:val="lowerRoman"/>
      <w:lvlText w:val="%3."/>
      <w:lvlJc w:val="right"/>
      <w:pPr>
        <w:ind w:left="2160" w:hanging="180"/>
      </w:pPr>
    </w:lvl>
    <w:lvl w:ilvl="3" w:tplc="A6708B7E">
      <w:start w:val="1"/>
      <w:numFmt w:val="decimal"/>
      <w:lvlText w:val="%4."/>
      <w:lvlJc w:val="left"/>
      <w:pPr>
        <w:ind w:left="2880" w:hanging="360"/>
      </w:pPr>
    </w:lvl>
    <w:lvl w:ilvl="4" w:tplc="F7CCD724">
      <w:start w:val="1"/>
      <w:numFmt w:val="lowerLetter"/>
      <w:lvlText w:val="%5."/>
      <w:lvlJc w:val="left"/>
      <w:pPr>
        <w:ind w:left="3600" w:hanging="360"/>
      </w:pPr>
    </w:lvl>
    <w:lvl w:ilvl="5" w:tplc="0E8C6DE6">
      <w:start w:val="1"/>
      <w:numFmt w:val="lowerRoman"/>
      <w:lvlText w:val="%6."/>
      <w:lvlJc w:val="right"/>
      <w:pPr>
        <w:ind w:left="4320" w:hanging="180"/>
      </w:pPr>
    </w:lvl>
    <w:lvl w:ilvl="6" w:tplc="80828D70">
      <w:start w:val="1"/>
      <w:numFmt w:val="decimal"/>
      <w:lvlText w:val="%7."/>
      <w:lvlJc w:val="left"/>
      <w:pPr>
        <w:ind w:left="5040" w:hanging="360"/>
      </w:pPr>
    </w:lvl>
    <w:lvl w:ilvl="7" w:tplc="A4C2107E">
      <w:start w:val="1"/>
      <w:numFmt w:val="lowerLetter"/>
      <w:lvlText w:val="%8."/>
      <w:lvlJc w:val="left"/>
      <w:pPr>
        <w:ind w:left="5760" w:hanging="360"/>
      </w:pPr>
    </w:lvl>
    <w:lvl w:ilvl="8" w:tplc="2BF2467C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AE1DBB"/>
    <w:multiLevelType w:val="hybridMultilevel"/>
    <w:tmpl w:val="AA1EDDBE"/>
    <w:lvl w:ilvl="0" w:tplc="74E04AC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61C55E4">
      <w:start w:val="1"/>
      <w:numFmt w:val="lowerLetter"/>
      <w:lvlText w:val="%2."/>
      <w:lvlJc w:val="left"/>
      <w:pPr>
        <w:ind w:left="1440" w:hanging="360"/>
      </w:pPr>
    </w:lvl>
    <w:lvl w:ilvl="2" w:tplc="72102B1E">
      <w:start w:val="1"/>
      <w:numFmt w:val="lowerRoman"/>
      <w:lvlText w:val="%3."/>
      <w:lvlJc w:val="right"/>
      <w:pPr>
        <w:ind w:left="2160" w:hanging="180"/>
      </w:pPr>
    </w:lvl>
    <w:lvl w:ilvl="3" w:tplc="90E401BE">
      <w:start w:val="1"/>
      <w:numFmt w:val="decimal"/>
      <w:lvlText w:val="%4."/>
      <w:lvlJc w:val="left"/>
      <w:pPr>
        <w:ind w:left="2880" w:hanging="360"/>
      </w:pPr>
    </w:lvl>
    <w:lvl w:ilvl="4" w:tplc="0D141FEA">
      <w:start w:val="1"/>
      <w:numFmt w:val="lowerLetter"/>
      <w:lvlText w:val="%5."/>
      <w:lvlJc w:val="left"/>
      <w:pPr>
        <w:ind w:left="3600" w:hanging="360"/>
      </w:pPr>
    </w:lvl>
    <w:lvl w:ilvl="5" w:tplc="A142008A">
      <w:start w:val="1"/>
      <w:numFmt w:val="lowerRoman"/>
      <w:lvlText w:val="%6."/>
      <w:lvlJc w:val="right"/>
      <w:pPr>
        <w:ind w:left="4320" w:hanging="180"/>
      </w:pPr>
    </w:lvl>
    <w:lvl w:ilvl="6" w:tplc="00F0568A">
      <w:start w:val="1"/>
      <w:numFmt w:val="decimal"/>
      <w:lvlText w:val="%7."/>
      <w:lvlJc w:val="left"/>
      <w:pPr>
        <w:ind w:left="5040" w:hanging="360"/>
      </w:pPr>
    </w:lvl>
    <w:lvl w:ilvl="7" w:tplc="3F3E8140">
      <w:start w:val="1"/>
      <w:numFmt w:val="lowerLetter"/>
      <w:lvlText w:val="%8."/>
      <w:lvlJc w:val="left"/>
      <w:pPr>
        <w:ind w:left="5760" w:hanging="360"/>
      </w:pPr>
    </w:lvl>
    <w:lvl w:ilvl="8" w:tplc="D6F86BAA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1A5183"/>
    <w:multiLevelType w:val="hybridMultilevel"/>
    <w:tmpl w:val="91B207CE"/>
    <w:lvl w:ilvl="0" w:tplc="CAF6E6C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D64D266">
      <w:start w:val="1"/>
      <w:numFmt w:val="lowerLetter"/>
      <w:lvlText w:val="%2."/>
      <w:lvlJc w:val="left"/>
      <w:pPr>
        <w:ind w:left="1440" w:hanging="360"/>
      </w:pPr>
    </w:lvl>
    <w:lvl w:ilvl="2" w:tplc="1FF8F31A">
      <w:start w:val="1"/>
      <w:numFmt w:val="lowerRoman"/>
      <w:lvlText w:val="%3."/>
      <w:lvlJc w:val="right"/>
      <w:pPr>
        <w:ind w:left="2160" w:hanging="180"/>
      </w:pPr>
    </w:lvl>
    <w:lvl w:ilvl="3" w:tplc="BD18B8B4">
      <w:start w:val="1"/>
      <w:numFmt w:val="decimal"/>
      <w:lvlText w:val="%4."/>
      <w:lvlJc w:val="left"/>
      <w:pPr>
        <w:ind w:left="2880" w:hanging="360"/>
      </w:pPr>
    </w:lvl>
    <w:lvl w:ilvl="4" w:tplc="66D09BF6">
      <w:start w:val="1"/>
      <w:numFmt w:val="lowerLetter"/>
      <w:lvlText w:val="%5."/>
      <w:lvlJc w:val="left"/>
      <w:pPr>
        <w:ind w:left="3600" w:hanging="360"/>
      </w:pPr>
    </w:lvl>
    <w:lvl w:ilvl="5" w:tplc="A566BA16">
      <w:start w:val="1"/>
      <w:numFmt w:val="lowerRoman"/>
      <w:lvlText w:val="%6."/>
      <w:lvlJc w:val="right"/>
      <w:pPr>
        <w:ind w:left="4320" w:hanging="180"/>
      </w:pPr>
    </w:lvl>
    <w:lvl w:ilvl="6" w:tplc="71E626BE">
      <w:start w:val="1"/>
      <w:numFmt w:val="decimal"/>
      <w:lvlText w:val="%7."/>
      <w:lvlJc w:val="left"/>
      <w:pPr>
        <w:ind w:left="5040" w:hanging="360"/>
      </w:pPr>
    </w:lvl>
    <w:lvl w:ilvl="7" w:tplc="B902FA9A">
      <w:start w:val="1"/>
      <w:numFmt w:val="lowerLetter"/>
      <w:lvlText w:val="%8."/>
      <w:lvlJc w:val="left"/>
      <w:pPr>
        <w:ind w:left="5760" w:hanging="360"/>
      </w:pPr>
    </w:lvl>
    <w:lvl w:ilvl="8" w:tplc="A0E2843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092034"/>
    <w:multiLevelType w:val="hybridMultilevel"/>
    <w:tmpl w:val="21FC18B6"/>
    <w:numStyleLink w:val="1"/>
  </w:abstractNum>
  <w:abstractNum w:abstractNumId="8">
    <w:nsid w:val="35D90D72"/>
    <w:multiLevelType w:val="hybridMultilevel"/>
    <w:tmpl w:val="191A5744"/>
    <w:lvl w:ilvl="0" w:tplc="2FFA063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D6C5286">
      <w:start w:val="1"/>
      <w:numFmt w:val="lowerLetter"/>
      <w:lvlText w:val="%2."/>
      <w:lvlJc w:val="left"/>
      <w:pPr>
        <w:ind w:left="1440" w:hanging="360"/>
      </w:pPr>
    </w:lvl>
    <w:lvl w:ilvl="2" w:tplc="58004E14">
      <w:start w:val="1"/>
      <w:numFmt w:val="lowerRoman"/>
      <w:lvlText w:val="%3."/>
      <w:lvlJc w:val="right"/>
      <w:pPr>
        <w:ind w:left="2160" w:hanging="180"/>
      </w:pPr>
    </w:lvl>
    <w:lvl w:ilvl="3" w:tplc="C0B6B712">
      <w:start w:val="1"/>
      <w:numFmt w:val="decimal"/>
      <w:lvlText w:val="%4."/>
      <w:lvlJc w:val="left"/>
      <w:pPr>
        <w:ind w:left="2880" w:hanging="360"/>
      </w:pPr>
    </w:lvl>
    <w:lvl w:ilvl="4" w:tplc="C8920C1E">
      <w:start w:val="1"/>
      <w:numFmt w:val="lowerLetter"/>
      <w:lvlText w:val="%5."/>
      <w:lvlJc w:val="left"/>
      <w:pPr>
        <w:ind w:left="3600" w:hanging="360"/>
      </w:pPr>
    </w:lvl>
    <w:lvl w:ilvl="5" w:tplc="1A6ABDF2">
      <w:start w:val="1"/>
      <w:numFmt w:val="lowerRoman"/>
      <w:lvlText w:val="%6."/>
      <w:lvlJc w:val="right"/>
      <w:pPr>
        <w:ind w:left="4320" w:hanging="180"/>
      </w:pPr>
    </w:lvl>
    <w:lvl w:ilvl="6" w:tplc="5D366662">
      <w:start w:val="1"/>
      <w:numFmt w:val="decimal"/>
      <w:lvlText w:val="%7."/>
      <w:lvlJc w:val="left"/>
      <w:pPr>
        <w:ind w:left="5040" w:hanging="360"/>
      </w:pPr>
    </w:lvl>
    <w:lvl w:ilvl="7" w:tplc="2DC06E62">
      <w:start w:val="1"/>
      <w:numFmt w:val="lowerLetter"/>
      <w:lvlText w:val="%8."/>
      <w:lvlJc w:val="left"/>
      <w:pPr>
        <w:ind w:left="5760" w:hanging="360"/>
      </w:pPr>
    </w:lvl>
    <w:lvl w:ilvl="8" w:tplc="0376423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FE77BB"/>
    <w:multiLevelType w:val="hybridMultilevel"/>
    <w:tmpl w:val="21FC18B6"/>
    <w:numStyleLink w:val="1"/>
  </w:abstractNum>
  <w:abstractNum w:abstractNumId="10">
    <w:nsid w:val="41E40783"/>
    <w:multiLevelType w:val="hybridMultilevel"/>
    <w:tmpl w:val="21FC18B6"/>
    <w:numStyleLink w:val="1"/>
  </w:abstractNum>
  <w:abstractNum w:abstractNumId="11">
    <w:nsid w:val="4B9C6B82"/>
    <w:multiLevelType w:val="hybridMultilevel"/>
    <w:tmpl w:val="62387E82"/>
    <w:styleLink w:val="3"/>
    <w:lvl w:ilvl="0" w:tplc="9DD8DBC4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7EF6339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524603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F8A1A7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64E7D1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B04971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4B9882B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9DC2D4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D22EDA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>
    <w:nsid w:val="4E04410C"/>
    <w:multiLevelType w:val="hybridMultilevel"/>
    <w:tmpl w:val="3DF2F706"/>
    <w:lvl w:ilvl="0" w:tplc="3D4C1E0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332EF4A0">
      <w:start w:val="1"/>
      <w:numFmt w:val="lowerLetter"/>
      <w:lvlText w:val="%2."/>
      <w:lvlJc w:val="left"/>
      <w:pPr>
        <w:ind w:left="1440" w:hanging="360"/>
      </w:pPr>
    </w:lvl>
    <w:lvl w:ilvl="2" w:tplc="3D58B16C">
      <w:start w:val="1"/>
      <w:numFmt w:val="lowerRoman"/>
      <w:lvlText w:val="%3."/>
      <w:lvlJc w:val="right"/>
      <w:pPr>
        <w:ind w:left="2160" w:hanging="180"/>
      </w:pPr>
    </w:lvl>
    <w:lvl w:ilvl="3" w:tplc="FB102CC2">
      <w:start w:val="1"/>
      <w:numFmt w:val="decimal"/>
      <w:lvlText w:val="%4."/>
      <w:lvlJc w:val="left"/>
      <w:pPr>
        <w:ind w:left="2880" w:hanging="360"/>
      </w:pPr>
    </w:lvl>
    <w:lvl w:ilvl="4" w:tplc="577A6BB4">
      <w:start w:val="1"/>
      <w:numFmt w:val="lowerLetter"/>
      <w:lvlText w:val="%5."/>
      <w:lvlJc w:val="left"/>
      <w:pPr>
        <w:ind w:left="3600" w:hanging="360"/>
      </w:pPr>
    </w:lvl>
    <w:lvl w:ilvl="5" w:tplc="74763032">
      <w:start w:val="1"/>
      <w:numFmt w:val="lowerRoman"/>
      <w:lvlText w:val="%6."/>
      <w:lvlJc w:val="right"/>
      <w:pPr>
        <w:ind w:left="4320" w:hanging="180"/>
      </w:pPr>
    </w:lvl>
    <w:lvl w:ilvl="6" w:tplc="4DA888F2">
      <w:start w:val="1"/>
      <w:numFmt w:val="decimal"/>
      <w:lvlText w:val="%7."/>
      <w:lvlJc w:val="left"/>
      <w:pPr>
        <w:ind w:left="5040" w:hanging="360"/>
      </w:pPr>
    </w:lvl>
    <w:lvl w:ilvl="7" w:tplc="5782756A">
      <w:start w:val="1"/>
      <w:numFmt w:val="lowerLetter"/>
      <w:lvlText w:val="%8."/>
      <w:lvlJc w:val="left"/>
      <w:pPr>
        <w:ind w:left="5760" w:hanging="360"/>
      </w:pPr>
    </w:lvl>
    <w:lvl w:ilvl="8" w:tplc="08760556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C47404"/>
    <w:multiLevelType w:val="hybridMultilevel"/>
    <w:tmpl w:val="21FC18B6"/>
    <w:styleLink w:val="1"/>
    <w:lvl w:ilvl="0" w:tplc="6C1CF23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E8088B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27657F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E70395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71704AB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3989E3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81C7D7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290978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1EE169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>
    <w:nsid w:val="5A0F42AA"/>
    <w:multiLevelType w:val="hybridMultilevel"/>
    <w:tmpl w:val="58A89554"/>
    <w:lvl w:ilvl="0" w:tplc="4A38A02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E60B9BC">
      <w:start w:val="1"/>
      <w:numFmt w:val="lowerLetter"/>
      <w:lvlText w:val="%2."/>
      <w:lvlJc w:val="left"/>
      <w:pPr>
        <w:ind w:left="1440" w:hanging="360"/>
      </w:pPr>
    </w:lvl>
    <w:lvl w:ilvl="2" w:tplc="0A2C8B74">
      <w:start w:val="1"/>
      <w:numFmt w:val="lowerRoman"/>
      <w:lvlText w:val="%3."/>
      <w:lvlJc w:val="right"/>
      <w:pPr>
        <w:ind w:left="2160" w:hanging="180"/>
      </w:pPr>
    </w:lvl>
    <w:lvl w:ilvl="3" w:tplc="5C48BABE">
      <w:start w:val="1"/>
      <w:numFmt w:val="decimal"/>
      <w:lvlText w:val="%4."/>
      <w:lvlJc w:val="left"/>
      <w:pPr>
        <w:ind w:left="2880" w:hanging="360"/>
      </w:pPr>
    </w:lvl>
    <w:lvl w:ilvl="4" w:tplc="B266A330">
      <w:start w:val="1"/>
      <w:numFmt w:val="lowerLetter"/>
      <w:lvlText w:val="%5."/>
      <w:lvlJc w:val="left"/>
      <w:pPr>
        <w:ind w:left="3600" w:hanging="360"/>
      </w:pPr>
    </w:lvl>
    <w:lvl w:ilvl="5" w:tplc="D14A8A7A">
      <w:start w:val="1"/>
      <w:numFmt w:val="lowerRoman"/>
      <w:lvlText w:val="%6."/>
      <w:lvlJc w:val="right"/>
      <w:pPr>
        <w:ind w:left="4320" w:hanging="180"/>
      </w:pPr>
    </w:lvl>
    <w:lvl w:ilvl="6" w:tplc="127694C4">
      <w:start w:val="1"/>
      <w:numFmt w:val="decimal"/>
      <w:lvlText w:val="%7."/>
      <w:lvlJc w:val="left"/>
      <w:pPr>
        <w:ind w:left="5040" w:hanging="360"/>
      </w:pPr>
    </w:lvl>
    <w:lvl w:ilvl="7" w:tplc="9F0869AE">
      <w:start w:val="1"/>
      <w:numFmt w:val="lowerLetter"/>
      <w:lvlText w:val="%8."/>
      <w:lvlJc w:val="left"/>
      <w:pPr>
        <w:ind w:left="5760" w:hanging="360"/>
      </w:pPr>
    </w:lvl>
    <w:lvl w:ilvl="8" w:tplc="B8841450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1152D7"/>
    <w:multiLevelType w:val="hybridMultilevel"/>
    <w:tmpl w:val="62387E82"/>
    <w:numStyleLink w:val="3"/>
  </w:abstractNum>
  <w:abstractNum w:abstractNumId="16">
    <w:nsid w:val="75DF477A"/>
    <w:multiLevelType w:val="hybridMultilevel"/>
    <w:tmpl w:val="C4CC5AF2"/>
    <w:lvl w:ilvl="0" w:tplc="4E8CB086">
      <w:start w:val="1"/>
      <w:numFmt w:val="decimal"/>
      <w:lvlText w:val="%1."/>
      <w:lvlJc w:val="left"/>
      <w:pPr>
        <w:ind w:left="720" w:hanging="360"/>
      </w:pPr>
    </w:lvl>
    <w:lvl w:ilvl="1" w:tplc="89AE7B14">
      <w:start w:val="1"/>
      <w:numFmt w:val="lowerLetter"/>
      <w:lvlText w:val="%2."/>
      <w:lvlJc w:val="left"/>
      <w:pPr>
        <w:ind w:left="1440" w:hanging="360"/>
      </w:pPr>
    </w:lvl>
    <w:lvl w:ilvl="2" w:tplc="4B1E2388">
      <w:start w:val="1"/>
      <w:numFmt w:val="lowerRoman"/>
      <w:lvlText w:val="%3."/>
      <w:lvlJc w:val="right"/>
      <w:pPr>
        <w:ind w:left="2160" w:hanging="180"/>
      </w:pPr>
    </w:lvl>
    <w:lvl w:ilvl="3" w:tplc="9B7697CA">
      <w:start w:val="1"/>
      <w:numFmt w:val="decimal"/>
      <w:lvlText w:val="%4."/>
      <w:lvlJc w:val="left"/>
      <w:pPr>
        <w:ind w:left="2880" w:hanging="360"/>
      </w:pPr>
    </w:lvl>
    <w:lvl w:ilvl="4" w:tplc="94E23B50">
      <w:start w:val="1"/>
      <w:numFmt w:val="lowerLetter"/>
      <w:lvlText w:val="%5."/>
      <w:lvlJc w:val="left"/>
      <w:pPr>
        <w:ind w:left="3600" w:hanging="360"/>
      </w:pPr>
    </w:lvl>
    <w:lvl w:ilvl="5" w:tplc="F7368350">
      <w:start w:val="1"/>
      <w:numFmt w:val="lowerRoman"/>
      <w:lvlText w:val="%6."/>
      <w:lvlJc w:val="right"/>
      <w:pPr>
        <w:ind w:left="4320" w:hanging="180"/>
      </w:pPr>
    </w:lvl>
    <w:lvl w:ilvl="6" w:tplc="FD8EEDFE">
      <w:start w:val="1"/>
      <w:numFmt w:val="decimal"/>
      <w:lvlText w:val="%7."/>
      <w:lvlJc w:val="left"/>
      <w:pPr>
        <w:ind w:left="5040" w:hanging="360"/>
      </w:pPr>
    </w:lvl>
    <w:lvl w:ilvl="7" w:tplc="D0481192">
      <w:start w:val="1"/>
      <w:numFmt w:val="lowerLetter"/>
      <w:lvlText w:val="%8."/>
      <w:lvlJc w:val="left"/>
      <w:pPr>
        <w:ind w:left="5760" w:hanging="360"/>
      </w:pPr>
    </w:lvl>
    <w:lvl w:ilvl="8" w:tplc="73B0C60A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014207"/>
    <w:multiLevelType w:val="hybridMultilevel"/>
    <w:tmpl w:val="A852F168"/>
    <w:lvl w:ilvl="0" w:tplc="DD941CE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B7E285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E88E12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9FAFD6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70817F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504403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7F652C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B78701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C30B3E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17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4"/>
  </w:num>
  <w:num w:numId="7">
    <w:abstractNumId w:val="0"/>
  </w:num>
  <w:num w:numId="8">
    <w:abstractNumId w:val="1"/>
  </w:num>
  <w:num w:numId="9">
    <w:abstractNumId w:val="16"/>
  </w:num>
  <w:num w:numId="10">
    <w:abstractNumId w:val="12"/>
  </w:num>
  <w:num w:numId="11">
    <w:abstractNumId w:val="13"/>
  </w:num>
  <w:num w:numId="12">
    <w:abstractNumId w:val="2"/>
  </w:num>
  <w:num w:numId="13">
    <w:abstractNumId w:val="7"/>
  </w:num>
  <w:num w:numId="14">
    <w:abstractNumId w:val="9"/>
  </w:num>
  <w:num w:numId="15">
    <w:abstractNumId w:val="10"/>
  </w:num>
  <w:num w:numId="16">
    <w:abstractNumId w:val="11"/>
  </w:num>
  <w:num w:numId="17">
    <w:abstractNumId w:val="15"/>
    <w:lvlOverride w:ilvl="0">
      <w:lvl w:ilvl="0" w:tplc="65C8362A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3"/>
  </w:num>
  <w:num w:numId="1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25CA4"/>
    <w:rsid w:val="00353199"/>
    <w:rsid w:val="005E4DC5"/>
    <w:rsid w:val="00806DC6"/>
    <w:rsid w:val="00925CA4"/>
    <w:rsid w:val="00CB7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CA4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925CA4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925CA4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925CA4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925CA4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925CA4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925CA4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925CA4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925CA4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925CA4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925CA4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925CA4"/>
    <w:rPr>
      <w:sz w:val="24"/>
      <w:szCs w:val="24"/>
    </w:rPr>
  </w:style>
  <w:style w:type="character" w:customStyle="1" w:styleId="QuoteChar">
    <w:name w:val="Quote Char"/>
    <w:link w:val="2"/>
    <w:uiPriority w:val="29"/>
    <w:rsid w:val="00925CA4"/>
    <w:rPr>
      <w:i/>
    </w:rPr>
  </w:style>
  <w:style w:type="character" w:customStyle="1" w:styleId="IntenseQuoteChar">
    <w:name w:val="Intense Quote Char"/>
    <w:link w:val="a5"/>
    <w:uiPriority w:val="30"/>
    <w:rsid w:val="00925CA4"/>
    <w:rPr>
      <w:i/>
    </w:rPr>
  </w:style>
  <w:style w:type="character" w:customStyle="1" w:styleId="HeaderChar">
    <w:name w:val="Header Char"/>
    <w:basedOn w:val="a0"/>
    <w:link w:val="Header"/>
    <w:uiPriority w:val="99"/>
    <w:rsid w:val="00925CA4"/>
  </w:style>
  <w:style w:type="character" w:customStyle="1" w:styleId="CaptionChar">
    <w:name w:val="Caption Char"/>
    <w:link w:val="Footer"/>
    <w:uiPriority w:val="99"/>
    <w:rsid w:val="00925CA4"/>
  </w:style>
  <w:style w:type="character" w:customStyle="1" w:styleId="FootnoteTextChar">
    <w:name w:val="Footnote Text Char"/>
    <w:link w:val="a6"/>
    <w:uiPriority w:val="99"/>
    <w:rsid w:val="00925CA4"/>
    <w:rPr>
      <w:sz w:val="18"/>
    </w:rPr>
  </w:style>
  <w:style w:type="character" w:customStyle="1" w:styleId="EndnoteTextChar">
    <w:name w:val="Endnote Text Char"/>
    <w:link w:val="a7"/>
    <w:uiPriority w:val="99"/>
    <w:rsid w:val="00925CA4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925CA4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925CA4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0"/>
    <w:uiPriority w:val="9"/>
    <w:unhideWhenUsed/>
    <w:qFormat/>
    <w:rsid w:val="00925CA4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925CA4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925CA4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925CA4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925CA4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925CA4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925CA4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925CA4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925CA4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Heading3"/>
    <w:uiPriority w:val="9"/>
    <w:rsid w:val="00925CA4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925CA4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925CA4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925CA4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925CA4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925CA4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925CA4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925CA4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925CA4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925CA4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925CA4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925CA4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925CA4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925CA4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925CA4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925CA4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925CA4"/>
  </w:style>
  <w:style w:type="paragraph" w:customStyle="1" w:styleId="Footer">
    <w:name w:val="Footer"/>
    <w:basedOn w:val="a"/>
    <w:link w:val="ac"/>
    <w:uiPriority w:val="99"/>
    <w:unhideWhenUsed/>
    <w:rsid w:val="00925CA4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925CA4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925CA4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925CA4"/>
  </w:style>
  <w:style w:type="table" w:customStyle="1" w:styleId="TableGridLight">
    <w:name w:val="Table Grid Light"/>
    <w:basedOn w:val="a1"/>
    <w:uiPriority w:val="59"/>
    <w:rsid w:val="00925CA4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925CA4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925CA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925CA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925CA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925CA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925CA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925CA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925CA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925CA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925CA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925CA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925CA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925CA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925CA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925CA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925CA4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925CA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sid w:val="00925CA4"/>
    <w:rPr>
      <w:color w:val="0000FF" w:themeColor="hyperlink"/>
      <w:u w:val="single"/>
    </w:rPr>
  </w:style>
  <w:style w:type="paragraph" w:styleId="a6">
    <w:name w:val="footnote text"/>
    <w:basedOn w:val="a"/>
    <w:link w:val="ae"/>
    <w:uiPriority w:val="99"/>
    <w:semiHidden/>
    <w:unhideWhenUsed/>
    <w:rsid w:val="00925CA4"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6"/>
    <w:uiPriority w:val="99"/>
    <w:rsid w:val="00925CA4"/>
    <w:rPr>
      <w:sz w:val="18"/>
    </w:rPr>
  </w:style>
  <w:style w:type="character" w:styleId="af">
    <w:name w:val="footnote reference"/>
    <w:basedOn w:val="a0"/>
    <w:uiPriority w:val="99"/>
    <w:unhideWhenUsed/>
    <w:rsid w:val="00925CA4"/>
    <w:rPr>
      <w:vertAlign w:val="superscript"/>
    </w:rPr>
  </w:style>
  <w:style w:type="paragraph" w:styleId="a7">
    <w:name w:val="endnote text"/>
    <w:basedOn w:val="a"/>
    <w:link w:val="af0"/>
    <w:uiPriority w:val="99"/>
    <w:semiHidden/>
    <w:unhideWhenUsed/>
    <w:rsid w:val="00925CA4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7"/>
    <w:uiPriority w:val="99"/>
    <w:rsid w:val="00925CA4"/>
    <w:rPr>
      <w:sz w:val="20"/>
    </w:rPr>
  </w:style>
  <w:style w:type="character" w:styleId="af1">
    <w:name w:val="endnote reference"/>
    <w:basedOn w:val="a0"/>
    <w:uiPriority w:val="99"/>
    <w:semiHidden/>
    <w:unhideWhenUsed/>
    <w:rsid w:val="00925CA4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925CA4"/>
    <w:pPr>
      <w:spacing w:after="57"/>
    </w:pPr>
  </w:style>
  <w:style w:type="paragraph" w:styleId="22">
    <w:name w:val="toc 2"/>
    <w:basedOn w:val="a"/>
    <w:next w:val="a"/>
    <w:uiPriority w:val="39"/>
    <w:unhideWhenUsed/>
    <w:rsid w:val="00925CA4"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rsid w:val="00925CA4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925CA4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925CA4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925CA4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925CA4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925CA4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925CA4"/>
    <w:pPr>
      <w:spacing w:after="57"/>
      <w:ind w:left="2268"/>
    </w:pPr>
  </w:style>
  <w:style w:type="paragraph" w:styleId="af2">
    <w:name w:val="TOC Heading"/>
    <w:uiPriority w:val="39"/>
    <w:unhideWhenUsed/>
    <w:rsid w:val="00925CA4"/>
  </w:style>
  <w:style w:type="paragraph" w:styleId="af3">
    <w:name w:val="table of figures"/>
    <w:basedOn w:val="a"/>
    <w:next w:val="a"/>
    <w:uiPriority w:val="99"/>
    <w:unhideWhenUsed/>
    <w:rsid w:val="00925CA4"/>
    <w:pPr>
      <w:spacing w:after="0"/>
    </w:pPr>
  </w:style>
  <w:style w:type="paragraph" w:customStyle="1" w:styleId="ListParagraph1">
    <w:name w:val="List Paragraph1"/>
    <w:basedOn w:val="a"/>
    <w:rsid w:val="00925CA4"/>
    <w:pPr>
      <w:ind w:left="720"/>
    </w:pPr>
    <w:rPr>
      <w:rFonts w:eastAsia="Times New Roman" w:cs="Calibri"/>
    </w:rPr>
  </w:style>
  <w:style w:type="table" w:styleId="af4">
    <w:name w:val="Table Grid"/>
    <w:basedOn w:val="a1"/>
    <w:uiPriority w:val="59"/>
    <w:rsid w:val="00925CA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925CA4"/>
    <w:pPr>
      <w:ind w:left="720"/>
      <w:contextualSpacing/>
    </w:pPr>
  </w:style>
  <w:style w:type="paragraph" w:styleId="af6">
    <w:name w:val="No Spacing"/>
    <w:uiPriority w:val="1"/>
    <w:qFormat/>
    <w:rsid w:val="00925CA4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925CA4"/>
    <w:pPr>
      <w:numPr>
        <w:numId w:val="11"/>
      </w:numPr>
    </w:pPr>
  </w:style>
  <w:style w:type="numbering" w:customStyle="1" w:styleId="3">
    <w:name w:val="Стиль3"/>
    <w:uiPriority w:val="99"/>
    <w:rsid w:val="00925CA4"/>
    <w:pPr>
      <w:numPr>
        <w:numId w:val="1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1051</Words>
  <Characters>5996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Бойко Елена Александровна</dc:creator>
  <cp:lastModifiedBy>бойко_еа</cp:lastModifiedBy>
  <cp:revision>2</cp:revision>
  <dcterms:created xsi:type="dcterms:W3CDTF">2026-05-14T11:48:00Z</dcterms:created>
  <dcterms:modified xsi:type="dcterms:W3CDTF">2026-05-14T11:48:00Z</dcterms:modified>
</cp:coreProperties>
</file>