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(0332200065926000095)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0332200065926000095-1-1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262526023516252600100100400066810412.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04.05.2026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(квартиры) в многоквартирном жилом доме на вторичном рынке на территории административно-территориального образования город областного значения Нижний Новгород для обеспечения детей-сирот и детей, оставшихся без попечения родителей, а также лиц из числа детей-сирот и детей, оставшихся без попечения родителей.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5 290 000.00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организационного обеспечения и документоборота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Агашина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Вейсалова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Маричук Сергей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10.05.2026 12:01:04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Вейсалова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00:E0:08:64:5E:F1:2E:2D:24:CC:8A:8E:CB:15:6C:13:C0, действителен с 27.01.2026 07:49:21 по 22.04.2027 07:49:21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11:47:08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17:22:16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ВЕЙСАЛОВА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1C:63:28:69:0D:DF:92:6F:34:41:90:0E:CB:B1:2D:E3, действителен с 10.10.2025 07:12:07 по 03.01.2027 07:12:07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17:22:17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17:22:41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