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(0744200000226004053)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val="en-US" w:eastAsia="ru-RU"/>
              </w:rPr>
              <w:t>2</w:t>
            </w:r>
            <w:r>
              <w:rPr>
                <w:rFonts w:cs="Times New Roman"/>
                <w:lang w:val="en-US" w:eastAsia="ru-RU"/>
              </w:rPr>
              <w:t>5</w:t>
            </w:r>
            <w:r>
              <w:rPr>
                <w:rFonts w:cs="Times New Roman"/>
                <w:lang w:val="en-US" w:eastAsia="ru-RU"/>
              </w:rPr>
              <w:t>.05.2026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АДМИНИСТРАЦИЯ ОБОЯНСКОГО РАЙОНА КУРСКОЙ ОБЛАСТИ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Идентификационный код закупки: 263461600685746160100100100026810412.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14.05.2026 15:58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Приобретение жилого помещения в собственность муниципального образования «Обоянский район» Курской области для однократного предоставления благоустроенного жилого помещения специализированного жилищного фонда по договору найма специализированного жилого помещения детям-сиротам и детям, оставшимся без попечения родителей, лицам из числа детей-сирот и детей, оставшихся без попечения родителей на территории Обоянского района Курской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4 095 174.50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70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Гордиенко Светлана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Губанов Эдуард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Слинчук Александр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18.05.2026 15:18:35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4 095 174.50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Гордиенко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Губанов Эдуард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Слинчук Александр Николаевич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73:1D:70:41:38:33:0E:2F:39:BE:C6:65:17:53:1A:BB, действителен с 29.10.2025 08:15:45 по 22.01.2027 08:15:45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11:06:15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ОБЕСПЕЧЕНИЯ ДЕЯТЕЛЬНОСТИ ОРГАНОВ МЕСТНОГО САМОУПРАВЛЕНИЯ"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Слинчук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00:FA:B7:89:5C:A2:71:9E:B1:DA:6E:BE:9A:6E:66:1D:44, действителен с 17.04.2026 06:20:46 по 11.07.2027 06:20:46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14:22:12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Губанов Эдуард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18:FE:6D:2B:6E:30:23:15:BE:E5:57:69:3E:9B:4C:D2, действителен с 19.08.2025 12:56:00 по 12.11.2026 12:56:00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14:22:41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Касименко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00:B6:BB:42:5B:62:D9:FF:2D:8A:9E:BA:92:AD:3B:FD:DC, действителен с 13.03.2026 12:23:09 по 06.06.2027 12:23:09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16:10:32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LibreOffice/7.5.5.2$Windows_x86 LibreOffice_project/ca8fe7424262805f223b9a2334bc7181abbcbf5e</Application>
  <AppVersion>15.0000</AppVersion>
  <Pages>2</Pages>
  <Words>428</Words>
  <Characters>3089</Characters>
  <CharactersWithSpaces>3454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2026-05-25T10:02:49Z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