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(0345200003426000031)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0345200003426000031-1-1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Кингисепп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ЛЕНИНГРАДСКОЙ ОБЛАСТИ "СТАНЦИЯ ПО БОРЬБЕ С БОЛЕЗНЯМИ ЖИВОТНЫХ КИНГИСЕППСКОГО И СЛАНЦЕВСКОГО РАЙОНОВ".</w:t>
      </w:r>
      <w:r>
        <w:rPr>
          <w:rFonts w:eastAsia="Times New Roman"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ЛЕНИНГРАДСКОЙ ОБЛАСТИ "СТАНЦИЯ ПО БОРЬБЕ С БОЛЕЗНЯМИ ЖИВОТНЫХ КИНГИСЕППСКОГО И СЛАНЦЕВСКОГО РАЙОНОВ"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262470702196547070100100240012211244.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10.06.2026 17:46 (MSK+00:00) на сайте Единой информационной системы в сфер</w:t>
      </w:r>
      <w:bookmarkStart w:id="0" w:name="_GoBack"/>
      <w:r/>
      <w:bookmarkEnd w:id="0"/>
      <w:r>
        <w:t xml:space="preserve">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Шина пневматическая для легковых автомобилей</w:t>
      </w:r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45 775.60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Муравьева Наталья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по диагностической работе - руководитель испытательной работы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Токарева Мария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Велитченко Юлия Раджабовна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ветеринарный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Панченко Елена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12:26:40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 </w:t>
              <w:br/>
              <w:br/>
              <w:t>Причина несоответствия: не соответствие индекса категории скорости, предложенного участником и индекса категории скорости, соответствующего реестровому номеру 10239318.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36 502.40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- 20.26 %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23:03:20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 </w:t>
              <w:br/>
              <w:br/>
              <w:t>Причина несоответствия: не соответствие индекса категории скорости, предложенного участником и индекса категории скорости, соответствующего реестровому номеру  10393806.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45 752.00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Муравьева Наталья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Мария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Велитченко Юлия Раджабовна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Панченко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Муравьева Наталья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Мария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Велитченко Юлия Раджабовна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Панченко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рассмотрения</w:t>
      </w:r>
      <w:r>
        <w:rPr>
          <w:rFonts w:eastAsia="Times New Roman"/>
          <w:lang w:eastAsia="ru-RU"/>
        </w:rPr>
        <w:t xml:space="preserve">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запросу котировок признается несостоявшимся. </w:t>
      </w: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"СТАНЦИЯ ПО БОРЬБЕ С БОЛЕЗНЯМИ ЖИВОТНЫХ КИНГИСЕППСКОГО И СЛАНЦЕВСКОГО РАЙОНОВ"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Муравьева Наталья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00:FF:24:60:C0:D9:F8:52:07:3B:A7:F7:6C:87:26:01:26, действителен с 09.09.2025 06:45:49 по 03.12.2026 06:45:49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15:35:46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"СТАНЦИЯ ПО БОРЬБЕ С БОЛЕЗНЯМИ ЖИВОТНЫХ КИНГИСЕППСКОГО И СЛАНЦЕВСКОГО РАЙОНОВ"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Мария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00:C4:11:41:41:42:30:7B:E0:EC:0C:4E:71:40:FB:69:B3, действителен с 01.04.2026 08:52:43 по 25.06.2027 08:52:43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15:35:46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"СТАНЦИЯ ПО БОРЬБЕ С БОЛЕЗНЯМИ ЖИВОТНЫХ КИНГИСЕППСКОГО И СЛАНЦЕВСКОГО РАЙОНОВ"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Велитченко Юлия Раджабовна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68:76:90:4A:32:52:FD:2F:3A:33:DD:E0:18:F6:03:C5, действителен с 06.10.2025 11:28:44 по 30.12.2026 11:28:44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15:35:46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"СТАНЦИЯ ПО БОРЬБЕ С БОЛЕЗНЯМИ ЖИВОТНЫХ КИНГИСЕППСКОГО И СЛАНЦЕВСКОГО РАЙОНОВ"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Панченко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00:C8:C6:F3:A6:3B:D9:E7:AA:9F:DB:02:8E:BA:DB:75:D4, действителен с 27.10.2025 13:36:57 по 20.01.2027 13:36:57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15:35:46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"СТАНЦИЯ ПО БОРЬБЕ С БОЛЕЗНЯМИ ЖИВОТНЫХ КИНГИСЕППСКОГО И СЛАНЦЕВСКОГО РАЙОНОВ"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Яковлев Иван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00:CD:8D:D0:9D:4F:67:2D:82:3D:68:33:3A:1E:62:25:E1, действителен с 23.07.2025 08:48:39 по 16.10.2026 08:48:39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15:36:20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12"/>
  </w:num>
  <w:num w:numId="8">
    <w:abstractNumId w:val="11"/>
  </w:num>
  <w:num w:numId="9">
    <w:abstractNumId w:val="3"/>
  </w:num>
  <w:num w:numId="10">
    <w:abstractNumId w:val="10"/>
  </w:num>
  <w:num w:numId="11">
    <w:abstractNumId w:val="5"/>
  </w:num>
  <w:num w:numId="12">
    <w:abstractNumId w:val="13"/>
  </w:num>
  <w:num w:numId="13">
    <w:abstractNumId w:val="9"/>
  </w:num>
  <w:num w:numId="14">
    <w:abstractNumId w:val="2"/>
  </w:num>
  <w:num w:numId="15">
    <w:abstractNumId w:val="1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ilvl w:val="0"/>
        <w:numId w:val="11"/>
      </w:numPr>
    </w:pPr>
  </w:style>
  <w:style w:type="character" w:styleId="863">
    <w:name w:val="Hyperlink"/>
    <w:basedOn w:val="69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2023-05-10T07:25:00Z</dcterms:created>
  <dcterms:modified xsi:type="dcterms:W3CDTF">2025-02-01T17:16:42Z</dcterms:modified>
</cp:coreProperties>
</file>