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(0368300089626000078)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0368300089626000078-1-1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263732102033073210100100360018690244.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09:53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Лабораторные исследования женщинам в рамках проведения диспансеризации репродуктивного здоровья на 2026 г.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466 000.00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Хисамутдинов Руслан Расымович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11:34:07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442 701.00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442 701.00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Сафетов Марат Ринатович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00:D7:02:3E:D0:20:60:58:D0:39:BC:72:54:FA:42:52:5A, действителен с 13.02.2026 07:23:44 по 09.05.2027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10:00:24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Хисамутдинов Руслан Расымович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5C:66:F3:45:4B:6D:8C:CE:8A:42:1F:19:07:E2:F4:D4, действителен с 13.04.2026 10:18:16 по 07.07.2027 10:18:16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Бузыкин Игорь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2E:11:DB:B7:85:70:2F:15:6E:3F:E4:B2:0D:87:3A:DD, действителен с 18.08.2025 04:52:02 по 11.11.2026 04:52:02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10:06:02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Хисамутдинов Руслан Расымович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5C:66:F3:45:4B:6D:8C:CE:8A:42:1F:19:07:E2:F4:D4, действителен с 13.04.2026 10:18:16 по 07.07.2027 10:18:16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10:08:11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