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(0801300011926000264)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0801300011926000264-1-1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Салават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ПО УПРАВЛЕНИЮ МУНИЦИПАЛЬНОЙ СОБСТВЕННОСТЬЮ АДМИНИСТРАЦИИ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263026105997902610100100200016831244.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09:55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определению рыночной стоимости доли городского округа город Салават Республики Башкортостан в уставном капитале общества с ограниченной ответственностью "Муниципальная управляющая компания города Салават" в размере 25%, номинальная стоимость доли 75 000 рублей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48 333.33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главы Администрации - начальник Управления городского хозяйства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Ахметвалиев Ильдар Рамилевич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Бычкова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Алина Камиловна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хозяйственной эксплуатационной службы Управления образования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Егоров Евгений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Исянгулова Рамзида Рамзиловна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Лазаренко Ольга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16:03:09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21:28:05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07:15:51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07:16:42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