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(0332300176126000016)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0332300176126000016-1-1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Большеболдинский р-н, Большое Болдино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НИЖЕГОРОДСКОЙ ОБЛАСТИ "БОЛЬШЕБОЛДИНСКАЯ ЦЕНТРАЛЬНАЯ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НИЖЕГОРОДСКОЙ ОБЛАСТИ "БОЛЬШЕБОЛДИНСКАЯ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263520300065452030100100140012829244.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15:11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картриджей совместимых с установкой водоочистки Аквалаб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40 210.00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ХРУПОВ АНДРЕЙ ВАЛЕНТИНОВИЧ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Маслова Валентина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ЯМУШЕВА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10:06:32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39 330.00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ХРУПОВ АНДРЕЙ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Валентина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ЯМУШЕВА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"БОЛЬШЕБОЛДИНСКАЯ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ЯМУШЕВА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00:DD:45:AB:F3:3E:06:5A:0A:B0:BF:A3:4B:34:2B:55:FF, действителен с 23.10.2025 05:58:57 по 16.01.2027 05:58:57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16:56:15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"БОЛЬШЕБОЛДИНСКАЯ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00:EB:50:B5:E8:A2:C6:67:CD:47:DC:AC:E4:A7:6D:44:A1, действителен с 07.05.2026 08:38:51 по 31.07.2027 08:38:51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17:31:00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"БОЛЬШЕБОЛДИНСКАЯ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Хрупов Андрей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00:D0:71:91:7F:E7:8F:7E:D1:62:F2:F6:5D:CE:76:7A:9E, действителен с 15.04.2026 06:23:05 по 09.07.2027 06:23:05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17:32:56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"БОЛЬШЕБОЛДИНСКАЯ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Хрупов Андрей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00:D0:71:91:7F:E7:8F:7E:D1:62:F2:F6:5D:CE:76:7A:9E, действителен с 15.04.2026 06:23:05 по 09.07.2027 06:23:05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17:33:55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