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(0321300031526000102)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0321300031526000102-1-1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Ессентуки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"ЕССЕНТУКСКИЙ МЕЖРАЙОННЫЙ РОДИЛЬНЫЙ ДОМ".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"ЕССЕНТУКСКИЙ МЕЖРАЙОННЫЙ РОДИЛЬНЫЙ ДОМ"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262262600887426260100100060650000244.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14:37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(Катетер внутриматочный)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77 833.35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Чотчаева Софият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Иванов Сергей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Косянчик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Левашова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Регуш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Сарамля Татьяна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12:53:36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09:51:58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13:30:31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68 425.00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45 950.00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68 425.00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Чотчаева Софият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00:87:8C:65:45:AF:A8:3D:56:56:2D:5B:4C:C3:1B:0C:17, действителен с 22.12.2025 10:43:34 по 17.03.2027 10:43:34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Косянчик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6A:9C:27:4C:EC:AD:41:80:1A:40:1A:9B:CC:A2:B9:02, действителен с 25.08.2025 10:25:12 по 18.11.2026 10:25:12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РЕГУШ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00:E3:FB:56:9C:79:CB:56:BA:15:8A:44:80:B9:AD:05:68, действителен с 30.04.2026 08:02:38 по 24.07.2027 08:02:38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09:14:37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РЕГУШ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00:E3:FB:56:9C:79:CB:56:BA:15:8A:44:80:B9:AD:05:68, действителен с 30.04.2026 08:02:38 по 24.07.2027 08:02:38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09:15:04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