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(0164300012726000122)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0164300012726000122-1-1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Мичуринск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ГОРОДА МИЧУРИНСКА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0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МИЧУРИНСКА ТАМБОВСКОЙ ОБЛАСТИ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Идентификационный код закупки: 263682700277468270100100790017112244.</w:t>
      </w:r>
      <w:r>
        <w:rPr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28.07.2026 11:42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Услуги по подготовке технических планов с целью постановки на государственный кадастровый учет и регистрации прав муниципальной собственности объектов в судебном порядке.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67 000.00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529"/>
        <w:gridCol w:w="2553"/>
        <w:gridCol w:w="3353"/>
        <w:gridCol w:w="1769"/>
      </w:tblGrid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Бацких Виталий Викторович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Отсутствует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Мячина Виктория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Отсутствует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860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3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04.08.2026 01:28:10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44 444.44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- 33.67 %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03.08.2026 22:47:28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49 876.00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- 25.56 %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03.08.2026 15:49:09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54 121.00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- 19.22 %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35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03.08.2026 14:16:40 (MSK+00:00)</w:t>
            </w:r>
          </w:p>
        </w:tc>
        <w:tc>
          <w:tcPr>
            <w:tcW w:w="138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59 000.00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- 11.94 %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1559"/>
        <w:gridCol w:w="1702"/>
        <w:gridCol w:w="4523"/>
        <w:gridCol w:w="2343"/>
      </w:tblGrid>
      <w:tr>
        <w:trPr>
          <w:trHeight w:val="915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1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44 444.44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2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49 876.00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3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3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54 121.00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4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4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59 000.00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2">
        <w:r>
          <w:rPr>
            <w:rStyle w:val="Hyperlink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>
      <w:pPr>
        <w:pStyle w:val="ListParagraph"/>
        <w:widowControl w:val="false"/>
        <w:spacing w:lineRule="auto" w:line="240" w:before="60" w:after="0"/>
        <w:contextualSpacing/>
        <w:rPr>
          <w:rFonts w:eastAsia="Times New Roman"/>
          <w:lang w:eastAsia="ru-RU"/>
        </w:rPr>
      </w:pPr>
      <w:r>
        <w:rPr/>
      </w:r>
    </w:p>
    <w:p>
      <w:pPr>
        <w:pStyle w:val="ListParagraph"/>
        <w:widowControl w:val="false"/>
        <w:spacing w:lineRule="auto" w:line="240" w:before="60" w:after="0"/>
        <w:contextualSpacing/>
        <w:rPr>
          <w:rFonts w:eastAsia="Times New Roman"/>
          <w:lang w:eastAsia="ru-RU"/>
        </w:rPr>
      </w:pPr>
      <w:r>
        <w:rPr/>
      </w:r>
    </w:p>
    <w:p>
      <w:pPr>
        <w:pStyle w:val="ListParagraph"/>
        <w:widowControl w:val="false"/>
        <w:spacing w:lineRule="auto" w:line="240" w:before="60" w:after="0"/>
        <w:contextualSpacing/>
        <w:rPr>
          <w:rFonts w:eastAsia="Times New Roman"/>
          <w:lang w:eastAsia="ru-RU"/>
        </w:rPr>
      </w:pPr>
      <w:r>
        <w:rPr/>
      </w:r>
    </w:p>
    <w:p>
      <w:pPr>
        <w:pStyle w:val="Normal"/>
        <w:spacing w:lineRule="atLeast" w:line="0" w:before="0" w:after="0"/>
        <w:ind w:firstLine="567" w:left="0" w:right="0"/>
        <w:jc w:val="both"/>
        <w:rPr/>
      </w:pPr>
      <w:r>
        <w:rPr>
          <w:rFonts w:eastAsia="Times New Roman" w:cs="Times New Roman" w:ascii="Times New Roman" w:hAnsi="Times New Roman"/>
          <w:b/>
          <w:color w:val="auto"/>
          <w:kern w:val="2"/>
          <w:sz w:val="24"/>
          <w:szCs w:val="24"/>
          <w:lang w:eastAsia="ru-RU" w:bidi="ru-RU"/>
        </w:rPr>
        <w:t>Члены комиссии по осуществлению закупок, присутствующие на заседании:</w:t>
      </w:r>
      <w:r>
        <w:rPr>
          <w:rFonts w:eastAsia="Times New Roman" w:cs="Times New Roman" w:ascii="Times New Roman" w:hAnsi="Times New Roman"/>
          <w:b w:val="false"/>
          <w:color w:val="auto"/>
          <w:kern w:val="2"/>
          <w:sz w:val="24"/>
          <w:szCs w:val="24"/>
          <w:lang w:eastAsia="ru-RU" w:bidi="ru-RU"/>
        </w:rPr>
        <w:t xml:space="preserve"> </w:t>
      </w:r>
      <w:r>
        <w:rPr/>
        <w:br/>
      </w:r>
    </w:p>
    <w:tbl>
      <w:tblPr>
        <w:tblW w:w="10227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85"/>
        <w:gridCol w:w="3421"/>
        <w:gridCol w:w="3421"/>
      </w:tblGrid>
      <w:tr>
        <w:trPr>
          <w:trHeight w:val="567" w:hRule="atLeast"/>
        </w:trPr>
        <w:tc>
          <w:tcPr>
            <w:tcW w:w="338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Председатель комиссии: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</w:rPr>
              <w:t>__________________________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/Мананникова Эльвира Евгеньевна/</w:t>
            </w:r>
          </w:p>
        </w:tc>
      </w:tr>
      <w:tr>
        <w:trPr>
          <w:trHeight w:val="567" w:hRule="atLeast"/>
        </w:trPr>
        <w:tc>
          <w:tcPr>
            <w:tcW w:w="338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Член комиссии: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</w:rPr>
              <w:t>__________________________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 w:ascii="Times New Roman" w:hAnsi="Times New Roman"/>
                <w:b/>
              </w:rPr>
              <w:t>/Шубина Татьяна Павловна/</w:t>
            </w:r>
          </w:p>
        </w:tc>
      </w:tr>
    </w:tbl>
    <w:p>
      <w:pPr>
        <w:pStyle w:val="Normal"/>
        <w:spacing w:lineRule="atLeast" w:line="0" w:before="0" w:after="0"/>
        <w:ind w:firstLine="567" w:left="0" w:right="0"/>
        <w:jc w:val="both"/>
        <w:rPr>
          <w:rFonts w:eastAsia="Times New Roman"/>
          <w:lang w:eastAsia="ru-RU"/>
        </w:rPr>
      </w:pPr>
      <w:r>
        <w:rPr>
          <w:rFonts w:ascii="Times New Roman" w:hAnsi="Times New Roman"/>
          <w:sz w:val="24"/>
          <w:szCs w:val="24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Мананникова Эльвира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4E:71:5C:E6:63:73:C0:00:AD:05:34:5F:D9:D5:AE:A3, действителен с 18.11.2025 12:49:16 по 11.02.2027 12:49:16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09:28:03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Шубина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00:F2:C2:E9:38:C7:B9:77:7D:14:C8:0C:A9:05:65:98:F4, действителен с 24.11.2025 11:39:46 по 17.02.2027 11:39:46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09:28:29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ХАРНИКОВ МАКСИМ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00:93:97:45:83:A1:B2:89:D4:C9:86:43:BD:45:61:1A:F6, действителен с 18.11.2025 12:58:02 по 11.02.2027 12:58:02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09:28:59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auto"/>
    <w:pitch w:val="variable"/>
  </w:font>
  <w:font w:name="Arial">
    <w:charset w:val="cc"/>
    <w:family w:val="auto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auto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6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LibreOffice/24.8.5.2$Windows_x86 LibreOffice_project/fddf2685c70b461e7832239a0162a77216259f22</Application>
  <AppVersion>15.0000</AppVersion>
  <Pages>3</Pages>
  <Words>522</Words>
  <Characters>3739</Characters>
  <CharactersWithSpaces>4134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2023-05-10T07:23:00Z</dcterms:created>
  <dc:creator/>
  <dc:description/>
  <dc:language>ru-RU</dc:language>
  <cp:lastModifiedBy/>
  <cp:lastPrinted>2026-08-05T09:03:50Z</cp:lastPrinted>
  <dcterms:modified xsi:type="dcterms:W3CDTF">2026-08-05T09:04:41Z</dcterms:modified>
  <cp:revision>4</cp:revision>
  <dc:subject/>
  <dc:title/>
</cp:coreProperties>
</file>