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28" w:rsidRDefault="005814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3320A">
        <w:rPr>
          <w:rFonts w:eastAsia="Times New Roman"/>
          <w:b/>
          <w:spacing w:val="20"/>
          <w:sz w:val="32"/>
          <w:szCs w:val="20"/>
          <w:lang w:eastAsia="ru-RU"/>
        </w:rPr>
        <w:t xml:space="preserve"> № З-015/2026</w:t>
      </w:r>
    </w:p>
    <w:p w:rsidR="0043320A" w:rsidRDefault="005814C6">
      <w:pPr>
        <w:spacing w:after="0" w:line="24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подведения итогов </w:t>
      </w:r>
      <w:r w:rsidR="0043320A">
        <w:rPr>
          <w:sz w:val="28"/>
          <w:szCs w:val="28"/>
        </w:rPr>
        <w:t>запроса котировок</w:t>
      </w:r>
    </w:p>
    <w:p w:rsidR="00A41128" w:rsidRDefault="005814C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определения поставщика (подрядчика, исполнителя)</w:t>
      </w:r>
    </w:p>
    <w:p w:rsidR="00A41128" w:rsidRDefault="005814C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(0373100023326000059)</w:t>
      </w:r>
    </w:p>
    <w:p w:rsidR="00A41128" w:rsidRDefault="00A4112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41128" w:rsidRPr="0043320A">
        <w:tc>
          <w:tcPr>
            <w:tcW w:w="3544" w:type="dxa"/>
            <w:vAlign w:val="bottom"/>
          </w:tcPr>
          <w:p w:rsidR="00A41128" w:rsidRPr="0043320A" w:rsidRDefault="005814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8"/>
                <w:szCs w:val="28"/>
              </w:rPr>
            </w:pPr>
            <w:r w:rsidRPr="0043320A">
              <w:rPr>
                <w:rFonts w:cs="Times New Roman"/>
                <w:sz w:val="28"/>
                <w:szCs w:val="28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A41128" w:rsidRPr="0043320A" w:rsidRDefault="00A411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A41128" w:rsidRPr="0043320A" w:rsidRDefault="004332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8"/>
                <w:szCs w:val="28"/>
                <w:lang w:eastAsia="ru-RU"/>
              </w:rPr>
            </w:pPr>
            <w:r w:rsidRPr="0043320A">
              <w:rPr>
                <w:rFonts w:cs="Times New Roman"/>
                <w:sz w:val="28"/>
                <w:szCs w:val="28"/>
                <w:lang w:eastAsia="ru-RU"/>
              </w:rPr>
              <w:t xml:space="preserve">Москва </w:t>
            </w:r>
          </w:p>
        </w:tc>
      </w:tr>
    </w:tbl>
    <w:p w:rsidR="00A41128" w:rsidRPr="0043320A" w:rsidRDefault="00A4112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8"/>
          <w:szCs w:val="28"/>
        </w:rPr>
      </w:pPr>
    </w:p>
    <w:p w:rsidR="0043320A" w:rsidRPr="0043320A" w:rsidRDefault="0043320A" w:rsidP="0043320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8"/>
          <w:szCs w:val="28"/>
        </w:rPr>
      </w:pPr>
      <w:r w:rsidRPr="0043320A">
        <w:rPr>
          <w:rFonts w:eastAsia="Times New Roman"/>
          <w:b/>
          <w:sz w:val="28"/>
          <w:szCs w:val="28"/>
        </w:rPr>
        <w:t>Заказчик:</w:t>
      </w:r>
      <w:r w:rsidRPr="0043320A">
        <w:rPr>
          <w:rFonts w:eastAsia="Times New Roman"/>
          <w:sz w:val="28"/>
          <w:szCs w:val="28"/>
        </w:rPr>
        <w:t xml:space="preserve"> ЦЕНТРАЛЬНАЯ БАЗОВАЯ ТАМОЖНЯ.</w:t>
      </w:r>
    </w:p>
    <w:p w:rsidR="0043320A" w:rsidRPr="0043320A" w:rsidRDefault="0043320A" w:rsidP="0043320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8"/>
          <w:szCs w:val="28"/>
        </w:rPr>
      </w:pPr>
      <w:r w:rsidRPr="0043320A">
        <w:rPr>
          <w:rFonts w:eastAsia="Times New Roman"/>
          <w:b/>
          <w:sz w:val="28"/>
          <w:szCs w:val="28"/>
        </w:rPr>
        <w:t>Место нахождения:</w:t>
      </w:r>
      <w:r w:rsidRPr="0043320A">
        <w:rPr>
          <w:rFonts w:eastAsia="Times New Roman"/>
          <w:sz w:val="28"/>
          <w:szCs w:val="28"/>
        </w:rPr>
        <w:t xml:space="preserve"> 121087, г. Москва, ул. </w:t>
      </w:r>
      <w:proofErr w:type="spellStart"/>
      <w:r w:rsidRPr="0043320A">
        <w:rPr>
          <w:rFonts w:eastAsia="Times New Roman"/>
          <w:sz w:val="28"/>
          <w:szCs w:val="28"/>
        </w:rPr>
        <w:t>Новозаводская</w:t>
      </w:r>
      <w:proofErr w:type="spellEnd"/>
      <w:r w:rsidRPr="0043320A">
        <w:rPr>
          <w:rFonts w:eastAsia="Times New Roman"/>
          <w:sz w:val="28"/>
          <w:szCs w:val="28"/>
        </w:rPr>
        <w:t>, д. 11/5, стр. 2</w:t>
      </w:r>
    </w:p>
    <w:p w:rsidR="0043320A" w:rsidRPr="0043320A" w:rsidRDefault="0043320A" w:rsidP="00FC2150">
      <w:pPr>
        <w:pStyle w:val="af8"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</w:rPr>
      </w:pPr>
      <w:r w:rsidRPr="0043320A">
        <w:rPr>
          <w:rFonts w:eastAsia="Times New Roman"/>
          <w:sz w:val="28"/>
          <w:szCs w:val="28"/>
        </w:rPr>
        <w:t xml:space="preserve">Почтовый адрес: 121087, г. Москва, ул. </w:t>
      </w:r>
      <w:proofErr w:type="spellStart"/>
      <w:r w:rsidRPr="0043320A">
        <w:rPr>
          <w:rFonts w:eastAsia="Times New Roman"/>
          <w:sz w:val="28"/>
          <w:szCs w:val="28"/>
        </w:rPr>
        <w:t>Новозаводская</w:t>
      </w:r>
      <w:proofErr w:type="spellEnd"/>
      <w:r w:rsidRPr="0043320A">
        <w:rPr>
          <w:rFonts w:eastAsia="Times New Roman"/>
          <w:sz w:val="28"/>
          <w:szCs w:val="28"/>
        </w:rPr>
        <w:t>, д. 11/5</w:t>
      </w:r>
    </w:p>
    <w:p w:rsidR="0043320A" w:rsidRPr="0043320A" w:rsidRDefault="0043320A" w:rsidP="00FC2150">
      <w:pPr>
        <w:pStyle w:val="af8"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</w:rPr>
      </w:pPr>
      <w:r w:rsidRPr="0043320A">
        <w:rPr>
          <w:rFonts w:eastAsia="Times New Roman"/>
          <w:sz w:val="28"/>
          <w:szCs w:val="28"/>
        </w:rPr>
        <w:t>Телефон: (499) 449 75 59.</w:t>
      </w:r>
    </w:p>
    <w:p w:rsidR="00A41128" w:rsidRPr="0043320A" w:rsidRDefault="005814C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8"/>
          <w:szCs w:val="28"/>
        </w:rPr>
      </w:pPr>
      <w:r w:rsidRPr="0043320A">
        <w:rPr>
          <w:b/>
          <w:sz w:val="28"/>
          <w:szCs w:val="28"/>
        </w:rPr>
        <w:t>Идентификационный код закупки</w:t>
      </w:r>
      <w:r w:rsidRPr="0043320A">
        <w:rPr>
          <w:sz w:val="28"/>
          <w:szCs w:val="28"/>
        </w:rPr>
        <w:t xml:space="preserve">: 261770801462077300100100810024329244.  </w:t>
      </w:r>
    </w:p>
    <w:p w:rsidR="00A41128" w:rsidRPr="0043320A" w:rsidRDefault="005814C6" w:rsidP="0043320A">
      <w:pPr>
        <w:pStyle w:val="af8"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rPr>
          <w:sz w:val="28"/>
          <w:szCs w:val="28"/>
        </w:rPr>
      </w:pPr>
      <w:r w:rsidRPr="0043320A">
        <w:rPr>
          <w:sz w:val="28"/>
          <w:szCs w:val="28"/>
        </w:rPr>
        <w:t xml:space="preserve">Извещение об осуществлении закупки размещено 28.07.2026 10:14 на сайте Единой информационной системы в сфере закупок (ЕИС) по адресу в сети «Интернет»: </w:t>
      </w:r>
      <w:r w:rsidRPr="0043320A">
        <w:rPr>
          <w:color w:val="3333FF"/>
          <w:sz w:val="28"/>
          <w:szCs w:val="28"/>
          <w:u w:val="single"/>
        </w:rPr>
        <w:t>http://zakupki.gov.ru</w:t>
      </w:r>
      <w:r w:rsidRPr="0043320A">
        <w:rPr>
          <w:sz w:val="28"/>
          <w:szCs w:val="28"/>
        </w:rPr>
        <w:t xml:space="preserve"> и на сайте электронной торговой площадки «Фабрикант» по адресу в сети «Интернет»: </w:t>
      </w:r>
      <w:hyperlink r:id="rId8" w:history="1">
        <w:r w:rsidR="0043320A" w:rsidRPr="00417FF4">
          <w:rPr>
            <w:rStyle w:val="ae"/>
            <w:rFonts w:eastAsia="Times New Roman"/>
            <w:sz w:val="28"/>
            <w:szCs w:val="28"/>
            <w:lang w:eastAsia="ru-RU"/>
          </w:rPr>
          <w:t>http</w:t>
        </w:r>
        <w:r w:rsidR="0043320A" w:rsidRPr="00417FF4">
          <w:rPr>
            <w:rStyle w:val="ae"/>
            <w:rFonts w:eastAsia="Times New Roman"/>
            <w:sz w:val="28"/>
            <w:szCs w:val="28"/>
            <w:lang w:val="en-US"/>
          </w:rPr>
          <w:t>s</w:t>
        </w:r>
        <w:r w:rsidR="0043320A" w:rsidRPr="00417FF4">
          <w:rPr>
            <w:rStyle w:val="ae"/>
            <w:rFonts w:eastAsia="Times New Roman"/>
            <w:sz w:val="28"/>
            <w:szCs w:val="28"/>
            <w:lang w:eastAsia="ru-RU"/>
          </w:rPr>
          <w:t>://44.fabrikant.ru</w:t>
        </w:r>
      </w:hyperlink>
      <w:r w:rsidRPr="0043320A">
        <w:rPr>
          <w:color w:val="3333FF"/>
          <w:sz w:val="28"/>
          <w:szCs w:val="28"/>
          <w:u w:val="single"/>
        </w:rPr>
        <w:t>.</w:t>
      </w:r>
    </w:p>
    <w:p w:rsidR="0043320A" w:rsidRPr="0043320A" w:rsidRDefault="0043320A" w:rsidP="0043320A">
      <w:pPr>
        <w:pStyle w:val="af8"/>
        <w:numPr>
          <w:ilvl w:val="0"/>
          <w:numId w:val="13"/>
        </w:numPr>
        <w:rPr>
          <w:sz w:val="28"/>
          <w:szCs w:val="28"/>
        </w:rPr>
      </w:pPr>
      <w:r w:rsidRPr="0043320A">
        <w:rPr>
          <w:b/>
          <w:sz w:val="28"/>
          <w:szCs w:val="28"/>
        </w:rPr>
        <w:t>Основание:</w:t>
      </w:r>
      <w:r w:rsidRPr="0043320A">
        <w:rPr>
          <w:sz w:val="28"/>
          <w:szCs w:val="28"/>
        </w:rPr>
        <w:t xml:space="preserve"> Распоряжение от 05.0</w:t>
      </w:r>
      <w:r>
        <w:rPr>
          <w:sz w:val="28"/>
          <w:szCs w:val="28"/>
        </w:rPr>
        <w:t>5</w:t>
      </w:r>
      <w:r w:rsidRPr="0043320A">
        <w:rPr>
          <w:sz w:val="28"/>
          <w:szCs w:val="28"/>
        </w:rPr>
        <w:t xml:space="preserve">.2026 № </w:t>
      </w:r>
      <w:r>
        <w:rPr>
          <w:sz w:val="28"/>
          <w:szCs w:val="28"/>
        </w:rPr>
        <w:t>4</w:t>
      </w:r>
      <w:r w:rsidRPr="0043320A">
        <w:rPr>
          <w:sz w:val="28"/>
          <w:szCs w:val="28"/>
        </w:rPr>
        <w:t>3-р.</w:t>
      </w:r>
    </w:p>
    <w:p w:rsidR="00A41128" w:rsidRPr="0043320A" w:rsidRDefault="005814C6" w:rsidP="0043320A">
      <w:pPr>
        <w:pStyle w:val="af8"/>
        <w:widowControl w:val="0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rPr>
          <w:sz w:val="28"/>
          <w:szCs w:val="28"/>
        </w:rPr>
      </w:pPr>
      <w:r w:rsidRPr="0043320A">
        <w:rPr>
          <w:b/>
          <w:sz w:val="28"/>
          <w:szCs w:val="28"/>
        </w:rPr>
        <w:t>Наименование объекта закупки:</w:t>
      </w:r>
      <w:r w:rsidRPr="0043320A">
        <w:rPr>
          <w:sz w:val="28"/>
          <w:szCs w:val="28"/>
        </w:rPr>
        <w:t xml:space="preserve"> Работы по устройству уличной спортивной площадки на территории объекта Центральной базовой таможни по адресу:</w:t>
      </w:r>
      <w:r w:rsidR="0043320A">
        <w:rPr>
          <w:sz w:val="28"/>
          <w:szCs w:val="28"/>
        </w:rPr>
        <w:t xml:space="preserve">              </w:t>
      </w:r>
      <w:r w:rsidRPr="0043320A">
        <w:rPr>
          <w:sz w:val="28"/>
          <w:szCs w:val="28"/>
        </w:rPr>
        <w:t xml:space="preserve"> г. Москва, Открытое шоссе, д.32.</w:t>
      </w:r>
    </w:p>
    <w:p w:rsidR="00A41128" w:rsidRPr="0043320A" w:rsidRDefault="005814C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8"/>
          <w:szCs w:val="28"/>
        </w:rPr>
      </w:pPr>
      <w:r w:rsidRPr="00875EEB">
        <w:rPr>
          <w:b/>
          <w:sz w:val="28"/>
          <w:szCs w:val="28"/>
        </w:rPr>
        <w:t>Начальная (максимальная) цена контракта, руб.:</w:t>
      </w:r>
      <w:r w:rsidRPr="0043320A">
        <w:rPr>
          <w:sz w:val="28"/>
          <w:szCs w:val="28"/>
        </w:rPr>
        <w:t xml:space="preserve"> 991 000.00</w:t>
      </w:r>
    </w:p>
    <w:p w:rsidR="00A41128" w:rsidRDefault="005814C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b/>
          <w:sz w:val="28"/>
          <w:szCs w:val="28"/>
        </w:rPr>
      </w:pPr>
      <w:r w:rsidRPr="00875EEB">
        <w:rPr>
          <w:b/>
          <w:sz w:val="28"/>
          <w:szCs w:val="28"/>
        </w:rPr>
        <w:t>Состав комиссии по осуществлению закупок:</w:t>
      </w:r>
    </w:p>
    <w:p w:rsidR="00875EEB" w:rsidRPr="00875EEB" w:rsidRDefault="00875EEB" w:rsidP="00875EEB">
      <w:pPr>
        <w:pStyle w:val="af8"/>
        <w:keepNext/>
        <w:widowControl w:val="0"/>
        <w:spacing w:before="60" w:after="0" w:line="240" w:lineRule="auto"/>
        <w:ind w:left="357"/>
        <w:rPr>
          <w:b/>
          <w:sz w:val="28"/>
          <w:szCs w:val="28"/>
        </w:rPr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Default="005814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Default="005814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Default="005814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Default="005814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Начальник таможни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875EEB">
              <w:rPr>
                <w:sz w:val="24"/>
                <w:szCs w:val="24"/>
              </w:rPr>
              <w:t>Неробков</w:t>
            </w:r>
            <w:proofErr w:type="spellEnd"/>
            <w:r w:rsidRPr="00875EEB">
              <w:rPr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Присутствует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Начальник правового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875EEB">
              <w:rPr>
                <w:sz w:val="24"/>
                <w:szCs w:val="24"/>
              </w:rPr>
              <w:t>Коровкин</w:t>
            </w:r>
            <w:proofErr w:type="spellEnd"/>
            <w:r w:rsidRPr="00875EEB">
              <w:rPr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Присутствует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875EEB">
              <w:rPr>
                <w:sz w:val="24"/>
                <w:szCs w:val="24"/>
              </w:rPr>
              <w:t>Старший</w:t>
            </w:r>
            <w:proofErr w:type="gramEnd"/>
            <w:r w:rsidRPr="00875EEB">
              <w:rPr>
                <w:sz w:val="24"/>
                <w:szCs w:val="24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Лигостаев Андрей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Присутствует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Начальник отдела финансового менеджмента финансово-бухгалтерской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Маслова Елена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Отсутствует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gramStart"/>
            <w:r w:rsidRPr="00875EEB">
              <w:rPr>
                <w:sz w:val="24"/>
                <w:szCs w:val="24"/>
              </w:rPr>
              <w:t>Оперуполномоченный</w:t>
            </w:r>
            <w:proofErr w:type="gramEnd"/>
            <w:r w:rsidRPr="00875EEB">
              <w:rPr>
                <w:sz w:val="24"/>
                <w:szCs w:val="24"/>
              </w:rPr>
              <w:t xml:space="preserve"> по особо важным делам 1-го отдела оперативной службы </w:t>
            </w:r>
            <w:r w:rsidRPr="00875EEB">
              <w:rPr>
                <w:sz w:val="24"/>
                <w:szCs w:val="24"/>
              </w:rPr>
              <w:lastRenderedPageBreak/>
              <w:t>Управления по противодействию коррупции ФТС России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proofErr w:type="spellStart"/>
            <w:r w:rsidRPr="00875EEB">
              <w:rPr>
                <w:sz w:val="24"/>
                <w:szCs w:val="24"/>
              </w:rPr>
              <w:lastRenderedPageBreak/>
              <w:t>Радостев</w:t>
            </w:r>
            <w:proofErr w:type="spellEnd"/>
            <w:r w:rsidRPr="00875EEB">
              <w:rPr>
                <w:sz w:val="24"/>
                <w:szCs w:val="24"/>
              </w:rPr>
              <w:t xml:space="preserve"> Константин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Отсутствует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Начальник службы материально - технического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Спицына Оксана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Присутствует</w:t>
            </w:r>
          </w:p>
        </w:tc>
      </w:tr>
      <w:tr w:rsidR="00A4112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Начальник отдела сопровождения закупочной деятельности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Ефремова Елена Рейновна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128" w:rsidRPr="00875EEB" w:rsidRDefault="005814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75EEB">
              <w:rPr>
                <w:sz w:val="24"/>
                <w:szCs w:val="24"/>
              </w:rPr>
              <w:t>Отсутствует</w:t>
            </w:r>
          </w:p>
        </w:tc>
      </w:tr>
    </w:tbl>
    <w:p w:rsidR="00875EEB" w:rsidRDefault="00875EEB">
      <w:pPr>
        <w:widowControl w:val="0"/>
        <w:spacing w:before="60" w:after="0" w:line="240" w:lineRule="auto"/>
      </w:pPr>
    </w:p>
    <w:p w:rsidR="00A41128" w:rsidRPr="00875EEB" w:rsidRDefault="005814C6">
      <w:pPr>
        <w:widowControl w:val="0"/>
        <w:spacing w:before="60" w:after="0" w:line="240" w:lineRule="auto"/>
        <w:rPr>
          <w:sz w:val="28"/>
          <w:szCs w:val="28"/>
        </w:rPr>
      </w:pPr>
      <w:r w:rsidRPr="00875EEB">
        <w:rPr>
          <w:sz w:val="28"/>
          <w:szCs w:val="28"/>
        </w:rPr>
        <w:t xml:space="preserve">Количество членов комиссии, присутствующих на заседании: </w:t>
      </w:r>
      <w:r w:rsidRPr="008C6CC4">
        <w:rPr>
          <w:b/>
          <w:sz w:val="28"/>
          <w:szCs w:val="28"/>
        </w:rPr>
        <w:t>4</w:t>
      </w:r>
      <w:r w:rsidRPr="00875EEB">
        <w:rPr>
          <w:sz w:val="28"/>
          <w:szCs w:val="28"/>
        </w:rPr>
        <w:t xml:space="preserve">. </w:t>
      </w:r>
      <w:r w:rsidRPr="00875EEB">
        <w:rPr>
          <w:rFonts w:eastAsia="Times New Roman"/>
          <w:sz w:val="28"/>
          <w:szCs w:val="28"/>
          <w:lang w:eastAsia="ru-RU"/>
        </w:rPr>
        <w:t>Кворум имеется. Комиссия правомочна.</w:t>
      </w:r>
    </w:p>
    <w:p w:rsidR="00A41128" w:rsidRPr="00875EEB" w:rsidRDefault="005814C6" w:rsidP="00875EEB">
      <w:pPr>
        <w:pStyle w:val="af8"/>
        <w:numPr>
          <w:ilvl w:val="0"/>
          <w:numId w:val="13"/>
        </w:numPr>
        <w:tabs>
          <w:tab w:val="left" w:pos="284"/>
        </w:tabs>
        <w:spacing w:before="60" w:after="0" w:line="240" w:lineRule="auto"/>
        <w:ind w:left="0" w:firstLine="0"/>
        <w:rPr>
          <w:rFonts w:eastAsia="Times New Roman"/>
          <w:sz w:val="28"/>
          <w:szCs w:val="28"/>
          <w:lang w:eastAsia="ru-RU"/>
        </w:rPr>
      </w:pPr>
      <w:r w:rsidRPr="00875EEB">
        <w:rPr>
          <w:rFonts w:eastAsia="Times New Roman"/>
          <w:sz w:val="28"/>
          <w:szCs w:val="28"/>
          <w:lang w:eastAsia="ru-RU"/>
        </w:rPr>
        <w:t>Комиссия рассмотрела информацию и документы, направленные в соответствии с ч.</w:t>
      </w:r>
      <w:r w:rsidR="00875EEB">
        <w:rPr>
          <w:rFonts w:eastAsia="Times New Roman"/>
          <w:sz w:val="28"/>
          <w:szCs w:val="28"/>
          <w:lang w:eastAsia="ru-RU"/>
        </w:rPr>
        <w:t xml:space="preserve"> </w:t>
      </w:r>
      <w:r w:rsidRPr="00875EEB">
        <w:rPr>
          <w:rFonts w:eastAsia="Times New Roman"/>
          <w:sz w:val="28"/>
          <w:szCs w:val="28"/>
          <w:lang w:eastAsia="ru-RU"/>
        </w:rPr>
        <w:t>2 ст.</w:t>
      </w:r>
      <w:r w:rsidR="00875EEB">
        <w:rPr>
          <w:rFonts w:eastAsia="Times New Roman"/>
          <w:sz w:val="28"/>
          <w:szCs w:val="28"/>
          <w:lang w:eastAsia="ru-RU"/>
        </w:rPr>
        <w:t xml:space="preserve"> </w:t>
      </w:r>
      <w:r w:rsidRPr="00875EEB">
        <w:rPr>
          <w:rFonts w:eastAsia="Times New Roman"/>
          <w:sz w:val="28"/>
          <w:szCs w:val="28"/>
          <w:lang w:eastAsia="ru-RU"/>
        </w:rPr>
        <w:t>50 Федерального закона №</w:t>
      </w:r>
      <w:r w:rsidR="00875EEB">
        <w:rPr>
          <w:rFonts w:eastAsia="Times New Roman"/>
          <w:sz w:val="28"/>
          <w:szCs w:val="28"/>
          <w:lang w:eastAsia="ru-RU"/>
        </w:rPr>
        <w:t xml:space="preserve"> </w:t>
      </w:r>
      <w:r w:rsidRPr="00875EEB">
        <w:rPr>
          <w:rFonts w:eastAsia="Times New Roman"/>
          <w:sz w:val="28"/>
          <w:szCs w:val="28"/>
          <w:lang w:eastAsia="ru-RU"/>
        </w:rPr>
        <w:t>44-ФЗ, и приняла следующее решение:</w:t>
      </w:r>
    </w:p>
    <w:p w:rsidR="00875EEB" w:rsidRDefault="00875EEB" w:rsidP="00875EEB">
      <w:pPr>
        <w:pStyle w:val="af8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Style w:val="af7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2410"/>
        <w:gridCol w:w="1701"/>
        <w:gridCol w:w="1701"/>
        <w:gridCol w:w="1276"/>
        <w:gridCol w:w="1984"/>
      </w:tblGrid>
      <w:tr w:rsidR="004C41B9" w:rsidTr="004C41B9">
        <w:trPr>
          <w:trHeight w:val="843"/>
        </w:trPr>
        <w:tc>
          <w:tcPr>
            <w:tcW w:w="1560" w:type="dxa"/>
            <w:vAlign w:val="center"/>
          </w:tcPr>
          <w:p w:rsidR="004C41B9" w:rsidRDefault="004C41B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C41B9" w:rsidRDefault="004C4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41B9" w:rsidRDefault="004C41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1276" w:type="dxa"/>
            <w:vAlign w:val="center"/>
          </w:tcPr>
          <w:p w:rsidR="004C41B9" w:rsidRDefault="004C4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41B9" w:rsidRDefault="004C4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984" w:type="dxa"/>
            <w:vAlign w:val="center"/>
          </w:tcPr>
          <w:p w:rsidR="004C41B9" w:rsidRDefault="004C41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C41B9" w:rsidTr="004C41B9">
        <w:trPr>
          <w:trHeight w:val="504"/>
        </w:trPr>
        <w:tc>
          <w:tcPr>
            <w:tcW w:w="1560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C41B9" w:rsidRDefault="004C41B9" w:rsidP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11:42:15 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900 000.00</w:t>
            </w:r>
          </w:p>
        </w:tc>
        <w:tc>
          <w:tcPr>
            <w:tcW w:w="1276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- 9.18 %</w:t>
            </w:r>
          </w:p>
        </w:tc>
        <w:tc>
          <w:tcPr>
            <w:tcW w:w="1984" w:type="dxa"/>
            <w:vAlign w:val="center"/>
          </w:tcPr>
          <w:p w:rsidR="004C41B9" w:rsidRDefault="004C41B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C41B9" w:rsidTr="004C41B9">
        <w:trPr>
          <w:trHeight w:val="504"/>
        </w:trPr>
        <w:tc>
          <w:tcPr>
            <w:tcW w:w="1560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C41B9" w:rsidRDefault="004C41B9" w:rsidP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17:12:12 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991 000.00</w:t>
            </w:r>
          </w:p>
        </w:tc>
        <w:tc>
          <w:tcPr>
            <w:tcW w:w="1276" w:type="dxa"/>
            <w:vAlign w:val="center"/>
          </w:tcPr>
          <w:p w:rsidR="004C41B9" w:rsidRDefault="004C41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984" w:type="dxa"/>
            <w:vAlign w:val="center"/>
          </w:tcPr>
          <w:p w:rsidR="004C41B9" w:rsidRDefault="004C41B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4C41B9" w:rsidRPr="004C41B9" w:rsidRDefault="004C41B9" w:rsidP="004C41B9">
      <w:pPr>
        <w:pStyle w:val="af8"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  <w:lang w:eastAsia="ru-RU"/>
        </w:rPr>
      </w:pPr>
    </w:p>
    <w:p w:rsidR="00A41128" w:rsidRPr="004C41B9" w:rsidRDefault="005814C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8"/>
          <w:szCs w:val="28"/>
          <w:lang w:eastAsia="ru-RU"/>
        </w:rPr>
      </w:pPr>
      <w:r w:rsidRPr="004C41B9">
        <w:rPr>
          <w:rFonts w:eastAsia="Times New Roman"/>
          <w:sz w:val="28"/>
          <w:szCs w:val="2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4C41B9" w:rsidRDefault="004C41B9" w:rsidP="004C41B9">
      <w:pPr>
        <w:pStyle w:val="af8"/>
        <w:widowControl w:val="0"/>
        <w:spacing w:before="60" w:after="0" w:line="240" w:lineRule="auto"/>
        <w:ind w:left="0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41128">
        <w:trPr>
          <w:trHeight w:val="491"/>
        </w:trPr>
        <w:tc>
          <w:tcPr>
            <w:tcW w:w="4819" w:type="dxa"/>
            <w:vMerge w:val="restart"/>
            <w:noWrap/>
          </w:tcPr>
          <w:p w:rsidR="00A41128" w:rsidRDefault="005814C6" w:rsidP="004C41B9">
            <w:pPr>
              <w:spacing w:after="12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41128" w:rsidRDefault="005814C6" w:rsidP="004C41B9">
            <w:pPr>
              <w:spacing w:after="12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5814C6" w:rsidRPr="004C41B9">
              <w:rPr>
                <w:b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A41128" w:rsidP="004C41B9">
            <w:pPr>
              <w:spacing w:after="120"/>
              <w:jc w:val="left"/>
              <w:rPr>
                <w:sz w:val="24"/>
                <w:szCs w:val="24"/>
              </w:rPr>
            </w:pP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814C6" w:rsidRPr="004C41B9">
              <w:rPr>
                <w:sz w:val="24"/>
                <w:szCs w:val="24"/>
              </w:rPr>
              <w:t>Неробков</w:t>
            </w:r>
            <w:proofErr w:type="spellEnd"/>
            <w:r w:rsidR="005814C6" w:rsidRPr="004C41B9">
              <w:rPr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814C6" w:rsidRPr="004C41B9">
              <w:rPr>
                <w:sz w:val="24"/>
                <w:szCs w:val="24"/>
              </w:rPr>
              <w:t>Коровкин</w:t>
            </w:r>
            <w:proofErr w:type="spellEnd"/>
            <w:r w:rsidR="005814C6" w:rsidRPr="004C41B9">
              <w:rPr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>Лигостаев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5814C6" w:rsidRPr="004C41B9">
              <w:rPr>
                <w:b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814C6" w:rsidRPr="004C41B9">
              <w:rPr>
                <w:sz w:val="24"/>
                <w:szCs w:val="24"/>
              </w:rPr>
              <w:t>Неробков</w:t>
            </w:r>
            <w:proofErr w:type="spellEnd"/>
            <w:r w:rsidR="005814C6" w:rsidRPr="004C41B9">
              <w:rPr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814C6" w:rsidRPr="004C41B9">
              <w:rPr>
                <w:sz w:val="24"/>
                <w:szCs w:val="24"/>
              </w:rPr>
              <w:t>Коровкин</w:t>
            </w:r>
            <w:proofErr w:type="spellEnd"/>
            <w:r w:rsidR="005814C6" w:rsidRPr="004C41B9">
              <w:rPr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5814C6" w:rsidRPr="004C41B9">
              <w:rPr>
                <w:sz w:val="24"/>
                <w:szCs w:val="24"/>
              </w:rPr>
              <w:t>Лигостаев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  <w:tr w:rsidR="00A41128"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A41128" w:rsidRPr="004C41B9" w:rsidRDefault="004C41B9" w:rsidP="004C41B9">
            <w:pPr>
              <w:spacing w:after="12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4C6" w:rsidRPr="004C41B9">
              <w:rPr>
                <w:sz w:val="24"/>
                <w:szCs w:val="24"/>
              </w:rPr>
              <w:t xml:space="preserve">Соответствует </w:t>
            </w:r>
          </w:p>
        </w:tc>
      </w:tr>
    </w:tbl>
    <w:p w:rsidR="004C41B9" w:rsidRPr="004C41B9" w:rsidRDefault="004C41B9" w:rsidP="004C41B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41128" w:rsidRPr="004C41B9" w:rsidRDefault="004C41B9" w:rsidP="004C41B9">
      <w:pPr>
        <w:pStyle w:val="af8"/>
        <w:keepNext/>
        <w:widowControl w:val="0"/>
        <w:numPr>
          <w:ilvl w:val="0"/>
          <w:numId w:val="13"/>
        </w:numPr>
        <w:tabs>
          <w:tab w:val="left" w:pos="284"/>
          <w:tab w:val="left" w:pos="426"/>
        </w:tabs>
        <w:spacing w:before="60" w:after="0" w:line="240" w:lineRule="auto"/>
        <w:ind w:left="0" w:firstLine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 xml:space="preserve">Информация о </w:t>
      </w:r>
      <w:proofErr w:type="gramStart"/>
      <w:r w:rsidR="005814C6" w:rsidRPr="004C41B9">
        <w:rPr>
          <w:rFonts w:eastAsia="Times New Roman"/>
          <w:sz w:val="28"/>
          <w:szCs w:val="28"/>
          <w:lang w:eastAsia="ru-RU"/>
        </w:rPr>
        <w:t>присвоенных</w:t>
      </w:r>
      <w:proofErr w:type="gramEnd"/>
      <w:r w:rsidR="005814C6" w:rsidRPr="004C41B9">
        <w:rPr>
          <w:rFonts w:eastAsia="Times New Roman"/>
          <w:sz w:val="28"/>
          <w:szCs w:val="28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p w:rsidR="004C41B9" w:rsidRDefault="004C41B9" w:rsidP="004C41B9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835"/>
        <w:gridCol w:w="2551"/>
        <w:gridCol w:w="2127"/>
      </w:tblGrid>
      <w:tr w:rsidR="004C41B9" w:rsidTr="004C41B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Default="004C41B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Default="004C41B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Default="004C41B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Default="004C41B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контракта, руб.</w:t>
            </w:r>
          </w:p>
        </w:tc>
      </w:tr>
      <w:tr w:rsidR="004C41B9" w:rsidTr="004C41B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1B9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 w:rsidP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iCs/>
                <w:sz w:val="24"/>
                <w:szCs w:val="24"/>
                <w:lang w:eastAsia="ru-RU"/>
              </w:rPr>
              <w:t>900 000.00</w:t>
            </w:r>
          </w:p>
        </w:tc>
      </w:tr>
      <w:tr w:rsidR="004C41B9" w:rsidTr="004C41B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1B9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 w:rsidP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1B9" w:rsidRPr="004C41B9" w:rsidRDefault="004C41B9">
            <w:pPr>
              <w:spacing w:after="0"/>
              <w:jc w:val="center"/>
              <w:rPr>
                <w:sz w:val="24"/>
                <w:szCs w:val="24"/>
                <w:lang w:eastAsia="ru-RU"/>
              </w:rPr>
            </w:pPr>
            <w:r w:rsidRPr="004C41B9">
              <w:rPr>
                <w:iCs/>
                <w:sz w:val="24"/>
                <w:szCs w:val="24"/>
                <w:lang w:eastAsia="ru-RU"/>
              </w:rPr>
              <w:t>991 000.00</w:t>
            </w:r>
          </w:p>
        </w:tc>
      </w:tr>
    </w:tbl>
    <w:p w:rsidR="004C41B9" w:rsidRDefault="004C41B9" w:rsidP="004C41B9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A41128" w:rsidRPr="004C41B9" w:rsidRDefault="004C41B9" w:rsidP="004C41B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>На основании п.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>2 ч.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>3 ст.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>50 Федерального закона № 44-ФЗ настоящий протокол подведения итогов</w:t>
      </w:r>
      <w:r>
        <w:rPr>
          <w:rFonts w:eastAsia="Times New Roman"/>
          <w:sz w:val="28"/>
          <w:szCs w:val="28"/>
          <w:lang w:eastAsia="ru-RU"/>
        </w:rPr>
        <w:t xml:space="preserve"> запроса котировок</w:t>
      </w:r>
      <w:r w:rsidR="005814C6" w:rsidRPr="004C41B9">
        <w:rPr>
          <w:sz w:val="28"/>
          <w:szCs w:val="28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="005814C6" w:rsidRPr="004C41B9">
        <w:rPr>
          <w:rFonts w:eastAsia="Times New Roman"/>
          <w:sz w:val="28"/>
          <w:szCs w:val="28"/>
          <w:lang w:eastAsia="ru-RU"/>
        </w:rPr>
        <w:t>заказчика</w:t>
      </w:r>
      <w:proofErr w:type="gramEnd"/>
      <w:r w:rsidR="005814C6" w:rsidRPr="004C41B9">
        <w:rPr>
          <w:rFonts w:eastAsia="Times New Roman"/>
          <w:sz w:val="28"/>
          <w:szCs w:val="28"/>
          <w:lang w:eastAsia="ru-RU"/>
        </w:rPr>
        <w:t xml:space="preserve"> и направлен оператору электронной площадки. Протокол </w:t>
      </w:r>
      <w:bookmarkStart w:id="0" w:name="_GoBack"/>
      <w:bookmarkEnd w:id="0"/>
      <w:r w:rsidR="005814C6" w:rsidRPr="004C41B9">
        <w:rPr>
          <w:rFonts w:eastAsia="Times New Roman"/>
          <w:sz w:val="28"/>
          <w:szCs w:val="28"/>
          <w:lang w:eastAsia="ru-RU"/>
        </w:rPr>
        <w:t xml:space="preserve"> размещен на сайте электронной торговой площадки «Фабрикант» по адресу в сети «Интернет»:</w:t>
      </w:r>
      <w:r w:rsidR="005814C6" w:rsidRPr="004C41B9">
        <w:rPr>
          <w:rFonts w:eastAsia="Times New Roman"/>
          <w:color w:val="3333FF"/>
          <w:sz w:val="28"/>
          <w:szCs w:val="28"/>
          <w:u w:val="single"/>
          <w:lang w:eastAsia="ru-RU"/>
        </w:rPr>
        <w:t xml:space="preserve"> </w:t>
      </w:r>
      <w:proofErr w:type="spellStart"/>
      <w:r w:rsidR="005814C6" w:rsidRPr="004C41B9">
        <w:rPr>
          <w:rFonts w:eastAsia="Times New Roman"/>
          <w:color w:val="3333FF"/>
          <w:sz w:val="28"/>
          <w:szCs w:val="28"/>
          <w:u w:val="single"/>
          <w:lang w:eastAsia="ru-RU"/>
        </w:rPr>
        <w:t>http</w:t>
      </w:r>
      <w:proofErr w:type="spellEnd"/>
      <w:r w:rsidR="005814C6" w:rsidRPr="004C41B9">
        <w:rPr>
          <w:rFonts w:eastAsia="Times New Roman"/>
          <w:color w:val="3333FF"/>
          <w:sz w:val="28"/>
          <w:szCs w:val="28"/>
          <w:u w:val="single"/>
          <w:lang w:val="en-US"/>
        </w:rPr>
        <w:t>s</w:t>
      </w:r>
      <w:r w:rsidR="005814C6" w:rsidRPr="004C41B9">
        <w:rPr>
          <w:rFonts w:eastAsia="Times New Roman"/>
          <w:color w:val="3333FF"/>
          <w:sz w:val="28"/>
          <w:szCs w:val="28"/>
          <w:u w:val="single"/>
          <w:lang w:eastAsia="ru-RU"/>
        </w:rPr>
        <w:t>://44.fabrikant.ru</w:t>
      </w:r>
      <w:r w:rsidR="005814C6" w:rsidRPr="004C41B9">
        <w:rPr>
          <w:rFonts w:eastAsia="Times New Roman"/>
          <w:color w:val="3333FF"/>
          <w:sz w:val="28"/>
          <w:szCs w:val="28"/>
          <w:lang w:eastAsia="ru-RU"/>
        </w:rPr>
        <w:t xml:space="preserve"> </w:t>
      </w:r>
      <w:r w:rsidR="005814C6" w:rsidRPr="004C41B9">
        <w:rPr>
          <w:rFonts w:eastAsia="Times New Roman"/>
          <w:sz w:val="28"/>
          <w:szCs w:val="28"/>
          <w:lang w:eastAsia="ru-RU"/>
        </w:rPr>
        <w:t xml:space="preserve">и на сайте Единой информационной системы в сфере закупок (ЕИС) по адресу в сети «Интернет»: </w:t>
      </w:r>
      <w:hyperlink r:id="rId9" w:history="1">
        <w:r w:rsidRPr="00417FF4">
          <w:rPr>
            <w:rStyle w:val="ae"/>
            <w:rFonts w:eastAsia="Times New Roman"/>
            <w:sz w:val="28"/>
            <w:szCs w:val="28"/>
            <w:lang w:eastAsia="ru-RU"/>
          </w:rPr>
          <w:t>http://zakupki.gov.ru</w:t>
        </w:r>
      </w:hyperlink>
      <w:r w:rsidR="005814C6" w:rsidRPr="004C41B9">
        <w:rPr>
          <w:rFonts w:eastAsia="Times New Roman"/>
          <w:color w:val="3333FF"/>
          <w:sz w:val="28"/>
          <w:szCs w:val="28"/>
          <w:u w:val="single"/>
          <w:lang w:eastAsia="ru-RU"/>
        </w:rPr>
        <w:t>.</w:t>
      </w:r>
    </w:p>
    <w:p w:rsidR="004C41B9" w:rsidRPr="004C41B9" w:rsidRDefault="004C41B9" w:rsidP="004C41B9">
      <w:pPr>
        <w:pStyle w:val="af8"/>
        <w:keepNext/>
        <w:widowControl w:val="0"/>
        <w:spacing w:before="60" w:after="0" w:line="240" w:lineRule="auto"/>
        <w:ind w:left="0"/>
        <w:rPr>
          <w:rFonts w:eastAsia="Times New Roman"/>
          <w:sz w:val="28"/>
          <w:szCs w:val="28"/>
          <w:lang w:eastAsia="ru-RU"/>
        </w:rPr>
      </w:pPr>
    </w:p>
    <w:tbl>
      <w:tblPr>
        <w:tblW w:w="5000" w:type="pct"/>
        <w:tblInd w:w="5" w:type="dxa"/>
        <w:tblLook w:val="04A0" w:firstRow="1" w:lastRow="0" w:firstColumn="1" w:lastColumn="0" w:noHBand="0" w:noVBand="1"/>
      </w:tblPr>
      <w:tblGrid>
        <w:gridCol w:w="7053"/>
        <w:gridCol w:w="3226"/>
      </w:tblGrid>
      <w:tr w:rsidR="004C41B9" w:rsidRPr="004C41B9" w:rsidTr="00B25CEF">
        <w:trPr>
          <w:trHeight w:val="619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widowControl w:val="0"/>
              <w:spacing w:before="60" w:after="0" w:line="240" w:lineRule="auto"/>
              <w:ind w:left="360"/>
              <w:rPr>
                <w:rFonts w:eastAsia="Times New Roman"/>
                <w:sz w:val="28"/>
                <w:szCs w:val="28"/>
                <w:u w:val="single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u w:val="single"/>
                <w:lang w:eastAsia="ru-RU"/>
              </w:rPr>
              <w:t>Председатель комиссии</w:t>
            </w:r>
          </w:p>
        </w:tc>
        <w:tc>
          <w:tcPr>
            <w:tcW w:w="1569" w:type="pct"/>
          </w:tcPr>
          <w:p w:rsidR="004C41B9" w:rsidRPr="004C41B9" w:rsidRDefault="004C41B9" w:rsidP="004C41B9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4C41B9" w:rsidRPr="004C41B9" w:rsidTr="00B25CEF">
        <w:trPr>
          <w:trHeight w:val="622"/>
        </w:trPr>
        <w:tc>
          <w:tcPr>
            <w:tcW w:w="3431" w:type="pct"/>
            <w:vAlign w:val="center"/>
            <w:hideMark/>
          </w:tcPr>
          <w:p w:rsidR="004C41B9" w:rsidRPr="004C41B9" w:rsidRDefault="004C41B9" w:rsidP="004C41B9">
            <w:pPr>
              <w:widowControl w:val="0"/>
              <w:spacing w:after="0" w:line="240" w:lineRule="auto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    начальник таможни                                                               </w:t>
            </w:r>
          </w:p>
        </w:tc>
        <w:tc>
          <w:tcPr>
            <w:tcW w:w="1569" w:type="pct"/>
            <w:vAlign w:val="center"/>
            <w:hideMark/>
          </w:tcPr>
          <w:p w:rsidR="004C41B9" w:rsidRPr="004C41B9" w:rsidRDefault="004C41B9" w:rsidP="004C41B9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     </w:t>
            </w:r>
          </w:p>
          <w:p w:rsidR="004C41B9" w:rsidRPr="004C41B9" w:rsidRDefault="004C41B9" w:rsidP="004C41B9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            – С.А. </w:t>
            </w:r>
            <w:proofErr w:type="spellStart"/>
            <w:r w:rsidRPr="004C41B9">
              <w:rPr>
                <w:rFonts w:eastAsia="Times New Roman"/>
                <w:sz w:val="28"/>
                <w:szCs w:val="28"/>
                <w:lang w:eastAsia="ru-RU"/>
              </w:rPr>
              <w:t>Неробков</w:t>
            </w:r>
            <w:proofErr w:type="spellEnd"/>
          </w:p>
        </w:tc>
      </w:tr>
      <w:tr w:rsidR="004C41B9" w:rsidRPr="004C41B9" w:rsidTr="00B25CEF">
        <w:trPr>
          <w:trHeight w:val="365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widowControl w:val="0"/>
              <w:spacing w:before="60" w:after="0" w:line="240" w:lineRule="auto"/>
              <w:ind w:right="883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  <w:hideMark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u w:val="single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u w:val="single"/>
                <w:lang w:eastAsia="ru-RU"/>
              </w:rPr>
              <w:t>Члены комиссии</w:t>
            </w: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– О.В. Спицына</w:t>
            </w:r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8"/>
                <w:szCs w:val="28"/>
                <w:u w:val="single"/>
                <w:lang w:eastAsia="ru-RU"/>
              </w:rPr>
            </w:pPr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>начальник правового отдела</w:t>
            </w: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           – А.А. </w:t>
            </w:r>
            <w:proofErr w:type="spellStart"/>
            <w:r w:rsidRPr="004C41B9">
              <w:rPr>
                <w:rFonts w:eastAsia="Times New Roman"/>
                <w:sz w:val="28"/>
                <w:szCs w:val="28"/>
                <w:lang w:eastAsia="ru-RU"/>
              </w:rPr>
              <w:t>Коровкин</w:t>
            </w:r>
            <w:proofErr w:type="spellEnd"/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4C41B9" w:rsidRPr="004C41B9" w:rsidTr="00B25CEF">
        <w:trPr>
          <w:trHeight w:val="458"/>
        </w:trPr>
        <w:tc>
          <w:tcPr>
            <w:tcW w:w="3431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proofErr w:type="gramStart"/>
            <w:r w:rsidRPr="004C41B9">
              <w:rPr>
                <w:rFonts w:eastAsia="Times New Roman"/>
                <w:sz w:val="28"/>
                <w:szCs w:val="28"/>
                <w:lang w:eastAsia="ru-RU"/>
              </w:rPr>
              <w:t>старший</w:t>
            </w:r>
            <w:proofErr w:type="gramEnd"/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1569" w:type="pct"/>
            <w:vAlign w:val="center"/>
          </w:tcPr>
          <w:p w:rsidR="004C41B9" w:rsidRPr="004C41B9" w:rsidRDefault="004C41B9" w:rsidP="004C41B9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4C41B9">
              <w:rPr>
                <w:rFonts w:eastAsia="Times New Roman"/>
                <w:sz w:val="28"/>
                <w:szCs w:val="28"/>
                <w:lang w:eastAsia="ru-RU"/>
              </w:rPr>
              <w:t xml:space="preserve">             – А.В. Лигостаев </w:t>
            </w:r>
          </w:p>
        </w:tc>
      </w:tr>
    </w:tbl>
    <w:p w:rsidR="00A41128" w:rsidRPr="004C41B9" w:rsidRDefault="00A41128">
      <w:pPr>
        <w:keepNext/>
        <w:widowControl w:val="0"/>
        <w:spacing w:before="60" w:after="0" w:line="240" w:lineRule="auto"/>
        <w:rPr>
          <w:rFonts w:eastAsia="Times New Roman"/>
          <w:sz w:val="28"/>
          <w:szCs w:val="28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Спицына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18:F2:57:0F:90:C2:14:85:21:AB:E2:24:AA:39:10:77, действителен с 06.11.2025 11:53:27 по 30.01.2027 11:53:27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7C:CD:C0:34:61:33:C9:9B:11:FE:7C:B4:38:39:56:B5, действителен с 18.06.2026 09:26:27 по 11.09.2027 09:26:27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ФЕДЕРАЛЬНАЯ ТАМОЖЕННАЯ СЛУЖБА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Лигостаев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2A:9F:4E:53:A2:17:FA:0E:B5:18:28:40:D0:20:59:C1, действителен с 20.01.2026 07:50:17 по 15.04.2027 07:50:17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15:17:58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15:37:44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15:39:12 МСК</w:t>
      </w:r>
    </w:p>
    <w:sectPr w:rsidR="00A41128" w:rsidRPr="004C41B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128" w:rsidRDefault="005814C6">
      <w:pPr>
        <w:spacing w:after="0" w:line="240" w:lineRule="auto"/>
      </w:pPr>
      <w:r>
        <w:separator/>
      </w:r>
    </w:p>
  </w:endnote>
  <w:endnote w:type="continuationSeparator" w:id="0">
    <w:p w:rsidR="00A41128" w:rsidRDefault="00581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128" w:rsidRDefault="005814C6">
      <w:pPr>
        <w:spacing w:after="0" w:line="240" w:lineRule="auto"/>
      </w:pPr>
      <w:r>
        <w:separator/>
      </w:r>
    </w:p>
  </w:footnote>
  <w:footnote w:type="continuationSeparator" w:id="0">
    <w:p w:rsidR="00A41128" w:rsidRDefault="005814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B11F8"/>
    <w:multiLevelType w:val="hybridMultilevel"/>
    <w:tmpl w:val="3452B668"/>
    <w:lvl w:ilvl="0" w:tplc="2FBCBE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A7E44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8643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92E2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5068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7C42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FC4A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CEF3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10F8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A4C0A4C"/>
    <w:multiLevelType w:val="hybridMultilevel"/>
    <w:tmpl w:val="8FE2382A"/>
    <w:styleLink w:val="1"/>
    <w:lvl w:ilvl="0" w:tplc="283004C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9C621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9D20DA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37445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E8E45C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42CF1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4E651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F059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02A27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B6F04AC"/>
    <w:multiLevelType w:val="hybridMultilevel"/>
    <w:tmpl w:val="F0CC78D4"/>
    <w:lvl w:ilvl="0" w:tplc="D3469C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4F2AEA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A2F5A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204156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FE27D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74015A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15ED4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BCA378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75E214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6C135D9"/>
    <w:multiLevelType w:val="hybridMultilevel"/>
    <w:tmpl w:val="8FE2382A"/>
    <w:numStyleLink w:val="1"/>
  </w:abstractNum>
  <w:abstractNum w:abstractNumId="4">
    <w:nsid w:val="379F1188"/>
    <w:multiLevelType w:val="hybridMultilevel"/>
    <w:tmpl w:val="8FE2382A"/>
    <w:numStyleLink w:val="1"/>
  </w:abstractNum>
  <w:abstractNum w:abstractNumId="5">
    <w:nsid w:val="403B6468"/>
    <w:multiLevelType w:val="hybridMultilevel"/>
    <w:tmpl w:val="6A909FDE"/>
    <w:lvl w:ilvl="0" w:tplc="9B00D6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298C9A0">
      <w:start w:val="1"/>
      <w:numFmt w:val="lowerLetter"/>
      <w:lvlText w:val="%2."/>
      <w:lvlJc w:val="left"/>
      <w:pPr>
        <w:ind w:left="1440" w:hanging="360"/>
      </w:pPr>
    </w:lvl>
    <w:lvl w:ilvl="2" w:tplc="9B94FBB8">
      <w:start w:val="1"/>
      <w:numFmt w:val="lowerRoman"/>
      <w:lvlText w:val="%3."/>
      <w:lvlJc w:val="right"/>
      <w:pPr>
        <w:ind w:left="2160" w:hanging="180"/>
      </w:pPr>
    </w:lvl>
    <w:lvl w:ilvl="3" w:tplc="5E4E64F4">
      <w:start w:val="1"/>
      <w:numFmt w:val="decimal"/>
      <w:lvlText w:val="%4."/>
      <w:lvlJc w:val="left"/>
      <w:pPr>
        <w:ind w:left="2880" w:hanging="360"/>
      </w:pPr>
    </w:lvl>
    <w:lvl w:ilvl="4" w:tplc="67EAF34C">
      <w:start w:val="1"/>
      <w:numFmt w:val="lowerLetter"/>
      <w:lvlText w:val="%5."/>
      <w:lvlJc w:val="left"/>
      <w:pPr>
        <w:ind w:left="3600" w:hanging="360"/>
      </w:pPr>
    </w:lvl>
    <w:lvl w:ilvl="5" w:tplc="71AC4E64">
      <w:start w:val="1"/>
      <w:numFmt w:val="lowerRoman"/>
      <w:lvlText w:val="%6."/>
      <w:lvlJc w:val="right"/>
      <w:pPr>
        <w:ind w:left="4320" w:hanging="180"/>
      </w:pPr>
    </w:lvl>
    <w:lvl w:ilvl="6" w:tplc="DC94934E">
      <w:start w:val="1"/>
      <w:numFmt w:val="decimal"/>
      <w:lvlText w:val="%7."/>
      <w:lvlJc w:val="left"/>
      <w:pPr>
        <w:ind w:left="5040" w:hanging="360"/>
      </w:pPr>
    </w:lvl>
    <w:lvl w:ilvl="7" w:tplc="9C166BA4">
      <w:start w:val="1"/>
      <w:numFmt w:val="lowerLetter"/>
      <w:lvlText w:val="%8."/>
      <w:lvlJc w:val="left"/>
      <w:pPr>
        <w:ind w:left="5760" w:hanging="360"/>
      </w:pPr>
    </w:lvl>
    <w:lvl w:ilvl="8" w:tplc="EC72802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37307"/>
    <w:multiLevelType w:val="hybridMultilevel"/>
    <w:tmpl w:val="22880156"/>
    <w:lvl w:ilvl="0" w:tplc="98B4B2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BCD1C2">
      <w:start w:val="1"/>
      <w:numFmt w:val="lowerLetter"/>
      <w:lvlText w:val="%2."/>
      <w:lvlJc w:val="left"/>
      <w:pPr>
        <w:ind w:left="1440" w:hanging="360"/>
      </w:pPr>
    </w:lvl>
    <w:lvl w:ilvl="2" w:tplc="9BC66B8A">
      <w:start w:val="1"/>
      <w:numFmt w:val="lowerRoman"/>
      <w:lvlText w:val="%3."/>
      <w:lvlJc w:val="right"/>
      <w:pPr>
        <w:ind w:left="2160" w:hanging="180"/>
      </w:pPr>
    </w:lvl>
    <w:lvl w:ilvl="3" w:tplc="ED92945E">
      <w:start w:val="1"/>
      <w:numFmt w:val="decimal"/>
      <w:lvlText w:val="%4."/>
      <w:lvlJc w:val="left"/>
      <w:pPr>
        <w:ind w:left="2880" w:hanging="360"/>
      </w:pPr>
    </w:lvl>
    <w:lvl w:ilvl="4" w:tplc="5854F088">
      <w:start w:val="1"/>
      <w:numFmt w:val="lowerLetter"/>
      <w:lvlText w:val="%5."/>
      <w:lvlJc w:val="left"/>
      <w:pPr>
        <w:ind w:left="3600" w:hanging="360"/>
      </w:pPr>
    </w:lvl>
    <w:lvl w:ilvl="5" w:tplc="1B4A6B44">
      <w:start w:val="1"/>
      <w:numFmt w:val="lowerRoman"/>
      <w:lvlText w:val="%6."/>
      <w:lvlJc w:val="right"/>
      <w:pPr>
        <w:ind w:left="4320" w:hanging="180"/>
      </w:pPr>
    </w:lvl>
    <w:lvl w:ilvl="6" w:tplc="6C9C2658">
      <w:start w:val="1"/>
      <w:numFmt w:val="decimal"/>
      <w:lvlText w:val="%7."/>
      <w:lvlJc w:val="left"/>
      <w:pPr>
        <w:ind w:left="5040" w:hanging="360"/>
      </w:pPr>
    </w:lvl>
    <w:lvl w:ilvl="7" w:tplc="879E4F46">
      <w:start w:val="1"/>
      <w:numFmt w:val="lowerLetter"/>
      <w:lvlText w:val="%8."/>
      <w:lvlJc w:val="left"/>
      <w:pPr>
        <w:ind w:left="5760" w:hanging="360"/>
      </w:pPr>
    </w:lvl>
    <w:lvl w:ilvl="8" w:tplc="A15EF9F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66D68"/>
    <w:multiLevelType w:val="hybridMultilevel"/>
    <w:tmpl w:val="8FE2382A"/>
    <w:numStyleLink w:val="1"/>
  </w:abstractNum>
  <w:abstractNum w:abstractNumId="8">
    <w:nsid w:val="504E794C"/>
    <w:multiLevelType w:val="hybridMultilevel"/>
    <w:tmpl w:val="49FCC74E"/>
    <w:lvl w:ilvl="0" w:tplc="A53452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E889D9E">
      <w:start w:val="1"/>
      <w:numFmt w:val="lowerLetter"/>
      <w:lvlText w:val="%2."/>
      <w:lvlJc w:val="left"/>
      <w:pPr>
        <w:ind w:left="1440" w:hanging="360"/>
      </w:pPr>
    </w:lvl>
    <w:lvl w:ilvl="2" w:tplc="274E32BC">
      <w:start w:val="1"/>
      <w:numFmt w:val="lowerRoman"/>
      <w:lvlText w:val="%3."/>
      <w:lvlJc w:val="right"/>
      <w:pPr>
        <w:ind w:left="2160" w:hanging="180"/>
      </w:pPr>
    </w:lvl>
    <w:lvl w:ilvl="3" w:tplc="ACC6A654">
      <w:start w:val="1"/>
      <w:numFmt w:val="decimal"/>
      <w:lvlText w:val="%4."/>
      <w:lvlJc w:val="left"/>
      <w:pPr>
        <w:ind w:left="2880" w:hanging="360"/>
      </w:pPr>
    </w:lvl>
    <w:lvl w:ilvl="4" w:tplc="812CF396">
      <w:start w:val="1"/>
      <w:numFmt w:val="lowerLetter"/>
      <w:lvlText w:val="%5."/>
      <w:lvlJc w:val="left"/>
      <w:pPr>
        <w:ind w:left="3600" w:hanging="360"/>
      </w:pPr>
    </w:lvl>
    <w:lvl w:ilvl="5" w:tplc="681677CA">
      <w:start w:val="1"/>
      <w:numFmt w:val="lowerRoman"/>
      <w:lvlText w:val="%6."/>
      <w:lvlJc w:val="right"/>
      <w:pPr>
        <w:ind w:left="4320" w:hanging="180"/>
      </w:pPr>
    </w:lvl>
    <w:lvl w:ilvl="6" w:tplc="1E4EED7A">
      <w:start w:val="1"/>
      <w:numFmt w:val="decimal"/>
      <w:lvlText w:val="%7."/>
      <w:lvlJc w:val="left"/>
      <w:pPr>
        <w:ind w:left="5040" w:hanging="360"/>
      </w:pPr>
    </w:lvl>
    <w:lvl w:ilvl="7" w:tplc="F6C2186C">
      <w:start w:val="1"/>
      <w:numFmt w:val="lowerLetter"/>
      <w:lvlText w:val="%8."/>
      <w:lvlJc w:val="left"/>
      <w:pPr>
        <w:ind w:left="5760" w:hanging="360"/>
      </w:pPr>
    </w:lvl>
    <w:lvl w:ilvl="8" w:tplc="4BD4560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5B60FF"/>
    <w:multiLevelType w:val="hybridMultilevel"/>
    <w:tmpl w:val="A7B8CAA8"/>
    <w:lvl w:ilvl="0" w:tplc="4DB226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026BE20">
      <w:start w:val="1"/>
      <w:numFmt w:val="lowerLetter"/>
      <w:lvlText w:val="%2."/>
      <w:lvlJc w:val="left"/>
      <w:pPr>
        <w:ind w:left="1440" w:hanging="360"/>
      </w:pPr>
    </w:lvl>
    <w:lvl w:ilvl="2" w:tplc="83F25DAE">
      <w:start w:val="1"/>
      <w:numFmt w:val="lowerRoman"/>
      <w:lvlText w:val="%3."/>
      <w:lvlJc w:val="right"/>
      <w:pPr>
        <w:ind w:left="2160" w:hanging="180"/>
      </w:pPr>
    </w:lvl>
    <w:lvl w:ilvl="3" w:tplc="5A3E968E">
      <w:start w:val="1"/>
      <w:numFmt w:val="decimal"/>
      <w:lvlText w:val="%4."/>
      <w:lvlJc w:val="left"/>
      <w:pPr>
        <w:ind w:left="2880" w:hanging="360"/>
      </w:pPr>
    </w:lvl>
    <w:lvl w:ilvl="4" w:tplc="5BA89852">
      <w:start w:val="1"/>
      <w:numFmt w:val="lowerLetter"/>
      <w:lvlText w:val="%5."/>
      <w:lvlJc w:val="left"/>
      <w:pPr>
        <w:ind w:left="3600" w:hanging="360"/>
      </w:pPr>
    </w:lvl>
    <w:lvl w:ilvl="5" w:tplc="2B24556C">
      <w:start w:val="1"/>
      <w:numFmt w:val="lowerRoman"/>
      <w:lvlText w:val="%6."/>
      <w:lvlJc w:val="right"/>
      <w:pPr>
        <w:ind w:left="4320" w:hanging="180"/>
      </w:pPr>
    </w:lvl>
    <w:lvl w:ilvl="6" w:tplc="7F44B2F6">
      <w:start w:val="1"/>
      <w:numFmt w:val="decimal"/>
      <w:lvlText w:val="%7."/>
      <w:lvlJc w:val="left"/>
      <w:pPr>
        <w:ind w:left="5040" w:hanging="360"/>
      </w:pPr>
    </w:lvl>
    <w:lvl w:ilvl="7" w:tplc="F5C893B0">
      <w:start w:val="1"/>
      <w:numFmt w:val="lowerLetter"/>
      <w:lvlText w:val="%8."/>
      <w:lvlJc w:val="left"/>
      <w:pPr>
        <w:ind w:left="5760" w:hanging="360"/>
      </w:pPr>
    </w:lvl>
    <w:lvl w:ilvl="8" w:tplc="714E435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263A24"/>
    <w:multiLevelType w:val="hybridMultilevel"/>
    <w:tmpl w:val="7B40C046"/>
    <w:lvl w:ilvl="0" w:tplc="AD38D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029CE4">
      <w:start w:val="1"/>
      <w:numFmt w:val="lowerLetter"/>
      <w:lvlText w:val="%2."/>
      <w:lvlJc w:val="left"/>
      <w:pPr>
        <w:ind w:left="1440" w:hanging="360"/>
      </w:pPr>
    </w:lvl>
    <w:lvl w:ilvl="2" w:tplc="579ECF5E">
      <w:start w:val="1"/>
      <w:numFmt w:val="lowerRoman"/>
      <w:lvlText w:val="%3."/>
      <w:lvlJc w:val="right"/>
      <w:pPr>
        <w:ind w:left="2160" w:hanging="180"/>
      </w:pPr>
    </w:lvl>
    <w:lvl w:ilvl="3" w:tplc="CE24DF4E">
      <w:start w:val="1"/>
      <w:numFmt w:val="decimal"/>
      <w:lvlText w:val="%4."/>
      <w:lvlJc w:val="left"/>
      <w:pPr>
        <w:ind w:left="2880" w:hanging="360"/>
      </w:pPr>
    </w:lvl>
    <w:lvl w:ilvl="4" w:tplc="5F2EC108">
      <w:start w:val="1"/>
      <w:numFmt w:val="lowerLetter"/>
      <w:lvlText w:val="%5."/>
      <w:lvlJc w:val="left"/>
      <w:pPr>
        <w:ind w:left="3600" w:hanging="360"/>
      </w:pPr>
    </w:lvl>
    <w:lvl w:ilvl="5" w:tplc="0066BE44">
      <w:start w:val="1"/>
      <w:numFmt w:val="lowerRoman"/>
      <w:lvlText w:val="%6."/>
      <w:lvlJc w:val="right"/>
      <w:pPr>
        <w:ind w:left="4320" w:hanging="180"/>
      </w:pPr>
    </w:lvl>
    <w:lvl w:ilvl="6" w:tplc="C324EB6C">
      <w:start w:val="1"/>
      <w:numFmt w:val="decimal"/>
      <w:lvlText w:val="%7."/>
      <w:lvlJc w:val="left"/>
      <w:pPr>
        <w:ind w:left="5040" w:hanging="360"/>
      </w:pPr>
    </w:lvl>
    <w:lvl w:ilvl="7" w:tplc="182466D6">
      <w:start w:val="1"/>
      <w:numFmt w:val="lowerLetter"/>
      <w:lvlText w:val="%8."/>
      <w:lvlJc w:val="left"/>
      <w:pPr>
        <w:ind w:left="5760" w:hanging="360"/>
      </w:pPr>
    </w:lvl>
    <w:lvl w:ilvl="8" w:tplc="B91A8C0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335DA"/>
    <w:multiLevelType w:val="hybridMultilevel"/>
    <w:tmpl w:val="3A6C926E"/>
    <w:lvl w:ilvl="0" w:tplc="1A8CE4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3CA7EE">
      <w:start w:val="1"/>
      <w:numFmt w:val="lowerLetter"/>
      <w:lvlText w:val="%2."/>
      <w:lvlJc w:val="left"/>
      <w:pPr>
        <w:ind w:left="1440" w:hanging="360"/>
      </w:pPr>
    </w:lvl>
    <w:lvl w:ilvl="2" w:tplc="E176FA36">
      <w:start w:val="1"/>
      <w:numFmt w:val="lowerRoman"/>
      <w:lvlText w:val="%3."/>
      <w:lvlJc w:val="right"/>
      <w:pPr>
        <w:ind w:left="2160" w:hanging="180"/>
      </w:pPr>
    </w:lvl>
    <w:lvl w:ilvl="3" w:tplc="84286AC0">
      <w:start w:val="1"/>
      <w:numFmt w:val="decimal"/>
      <w:lvlText w:val="%4."/>
      <w:lvlJc w:val="left"/>
      <w:pPr>
        <w:ind w:left="2880" w:hanging="360"/>
      </w:pPr>
    </w:lvl>
    <w:lvl w:ilvl="4" w:tplc="DC3457C6">
      <w:start w:val="1"/>
      <w:numFmt w:val="lowerLetter"/>
      <w:lvlText w:val="%5."/>
      <w:lvlJc w:val="left"/>
      <w:pPr>
        <w:ind w:left="3600" w:hanging="360"/>
      </w:pPr>
    </w:lvl>
    <w:lvl w:ilvl="5" w:tplc="C8FE74A6">
      <w:start w:val="1"/>
      <w:numFmt w:val="lowerRoman"/>
      <w:lvlText w:val="%6."/>
      <w:lvlJc w:val="right"/>
      <w:pPr>
        <w:ind w:left="4320" w:hanging="180"/>
      </w:pPr>
    </w:lvl>
    <w:lvl w:ilvl="6" w:tplc="86561B98">
      <w:start w:val="1"/>
      <w:numFmt w:val="decimal"/>
      <w:lvlText w:val="%7."/>
      <w:lvlJc w:val="left"/>
      <w:pPr>
        <w:ind w:left="5040" w:hanging="360"/>
      </w:pPr>
    </w:lvl>
    <w:lvl w:ilvl="7" w:tplc="07524682">
      <w:start w:val="1"/>
      <w:numFmt w:val="lowerLetter"/>
      <w:lvlText w:val="%8."/>
      <w:lvlJc w:val="left"/>
      <w:pPr>
        <w:ind w:left="5760" w:hanging="360"/>
      </w:pPr>
    </w:lvl>
    <w:lvl w:ilvl="8" w:tplc="36BC1E6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368F5"/>
    <w:multiLevelType w:val="hybridMultilevel"/>
    <w:tmpl w:val="8FE2382A"/>
    <w:numStyleLink w:val="1"/>
  </w:abstractNum>
  <w:abstractNum w:abstractNumId="13">
    <w:nsid w:val="6A28415C"/>
    <w:multiLevelType w:val="hybridMultilevel"/>
    <w:tmpl w:val="2F38DEA0"/>
    <w:lvl w:ilvl="0" w:tplc="4C721C4A">
      <w:start w:val="1"/>
      <w:numFmt w:val="decimal"/>
      <w:lvlText w:val="%1."/>
      <w:lvlJc w:val="left"/>
      <w:pPr>
        <w:ind w:left="720" w:hanging="360"/>
      </w:pPr>
    </w:lvl>
    <w:lvl w:ilvl="1" w:tplc="ABFC5B2C">
      <w:start w:val="1"/>
      <w:numFmt w:val="lowerLetter"/>
      <w:lvlText w:val="%2."/>
      <w:lvlJc w:val="left"/>
      <w:pPr>
        <w:ind w:left="1440" w:hanging="360"/>
      </w:pPr>
    </w:lvl>
    <w:lvl w:ilvl="2" w:tplc="2580F308">
      <w:start w:val="1"/>
      <w:numFmt w:val="lowerRoman"/>
      <w:lvlText w:val="%3."/>
      <w:lvlJc w:val="right"/>
      <w:pPr>
        <w:ind w:left="2160" w:hanging="180"/>
      </w:pPr>
    </w:lvl>
    <w:lvl w:ilvl="3" w:tplc="28D86EAA">
      <w:start w:val="1"/>
      <w:numFmt w:val="decimal"/>
      <w:lvlText w:val="%4."/>
      <w:lvlJc w:val="left"/>
      <w:pPr>
        <w:ind w:left="2880" w:hanging="360"/>
      </w:pPr>
    </w:lvl>
    <w:lvl w:ilvl="4" w:tplc="12F495C6">
      <w:start w:val="1"/>
      <w:numFmt w:val="lowerLetter"/>
      <w:lvlText w:val="%5."/>
      <w:lvlJc w:val="left"/>
      <w:pPr>
        <w:ind w:left="3600" w:hanging="360"/>
      </w:pPr>
    </w:lvl>
    <w:lvl w:ilvl="5" w:tplc="6D62AADE">
      <w:start w:val="1"/>
      <w:numFmt w:val="lowerRoman"/>
      <w:lvlText w:val="%6."/>
      <w:lvlJc w:val="right"/>
      <w:pPr>
        <w:ind w:left="4320" w:hanging="180"/>
      </w:pPr>
    </w:lvl>
    <w:lvl w:ilvl="6" w:tplc="B15C947C">
      <w:start w:val="1"/>
      <w:numFmt w:val="decimal"/>
      <w:lvlText w:val="%7."/>
      <w:lvlJc w:val="left"/>
      <w:pPr>
        <w:ind w:left="5040" w:hanging="360"/>
      </w:pPr>
    </w:lvl>
    <w:lvl w:ilvl="7" w:tplc="FB884F32">
      <w:start w:val="1"/>
      <w:numFmt w:val="lowerLetter"/>
      <w:lvlText w:val="%8."/>
      <w:lvlJc w:val="left"/>
      <w:pPr>
        <w:ind w:left="5760" w:hanging="360"/>
      </w:pPr>
    </w:lvl>
    <w:lvl w:ilvl="8" w:tplc="C1C89D4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885CB8"/>
    <w:multiLevelType w:val="hybridMultilevel"/>
    <w:tmpl w:val="90D6E404"/>
    <w:lvl w:ilvl="0" w:tplc="2D44CE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EE503E">
      <w:start w:val="1"/>
      <w:numFmt w:val="lowerLetter"/>
      <w:lvlText w:val="%2."/>
      <w:lvlJc w:val="left"/>
      <w:pPr>
        <w:ind w:left="1440" w:hanging="360"/>
      </w:pPr>
    </w:lvl>
    <w:lvl w:ilvl="2" w:tplc="CC60FBD2">
      <w:start w:val="1"/>
      <w:numFmt w:val="lowerRoman"/>
      <w:lvlText w:val="%3."/>
      <w:lvlJc w:val="right"/>
      <w:pPr>
        <w:ind w:left="2160" w:hanging="180"/>
      </w:pPr>
    </w:lvl>
    <w:lvl w:ilvl="3" w:tplc="58AAFF3E">
      <w:start w:val="1"/>
      <w:numFmt w:val="decimal"/>
      <w:lvlText w:val="%4."/>
      <w:lvlJc w:val="left"/>
      <w:pPr>
        <w:ind w:left="2880" w:hanging="360"/>
      </w:pPr>
    </w:lvl>
    <w:lvl w:ilvl="4" w:tplc="B6B4B0F4">
      <w:start w:val="1"/>
      <w:numFmt w:val="lowerLetter"/>
      <w:lvlText w:val="%5."/>
      <w:lvlJc w:val="left"/>
      <w:pPr>
        <w:ind w:left="3600" w:hanging="360"/>
      </w:pPr>
    </w:lvl>
    <w:lvl w:ilvl="5" w:tplc="3648F270">
      <w:start w:val="1"/>
      <w:numFmt w:val="lowerRoman"/>
      <w:lvlText w:val="%6."/>
      <w:lvlJc w:val="right"/>
      <w:pPr>
        <w:ind w:left="4320" w:hanging="180"/>
      </w:pPr>
    </w:lvl>
    <w:lvl w:ilvl="6" w:tplc="599AFD0E">
      <w:start w:val="1"/>
      <w:numFmt w:val="decimal"/>
      <w:lvlText w:val="%7."/>
      <w:lvlJc w:val="left"/>
      <w:pPr>
        <w:ind w:left="5040" w:hanging="360"/>
      </w:pPr>
    </w:lvl>
    <w:lvl w:ilvl="7" w:tplc="AB4E81D4">
      <w:start w:val="1"/>
      <w:numFmt w:val="lowerLetter"/>
      <w:lvlText w:val="%8."/>
      <w:lvlJc w:val="left"/>
      <w:pPr>
        <w:ind w:left="5760" w:hanging="360"/>
      </w:pPr>
    </w:lvl>
    <w:lvl w:ilvl="8" w:tplc="4374345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DB6D6F"/>
    <w:multiLevelType w:val="hybridMultilevel"/>
    <w:tmpl w:val="F35EFD98"/>
    <w:lvl w:ilvl="0" w:tplc="7BDAB6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4E2A88">
      <w:start w:val="1"/>
      <w:numFmt w:val="lowerLetter"/>
      <w:lvlText w:val="%2."/>
      <w:lvlJc w:val="left"/>
      <w:pPr>
        <w:ind w:left="1440" w:hanging="360"/>
      </w:pPr>
    </w:lvl>
    <w:lvl w:ilvl="2" w:tplc="3184F606">
      <w:start w:val="1"/>
      <w:numFmt w:val="lowerRoman"/>
      <w:lvlText w:val="%3."/>
      <w:lvlJc w:val="right"/>
      <w:pPr>
        <w:ind w:left="2160" w:hanging="180"/>
      </w:pPr>
    </w:lvl>
    <w:lvl w:ilvl="3" w:tplc="CB84180E">
      <w:start w:val="1"/>
      <w:numFmt w:val="decimal"/>
      <w:lvlText w:val="%4."/>
      <w:lvlJc w:val="left"/>
      <w:pPr>
        <w:ind w:left="2880" w:hanging="360"/>
      </w:pPr>
    </w:lvl>
    <w:lvl w:ilvl="4" w:tplc="13FADB64">
      <w:start w:val="1"/>
      <w:numFmt w:val="lowerLetter"/>
      <w:lvlText w:val="%5."/>
      <w:lvlJc w:val="left"/>
      <w:pPr>
        <w:ind w:left="3600" w:hanging="360"/>
      </w:pPr>
    </w:lvl>
    <w:lvl w:ilvl="5" w:tplc="1BA04678">
      <w:start w:val="1"/>
      <w:numFmt w:val="lowerRoman"/>
      <w:lvlText w:val="%6."/>
      <w:lvlJc w:val="right"/>
      <w:pPr>
        <w:ind w:left="4320" w:hanging="180"/>
      </w:pPr>
    </w:lvl>
    <w:lvl w:ilvl="6" w:tplc="DAB4CF82">
      <w:start w:val="1"/>
      <w:numFmt w:val="decimal"/>
      <w:lvlText w:val="%7."/>
      <w:lvlJc w:val="left"/>
      <w:pPr>
        <w:ind w:left="5040" w:hanging="360"/>
      </w:pPr>
    </w:lvl>
    <w:lvl w:ilvl="7" w:tplc="23421C5E">
      <w:start w:val="1"/>
      <w:numFmt w:val="lowerLetter"/>
      <w:lvlText w:val="%8."/>
      <w:lvlJc w:val="left"/>
      <w:pPr>
        <w:ind w:left="5760" w:hanging="360"/>
      </w:pPr>
    </w:lvl>
    <w:lvl w:ilvl="8" w:tplc="B3D8F9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4"/>
  </w:num>
  <w:num w:numId="7">
    <w:abstractNumId w:val="2"/>
  </w:num>
  <w:num w:numId="8">
    <w:abstractNumId w:val="8"/>
  </w:num>
  <w:num w:numId="9">
    <w:abstractNumId w:val="13"/>
  </w:num>
  <w:num w:numId="10">
    <w:abstractNumId w:val="5"/>
  </w:num>
  <w:num w:numId="11">
    <w:abstractNumId w:val="1"/>
  </w:num>
  <w:num w:numId="12">
    <w:abstractNumId w:val="4"/>
  </w:num>
  <w:num w:numId="13">
    <w:abstractNumId w:val="12"/>
    <w:lvlOverride w:ilvl="0">
      <w:lvl w:ilvl="0" w:tplc="C55250B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color w:val="auto"/>
        </w:rPr>
      </w:lvl>
    </w:lvlOverride>
  </w:num>
  <w:num w:numId="14">
    <w:abstractNumId w:val="3"/>
  </w:num>
  <w:num w:numId="15">
    <w:abstractNumId w:val="7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28"/>
    <w:rsid w:val="0043320A"/>
    <w:rsid w:val="004C41B9"/>
    <w:rsid w:val="005814C6"/>
    <w:rsid w:val="00875EEB"/>
    <w:rsid w:val="008C6CC4"/>
    <w:rsid w:val="00A41128"/>
    <w:rsid w:val="00F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a">
    <w:name w:val="Balloon Text"/>
    <w:basedOn w:val="a"/>
    <w:link w:val="afb"/>
    <w:uiPriority w:val="99"/>
    <w:semiHidden/>
    <w:unhideWhenUsed/>
    <w:rsid w:val="00FC2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C215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a">
    <w:name w:val="Balloon Text"/>
    <w:basedOn w:val="a"/>
    <w:link w:val="afb"/>
    <w:uiPriority w:val="99"/>
    <w:semiHidden/>
    <w:unhideWhenUsed/>
    <w:rsid w:val="00FC2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C215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Заикина Ольга Владимировна</dc:creator>
  <cp:lastModifiedBy>Заикина Ольга Владимировна</cp:lastModifiedBy>
  <cp:revision>4</cp:revision>
  <cp:lastPrinted>2026-08-05T07:21:00Z</cp:lastPrinted>
  <dcterms:created xsi:type="dcterms:W3CDTF">2026-08-05T07:08:00Z</dcterms:created>
  <dcterms:modified xsi:type="dcterms:W3CDTF">2026-08-05T07:24:00Z</dcterms:modified>
</cp:coreProperties>
</file>