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(0345300002926000083)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0345300002926000083-1-1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"ВЫБОРГСКИЙ КОМПЛЕКСНЫЙ ЦЕНТР СОЦИАЛЬНОГО ОБСЛУЖИВАНИЯ НАСЕЛЕНИЯ".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"ВЫБОРГСКИЙ КОМПЛЕКСНЫЙ ЦЕНТР СОЦИАЛЬНОГО ОБСЛУЖИВАНИЯ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263470405901547040100100540020000244.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13:48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в рамках технологии «Организация работы университета третьего возраста» (комп + компл-щие)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146 338.66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СОЛОВЕЙ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Александрова Марина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Саетова Нелла Нарфисовна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19:43:18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СОЛОВЕЙ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Александрова Марина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Саетова Нелла Нарфисовна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Марина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1E:8A:4C:A7:7F:68:EB:F6:80:40:5A:4A:7B:65:F8:F1, действителен с 23.06.2025 09:13:08 по 16.09.2026 09:13:08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Саетова Нелла Нарфисовна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25:0A:CE:D0:06:BB:AB:10:7E:82:7C:FC:44:BD:90:67, действителен с 06.11.2025 06:10:52 по 30.01.2027 06:10:52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10:29:45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БЮДЖЕТНОЕ УЧРЕЖДЕНИЕ "ВЫБОРГСКИЙ КОМПЛЕКСНЫЙ ЦЕНТР СОЦИАЛЬНОГО ОБСЛУЖИВАНИЯ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Соловей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51:75:AD:63:1C:91:C4:73:17:64:99:B4:30:61:04:5E, действителен с 10.10.2025 06:17:06 по 03.01.2027 06:17:06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10:30:16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