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(0348500003526000337)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0348500003526000337-1-1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Подольск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"ПОДОЛЬСКАЯ ОБЛАСТНАЯ КЛИНИЧЕСКАЯ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"ПОДОЛЬСКАЯ ОБЛАСТНАЯ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262507406918050740100104470010000244.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13:54 (MSK+00:00) на сайте Единой информационной системы в сфере закупок (ЕИС) по адресу в сети </w:t>
      </w:r>
      <w:bookmarkStart w:id="0" w:name="_GoBack"/>
      <w:r/>
      <w:bookmarkEnd w:id="0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для стоматологии (ИЦ, лот 4)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429 263.10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Литвинов Роман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службы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Григорьев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по обслуживанию и эксплуатации медицинского оборудования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Вельмисская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ГО и МР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Лобенко Александр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Новикова Элеонора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хозяйственным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Шахназарян Араик Мартиросович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Шелан Олег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договорного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Иванова Василина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16:32:56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Регистрационное удостоверение (РУ), приложенное к комплекту документов, не соответствует требованиям технического задания. В частности: «Установлено несоответствие регистрационного удостоверения требованиям технического задания по ключевому параметру — материалу изделия.</w:t>
              <w:br/>
              <w:t>Техническое задание (п. „Описание и свойства“) предъявляет к материалу конкретные требования: композит на основе матрицы из уретандиметакрилата с наполнителями различных видов и размеров и кластерами из ПММА, а также определённый перечень доступных цветов (A1, A2, A3, A3.5, A4, B1, B2, B3, B4, C1, C2, C3, C4, D2, D3, D4, W05).</w:t>
              <w:br/>
              <w:t>В РУ № ФСР 2009/04734 материал обозначен как „акрил“, что является обобщённым наименованием и не отражает требуемую композитную структуру и состав. Таким образом, представленное РУ не подтверждает соответствие изделия заявленным в ТЗ техническим характеристикам.</w:t>
              <w:br/>
              <w:t>На основании изложенного комплект документов не может быть принят как соответствующий требованиям закупки".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Литвинов Роман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Григорьев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Элеонора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Василина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Литвинов Роман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4B:77:63:C5:59:72:A8:8D:58:33:70:DC:F8:06:42:6A, действителен с 11.03.2026 08:29:42 по 04.06.2027 08:29:42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Григорьев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2B:35:CD:18:AD:C2:51:24:14:54:FE:54:09:96:76:CB, действителен с 23.12.2025 11:11:57 по 18.03.2027 11:11:57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Элеонора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4A:D9:FC:A2:2D:E8:A3:36:86:F3:A7:63:35:FE:1E:8B, действителен с 19.01.2026 06:52:05 по 14.04.2027 06:52:05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Василина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00:C3:7C:49:B1:E9:B4:80:90:3E:07:99:E5:8B:33:C9:5D, действителен с 20.01.2026 07:33:49 по 15.04.2027 07:33:49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14:41:22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"ПОДОЛЬСКАЯ ОБЛАСТНАЯ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Дригина Светлана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05:21:85:1F:76:EC:B8:2A:14:49:FA:8A:89:4E:2D:6F, действителен с 16.01.2026 11:07:49 по 11.04.2027 11:07:49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14:52:01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10"/>
  </w:num>
  <w:num w:numId="15">
    <w:abstractNumId w:val="6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2023-05-10T07:37:00Z</dcterms:created>
  <dcterms:modified xsi:type="dcterms:W3CDTF">2025-02-01T17:18:13Z</dcterms:modified>
</cp:coreProperties>
</file>