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0373100119526000250-1-1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13:36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2 196 000.00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Ермакова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12:38:04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0C:D9:66:FD:CE:E8:7C:0E:AD:AD:0C:72:E2:96:85:C8, действителен с 01.12.2025 09:47:47 по 24.02.2027 09:47:47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14:55:03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