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0842200000526003032-1-1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262631819736763180100100986920000323.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10:21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«Энлигрия» по решению врачебной комиссии в рамках льготного лекарственного обеспечения на 2026 год.( п26-01-4095 )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223 435.80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21:17:18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