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(0842200000526003076)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0842200000526003076-1-1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262631819736763180100100310340000244.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09:11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«Глюкагон» в рамках льготного лекарственного обеспечения на 2026 год (п26-09-349б).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14 795.40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20:04:36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