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1D64" w:rsidRPr="00767C6A" w:rsidRDefault="00AA31ED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16"/>
          <w:szCs w:val="16"/>
          <w:lang w:eastAsia="ru-RU"/>
        </w:rPr>
      </w:pPr>
      <w:r w:rsidRPr="00767C6A">
        <w:rPr>
          <w:rFonts w:eastAsia="Times New Roman"/>
          <w:b/>
          <w:spacing w:val="20"/>
          <w:sz w:val="16"/>
          <w:szCs w:val="16"/>
          <w:lang w:eastAsia="ru-RU"/>
        </w:rPr>
        <w:t>ПРОТОКОЛ</w:t>
      </w:r>
    </w:p>
    <w:p w:rsidR="00A51D64" w:rsidRPr="00767C6A" w:rsidRDefault="00AA31ED">
      <w:pPr>
        <w:spacing w:after="0" w:line="240" w:lineRule="auto"/>
        <w:ind w:right="-1"/>
        <w:jc w:val="center"/>
        <w:rPr>
          <w:rFonts w:eastAsia="Times New Roman"/>
          <w:sz w:val="16"/>
          <w:szCs w:val="16"/>
          <w:lang w:eastAsia="ru-RU"/>
        </w:rPr>
      </w:pPr>
      <w:r w:rsidRPr="00767C6A">
        <w:rPr>
          <w:sz w:val="16"/>
          <w:szCs w:val="16"/>
        </w:rPr>
        <w:t>подведения итогов определения поставщика</w:t>
      </w:r>
    </w:p>
    <w:p w:rsidR="00A51D64" w:rsidRPr="00767C6A" w:rsidRDefault="00AA31ED">
      <w:pPr>
        <w:spacing w:after="0" w:line="240" w:lineRule="auto"/>
        <w:ind w:right="-1"/>
        <w:jc w:val="center"/>
        <w:rPr>
          <w:rFonts w:eastAsia="Times New Roman"/>
          <w:sz w:val="16"/>
          <w:szCs w:val="16"/>
          <w:lang w:eastAsia="ru-RU"/>
        </w:rPr>
      </w:pPr>
      <w:r w:rsidRPr="00767C6A">
        <w:rPr>
          <w:rFonts w:eastAsia="Times New Roman"/>
          <w:sz w:val="16"/>
          <w:szCs w:val="16"/>
          <w:lang w:eastAsia="ru-RU"/>
        </w:rPr>
        <w:t>(0387200026226000167)</w:t>
      </w:r>
    </w:p>
    <w:p w:rsidR="00A51D64" w:rsidRPr="00767C6A" w:rsidRDefault="00A51D64">
      <w:pPr>
        <w:spacing w:after="0" w:line="240" w:lineRule="auto"/>
        <w:ind w:left="3828" w:right="5243"/>
        <w:rPr>
          <w:rFonts w:eastAsia="Times New Roman"/>
          <w:sz w:val="16"/>
          <w:szCs w:val="16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A51D64" w:rsidRPr="00767C6A">
        <w:tc>
          <w:tcPr>
            <w:tcW w:w="2557" w:type="dxa"/>
            <w:vAlign w:val="bottom"/>
          </w:tcPr>
          <w:p w:rsidR="00A51D64" w:rsidRPr="00767C6A" w:rsidRDefault="00AA31E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16"/>
                <w:szCs w:val="16"/>
              </w:rPr>
            </w:pPr>
            <w:r w:rsidRPr="00767C6A">
              <w:rPr>
                <w:rFonts w:cs="Times New Roman"/>
                <w:sz w:val="16"/>
                <w:szCs w:val="16"/>
                <w:lang w:eastAsia="ru-RU"/>
              </w:rPr>
              <w:t>29.07.2026 10:47:13 (MSK+02:00)</w:t>
            </w:r>
          </w:p>
        </w:tc>
        <w:tc>
          <w:tcPr>
            <w:tcW w:w="4247" w:type="dxa"/>
            <w:vAlign w:val="bottom"/>
          </w:tcPr>
          <w:p w:rsidR="00A51D64" w:rsidRPr="00767C6A" w:rsidRDefault="00A51D6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  <w:sz w:val="16"/>
                <w:szCs w:val="16"/>
              </w:rPr>
            </w:pPr>
          </w:p>
        </w:tc>
        <w:tc>
          <w:tcPr>
            <w:tcW w:w="3402" w:type="dxa"/>
          </w:tcPr>
          <w:p w:rsidR="00A51D64" w:rsidRPr="00767C6A" w:rsidRDefault="00AA31E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sz w:val="16"/>
                <w:szCs w:val="16"/>
                <w:lang w:eastAsia="ru-RU"/>
              </w:rPr>
            </w:pPr>
            <w:r w:rsidRPr="00767C6A">
              <w:rPr>
                <w:rFonts w:cs="Times New Roman"/>
                <w:bCs/>
                <w:sz w:val="16"/>
                <w:szCs w:val="16"/>
              </w:rPr>
              <w:t xml:space="preserve">№ </w:t>
            </w:r>
            <w:r w:rsidRPr="00767C6A">
              <w:rPr>
                <w:rFonts w:cs="Times New Roman"/>
                <w:sz w:val="16"/>
                <w:szCs w:val="16"/>
                <w:lang w:eastAsia="ru-RU"/>
              </w:rPr>
              <w:t>0387200026226000167-3-1</w:t>
            </w:r>
          </w:p>
        </w:tc>
      </w:tr>
      <w:tr w:rsidR="00A51D64" w:rsidRPr="00767C6A">
        <w:tc>
          <w:tcPr>
            <w:tcW w:w="10206" w:type="dxa"/>
            <w:gridSpan w:val="3"/>
            <w:vAlign w:val="bottom"/>
          </w:tcPr>
          <w:p w:rsidR="00A51D64" w:rsidRPr="00767C6A" w:rsidRDefault="00AA31E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  <w:sz w:val="16"/>
                <w:szCs w:val="16"/>
              </w:rPr>
            </w:pPr>
            <w:r w:rsidRPr="00767C6A">
              <w:rPr>
                <w:rFonts w:cs="Times New Roman"/>
                <w:sz w:val="16"/>
                <w:szCs w:val="16"/>
                <w:lang w:eastAsia="ru-RU"/>
              </w:rPr>
              <w:t>Ханты-Мансийский Автономный округ - Югра АО, Нижневартовск г</w:t>
            </w:r>
          </w:p>
        </w:tc>
      </w:tr>
    </w:tbl>
    <w:p w:rsidR="00A51D64" w:rsidRPr="00767C6A" w:rsidRDefault="00A51D64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  <w:sz w:val="16"/>
          <w:szCs w:val="16"/>
        </w:rPr>
      </w:pPr>
    </w:p>
    <w:p w:rsidR="00A51D64" w:rsidRPr="00767C6A" w:rsidRDefault="00AA31ED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sz w:val="16"/>
          <w:szCs w:val="16"/>
        </w:rPr>
      </w:pPr>
      <w:r w:rsidRPr="00767C6A">
        <w:rPr>
          <w:rFonts w:eastAsia="Times New Roman"/>
          <w:sz w:val="16"/>
          <w:szCs w:val="16"/>
        </w:rPr>
        <w:t xml:space="preserve">Организатор: </w:t>
      </w:r>
    </w:p>
    <w:p w:rsidR="00A51D64" w:rsidRPr="00767C6A" w:rsidRDefault="00AA31ED">
      <w:pPr>
        <w:widowControl w:val="0"/>
        <w:spacing w:before="60" w:after="0" w:line="240" w:lineRule="auto"/>
        <w:rPr>
          <w:rFonts w:eastAsia="Times New Roman"/>
          <w:sz w:val="16"/>
          <w:szCs w:val="16"/>
        </w:rPr>
      </w:pPr>
      <w:r w:rsidRPr="00767C6A">
        <w:rPr>
          <w:rFonts w:eastAsia="Times New Roman"/>
          <w:sz w:val="16"/>
          <w:szCs w:val="16"/>
        </w:rPr>
        <w:t>Заказчик БЮДЖЕТНОЕ УЧРЕЖДЕНИЕ ХАНТЫ-МАНСИЙСКОГО АВТОНОМНОГО ОКРУГА - ЮГРЫ "НИЖНЕВАРТОВСКАЯ ГОРОДСКАЯ ПОЛИКЛИНИКА".</w:t>
      </w:r>
    </w:p>
    <w:p w:rsidR="00A51D64" w:rsidRPr="00767C6A" w:rsidRDefault="00AA31ED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sz w:val="16"/>
          <w:szCs w:val="16"/>
        </w:rPr>
      </w:pPr>
      <w:r w:rsidRPr="00767C6A">
        <w:rPr>
          <w:rFonts w:eastAsia="Times New Roman"/>
          <w:sz w:val="16"/>
          <w:szCs w:val="16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A51D64" w:rsidRPr="00767C6A">
        <w:tc>
          <w:tcPr>
            <w:tcW w:w="10093" w:type="dxa"/>
            <w:vAlign w:val="center"/>
          </w:tcPr>
          <w:p w:rsidR="00A51D64" w:rsidRPr="00767C6A" w:rsidRDefault="00AA31ED">
            <w:pPr>
              <w:widowControl w:val="0"/>
              <w:spacing w:before="60"/>
              <w:rPr>
                <w:rFonts w:eastAsia="Times New Roman"/>
                <w:sz w:val="16"/>
                <w:szCs w:val="16"/>
              </w:rPr>
            </w:pPr>
            <w:r w:rsidRPr="00767C6A">
              <w:rPr>
                <w:rFonts w:eastAsia="Times New Roman"/>
                <w:sz w:val="16"/>
                <w:szCs w:val="16"/>
              </w:rPr>
              <w:t>БЮДЖЕТНОЕ УЧРЕЖДЕНИЕ ХАНТЫ-МАНСИЙСКОГО АВТОНОМНОГО ОКРУГА - ЮГРЫ "НИЖНЕВАРТОВСКАЯ ГОРОДСКАЯ ПОЛИКЛИНИКА"</w:t>
            </w:r>
          </w:p>
        </w:tc>
      </w:tr>
    </w:tbl>
    <w:p w:rsidR="00A51D64" w:rsidRPr="00767C6A" w:rsidRDefault="00AA31ED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sz w:val="16"/>
          <w:szCs w:val="16"/>
        </w:rPr>
      </w:pPr>
      <w:r w:rsidRPr="00767C6A">
        <w:rPr>
          <w:sz w:val="16"/>
          <w:szCs w:val="16"/>
        </w:rPr>
        <w:t>Идентификационный код закупки: 262860313242886030100100110210000244.</w:t>
      </w:r>
      <w:r w:rsidRPr="00767C6A">
        <w:rPr>
          <w:sz w:val="16"/>
          <w:szCs w:val="16"/>
          <w:lang w:val="en-US"/>
        </w:rPr>
        <w:t xml:space="preserve"> </w:t>
      </w:r>
    </w:p>
    <w:p w:rsidR="00A51D64" w:rsidRPr="00767C6A" w:rsidRDefault="00AA31ED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sz w:val="16"/>
          <w:szCs w:val="16"/>
        </w:rPr>
      </w:pPr>
      <w:r w:rsidRPr="00767C6A">
        <w:rPr>
          <w:rFonts w:eastAsia="Times New Roman"/>
          <w:sz w:val="16"/>
          <w:szCs w:val="16"/>
          <w:lang w:eastAsia="ru-RU"/>
        </w:rPr>
        <w:t xml:space="preserve">Извещение об осуществлении закупки размещено 28.07.2026 14:55 (MSK+02:00) на сайте Единой информационной системы в сфере закупок (ЕИС) по адресу в сети «Интернет»: http://zakupki.gov.ru </w:t>
      </w:r>
      <w:r w:rsidRPr="00767C6A">
        <w:rPr>
          <w:rFonts w:eastAsia="Times New Roman"/>
          <w:sz w:val="16"/>
          <w:szCs w:val="16"/>
          <w:lang w:eastAsia="ru-RU"/>
        </w:rPr>
        <w:t>и на сайте электронной торговой площадки «Фабрикант» по адресу в сети «Интернет»: http</w:t>
      </w:r>
      <w:r w:rsidRPr="00767C6A">
        <w:rPr>
          <w:rFonts w:eastAsia="Times New Roman"/>
          <w:sz w:val="16"/>
          <w:szCs w:val="16"/>
          <w:lang w:val="en-US"/>
        </w:rPr>
        <w:t>s</w:t>
      </w:r>
      <w:r w:rsidRPr="00767C6A">
        <w:rPr>
          <w:rFonts w:eastAsia="Times New Roman"/>
          <w:sz w:val="16"/>
          <w:szCs w:val="16"/>
          <w:lang w:eastAsia="ru-RU"/>
        </w:rPr>
        <w:t>://44.fabrikant.ru.</w:t>
      </w:r>
    </w:p>
    <w:p w:rsidR="00A51D64" w:rsidRPr="00767C6A" w:rsidRDefault="00AA31ED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sz w:val="16"/>
          <w:szCs w:val="16"/>
        </w:rPr>
      </w:pPr>
      <w:r w:rsidRPr="00767C6A">
        <w:rPr>
          <w:sz w:val="16"/>
          <w:szCs w:val="16"/>
        </w:rPr>
        <w:t>Наименование закупки: Аппарат электронный для измерения артериального давления автоматический, портативный, с манжетой на плечо/запястье.</w:t>
      </w:r>
    </w:p>
    <w:p w:rsidR="00A51D64" w:rsidRPr="00767C6A" w:rsidRDefault="00AA31ED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sz w:val="16"/>
          <w:szCs w:val="16"/>
        </w:rPr>
      </w:pPr>
      <w:r w:rsidRPr="00767C6A">
        <w:rPr>
          <w:sz w:val="16"/>
          <w:szCs w:val="16"/>
        </w:rPr>
        <w:t>Начальная (</w:t>
      </w:r>
      <w:r w:rsidRPr="00767C6A">
        <w:rPr>
          <w:sz w:val="16"/>
          <w:szCs w:val="16"/>
        </w:rPr>
        <w:t>максимальная) цена, руб.: 85 800.00.</w:t>
      </w:r>
    </w:p>
    <w:p w:rsidR="00A51D64" w:rsidRPr="00767C6A" w:rsidRDefault="00AA31ED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sz w:val="16"/>
          <w:szCs w:val="16"/>
        </w:rPr>
      </w:pPr>
      <w:r w:rsidRPr="00767C6A">
        <w:rPr>
          <w:sz w:val="16"/>
          <w:szCs w:val="16"/>
        </w:rP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A51D64" w:rsidRPr="00767C6A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1D64" w:rsidRPr="00767C6A" w:rsidRDefault="00AA31ED">
            <w:pPr>
              <w:widowControl w:val="0"/>
              <w:spacing w:before="60" w:after="0" w:line="240" w:lineRule="auto"/>
              <w:jc w:val="center"/>
              <w:rPr>
                <w:b/>
                <w:sz w:val="16"/>
                <w:szCs w:val="16"/>
              </w:rPr>
            </w:pPr>
            <w:r w:rsidRPr="00767C6A">
              <w:rPr>
                <w:b/>
                <w:sz w:val="16"/>
                <w:szCs w:val="16"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1D64" w:rsidRPr="00767C6A" w:rsidRDefault="00AA31ED">
            <w:pPr>
              <w:widowControl w:val="0"/>
              <w:spacing w:before="60" w:after="0" w:line="240" w:lineRule="auto"/>
              <w:jc w:val="center"/>
              <w:rPr>
                <w:b/>
                <w:sz w:val="16"/>
                <w:szCs w:val="16"/>
              </w:rPr>
            </w:pPr>
            <w:r w:rsidRPr="00767C6A">
              <w:rPr>
                <w:b/>
                <w:sz w:val="16"/>
                <w:szCs w:val="16"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1D64" w:rsidRPr="00767C6A" w:rsidRDefault="00AA31ED">
            <w:pPr>
              <w:widowControl w:val="0"/>
              <w:spacing w:before="60" w:after="0" w:line="240" w:lineRule="auto"/>
              <w:jc w:val="center"/>
              <w:rPr>
                <w:b/>
                <w:sz w:val="16"/>
                <w:szCs w:val="16"/>
              </w:rPr>
            </w:pPr>
            <w:r w:rsidRPr="00767C6A">
              <w:rPr>
                <w:b/>
                <w:sz w:val="16"/>
                <w:szCs w:val="16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1D64" w:rsidRPr="00767C6A" w:rsidRDefault="00AA31ED">
            <w:pPr>
              <w:widowControl w:val="0"/>
              <w:spacing w:before="60" w:after="0" w:line="240" w:lineRule="auto"/>
              <w:jc w:val="center"/>
              <w:rPr>
                <w:b/>
                <w:sz w:val="16"/>
                <w:szCs w:val="16"/>
              </w:rPr>
            </w:pPr>
            <w:r w:rsidRPr="00767C6A">
              <w:rPr>
                <w:b/>
                <w:sz w:val="16"/>
                <w:szCs w:val="16"/>
              </w:rPr>
              <w:t>Статус</w:t>
            </w:r>
          </w:p>
        </w:tc>
      </w:tr>
      <w:tr w:rsidR="00A51D64" w:rsidRPr="00767C6A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1D64" w:rsidRPr="00767C6A" w:rsidRDefault="00AA31ED">
            <w:pPr>
              <w:spacing w:after="0" w:line="240" w:lineRule="auto"/>
              <w:jc w:val="left"/>
              <w:rPr>
                <w:sz w:val="16"/>
                <w:szCs w:val="16"/>
              </w:rPr>
            </w:pPr>
            <w:r w:rsidRPr="00767C6A">
              <w:rPr>
                <w:sz w:val="16"/>
                <w:szCs w:val="16"/>
              </w:rP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1D64" w:rsidRPr="00767C6A" w:rsidRDefault="00AA31ED">
            <w:pPr>
              <w:spacing w:after="0" w:line="240" w:lineRule="auto"/>
              <w:jc w:val="left"/>
              <w:rPr>
                <w:sz w:val="16"/>
                <w:szCs w:val="16"/>
              </w:rPr>
            </w:pPr>
            <w:r w:rsidRPr="00767C6A">
              <w:rPr>
                <w:sz w:val="16"/>
                <w:szCs w:val="16"/>
              </w:rPr>
              <w:t>И.о. заместителя главного врача по экономическим вопросам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1D64" w:rsidRPr="00767C6A" w:rsidRDefault="00AA31ED">
            <w:pPr>
              <w:spacing w:after="0" w:line="240" w:lineRule="auto"/>
              <w:jc w:val="left"/>
              <w:rPr>
                <w:sz w:val="16"/>
                <w:szCs w:val="16"/>
              </w:rPr>
            </w:pPr>
            <w:r w:rsidRPr="00767C6A">
              <w:rPr>
                <w:sz w:val="16"/>
                <w:szCs w:val="16"/>
              </w:rPr>
              <w:t>Рядова Вера Михайловна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1D64" w:rsidRPr="00767C6A" w:rsidRDefault="00AA31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767C6A">
              <w:rPr>
                <w:sz w:val="16"/>
                <w:szCs w:val="16"/>
              </w:rPr>
              <w:t>Присутствует</w:t>
            </w:r>
          </w:p>
        </w:tc>
      </w:tr>
      <w:tr w:rsidR="00A51D64" w:rsidRPr="00767C6A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1D64" w:rsidRPr="00767C6A" w:rsidRDefault="00AA31ED">
            <w:pPr>
              <w:spacing w:after="0" w:line="240" w:lineRule="auto"/>
              <w:jc w:val="left"/>
              <w:rPr>
                <w:sz w:val="16"/>
                <w:szCs w:val="16"/>
              </w:rPr>
            </w:pPr>
            <w:r w:rsidRPr="00767C6A">
              <w:rPr>
                <w:sz w:val="16"/>
                <w:szCs w:val="16"/>
              </w:rP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1D64" w:rsidRPr="00767C6A" w:rsidRDefault="00AA31ED">
            <w:pPr>
              <w:spacing w:after="0" w:line="240" w:lineRule="auto"/>
              <w:jc w:val="left"/>
              <w:rPr>
                <w:sz w:val="16"/>
                <w:szCs w:val="16"/>
              </w:rPr>
            </w:pPr>
            <w:r w:rsidRPr="00767C6A">
              <w:rPr>
                <w:sz w:val="16"/>
                <w:szCs w:val="16"/>
              </w:rPr>
              <w:t>И.о. начальника контрактной службы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1D64" w:rsidRPr="00767C6A" w:rsidRDefault="00AA31ED">
            <w:pPr>
              <w:spacing w:after="0" w:line="240" w:lineRule="auto"/>
              <w:jc w:val="left"/>
              <w:rPr>
                <w:sz w:val="16"/>
                <w:szCs w:val="16"/>
              </w:rPr>
            </w:pPr>
            <w:r w:rsidRPr="00767C6A">
              <w:rPr>
                <w:sz w:val="16"/>
                <w:szCs w:val="16"/>
              </w:rPr>
              <w:t>Елагина Регина Альбертовна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1D64" w:rsidRPr="00767C6A" w:rsidRDefault="00AA31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767C6A">
              <w:rPr>
                <w:sz w:val="16"/>
                <w:szCs w:val="16"/>
              </w:rPr>
              <w:t>Присутствует</w:t>
            </w:r>
          </w:p>
        </w:tc>
      </w:tr>
      <w:tr w:rsidR="00A51D64" w:rsidRPr="00767C6A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1D64" w:rsidRPr="00767C6A" w:rsidRDefault="00AA31ED">
            <w:pPr>
              <w:spacing w:after="0" w:line="240" w:lineRule="auto"/>
              <w:jc w:val="left"/>
              <w:rPr>
                <w:sz w:val="16"/>
                <w:szCs w:val="16"/>
              </w:rPr>
            </w:pPr>
            <w:r w:rsidRPr="00767C6A">
              <w:rPr>
                <w:sz w:val="16"/>
                <w:szCs w:val="16"/>
              </w:rP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1D64" w:rsidRPr="00767C6A" w:rsidRDefault="00AA31ED">
            <w:pPr>
              <w:spacing w:after="0" w:line="240" w:lineRule="auto"/>
              <w:jc w:val="left"/>
              <w:rPr>
                <w:sz w:val="16"/>
                <w:szCs w:val="16"/>
              </w:rPr>
            </w:pPr>
            <w:r w:rsidRPr="00767C6A">
              <w:rPr>
                <w:sz w:val="16"/>
                <w:szCs w:val="16"/>
              </w:rPr>
              <w:t>Ведущий экономист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1D64" w:rsidRPr="00767C6A" w:rsidRDefault="00AA31ED">
            <w:pPr>
              <w:spacing w:after="0" w:line="240" w:lineRule="auto"/>
              <w:jc w:val="left"/>
              <w:rPr>
                <w:sz w:val="16"/>
                <w:szCs w:val="16"/>
              </w:rPr>
            </w:pPr>
            <w:r w:rsidRPr="00767C6A">
              <w:rPr>
                <w:sz w:val="16"/>
                <w:szCs w:val="16"/>
              </w:rPr>
              <w:t>Бережной Артем Геннадьевич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1D64" w:rsidRPr="00767C6A" w:rsidRDefault="00AA31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767C6A">
              <w:rPr>
                <w:sz w:val="16"/>
                <w:szCs w:val="16"/>
              </w:rPr>
              <w:t>Присутствует</w:t>
            </w:r>
          </w:p>
        </w:tc>
      </w:tr>
    </w:tbl>
    <w:p w:rsidR="00A51D64" w:rsidRPr="00767C6A" w:rsidRDefault="00AA31ED">
      <w:pPr>
        <w:widowControl w:val="0"/>
        <w:spacing w:before="60" w:after="0" w:line="240" w:lineRule="auto"/>
        <w:rPr>
          <w:sz w:val="16"/>
          <w:szCs w:val="16"/>
          <w:lang w:val="en-US"/>
        </w:rPr>
      </w:pPr>
      <w:r w:rsidRPr="00767C6A">
        <w:rPr>
          <w:sz w:val="16"/>
          <w:szCs w:val="16"/>
        </w:rPr>
        <w:t>Количество членов комиссии, присутствующих на заседании: 3.</w:t>
      </w:r>
      <w:r w:rsidRPr="00767C6A">
        <w:rPr>
          <w:sz w:val="16"/>
          <w:szCs w:val="16"/>
        </w:rPr>
        <w:t xml:space="preserve"> </w:t>
      </w:r>
      <w:r w:rsidRPr="00767C6A">
        <w:rPr>
          <w:rFonts w:eastAsia="Times New Roman"/>
          <w:sz w:val="16"/>
          <w:szCs w:val="16"/>
          <w:lang w:eastAsia="ru-RU"/>
        </w:rPr>
        <w:t>Кворум имеется. Комиссия правомочна.</w:t>
      </w:r>
    </w:p>
    <w:p w:rsidR="00A51D64" w:rsidRPr="00767C6A" w:rsidRDefault="00AA31ED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sz w:val="16"/>
          <w:szCs w:val="16"/>
          <w:lang w:eastAsia="ru-RU"/>
        </w:rPr>
      </w:pPr>
      <w:r w:rsidRPr="00767C6A">
        <w:rPr>
          <w:rFonts w:eastAsia="Times New Roman"/>
          <w:sz w:val="16"/>
          <w:szCs w:val="16"/>
          <w:lang w:eastAsia="ru-RU"/>
        </w:rPr>
        <w:t>Информация о принятом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</w:t>
      </w:r>
      <w:r w:rsidRPr="00767C6A">
        <w:rPr>
          <w:rFonts w:eastAsia="Times New Roman"/>
          <w:sz w:val="16"/>
          <w:szCs w:val="16"/>
          <w:lang w:eastAsia="ru-RU"/>
        </w:rPr>
        <w:t>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A51D64" w:rsidRPr="00767C6A">
        <w:trPr>
          <w:trHeight w:val="843"/>
        </w:trPr>
        <w:tc>
          <w:tcPr>
            <w:tcW w:w="1450" w:type="dxa"/>
            <w:vAlign w:val="center"/>
          </w:tcPr>
          <w:p w:rsidR="00A51D64" w:rsidRPr="00767C6A" w:rsidRDefault="00AA31ED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16"/>
                <w:szCs w:val="16"/>
              </w:rPr>
            </w:pPr>
            <w:r w:rsidRPr="00767C6A">
              <w:rPr>
                <w:rFonts w:eastAsia="Times New Roman"/>
                <w:b/>
                <w:bCs/>
                <w:sz w:val="16"/>
                <w:szCs w:val="16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A51D64" w:rsidRPr="00767C6A" w:rsidRDefault="00AA31ED">
            <w:pPr>
              <w:spacing w:before="60"/>
              <w:jc w:val="center"/>
              <w:rPr>
                <w:rFonts w:eastAsia="Times New Roman"/>
                <w:b/>
                <w:bCs/>
                <w:sz w:val="16"/>
                <w:szCs w:val="16"/>
              </w:rPr>
            </w:pPr>
            <w:r w:rsidRPr="00767C6A">
              <w:rPr>
                <w:rFonts w:eastAsia="Times New Roman"/>
                <w:b/>
                <w:bCs/>
                <w:sz w:val="16"/>
                <w:szCs w:val="16"/>
              </w:rPr>
              <w:t>Идентификационный номер заявки, присвоенный оператором,</w:t>
            </w:r>
          </w:p>
          <w:p w:rsidR="00A51D64" w:rsidRPr="00767C6A" w:rsidRDefault="00AA31ED">
            <w:pPr>
              <w:spacing w:before="60"/>
              <w:jc w:val="center"/>
              <w:rPr>
                <w:rFonts w:eastAsia="Times New Roman"/>
                <w:b/>
                <w:bCs/>
                <w:sz w:val="16"/>
                <w:szCs w:val="16"/>
              </w:rPr>
            </w:pPr>
            <w:r w:rsidRPr="00767C6A">
              <w:rPr>
                <w:rFonts w:eastAsia="Times New Roman"/>
                <w:b/>
                <w:bCs/>
                <w:sz w:val="16"/>
                <w:szCs w:val="16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A51D64" w:rsidRPr="00767C6A" w:rsidRDefault="00AA31ED">
            <w:pPr>
              <w:spacing w:before="60"/>
              <w:jc w:val="center"/>
              <w:rPr>
                <w:rFonts w:eastAsia="Times New Roman"/>
                <w:b/>
                <w:bCs/>
                <w:sz w:val="16"/>
                <w:szCs w:val="16"/>
              </w:rPr>
            </w:pPr>
            <w:r w:rsidRPr="00767C6A">
              <w:rPr>
                <w:rFonts w:eastAsia="Times New Roman"/>
                <w:b/>
                <w:sz w:val="16"/>
                <w:szCs w:val="16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A51D64" w:rsidRPr="00767C6A" w:rsidRDefault="00AA31ED">
            <w:pPr>
              <w:jc w:val="center"/>
              <w:rPr>
                <w:rFonts w:eastAsia="Times New Roman"/>
                <w:b/>
                <w:bCs/>
                <w:sz w:val="16"/>
                <w:szCs w:val="16"/>
              </w:rPr>
            </w:pPr>
            <w:r w:rsidRPr="00767C6A">
              <w:rPr>
                <w:rFonts w:eastAsia="Times New Roman"/>
                <w:b/>
                <w:sz w:val="16"/>
                <w:szCs w:val="16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A51D64" w:rsidRPr="00767C6A" w:rsidRDefault="00A51D64">
            <w:pPr>
              <w:jc w:val="center"/>
              <w:rPr>
                <w:rFonts w:eastAsia="Times New Roman"/>
                <w:b/>
                <w:sz w:val="16"/>
                <w:szCs w:val="16"/>
              </w:rPr>
            </w:pPr>
          </w:p>
          <w:p w:rsidR="00A51D64" w:rsidRPr="00767C6A" w:rsidRDefault="00AA31ED">
            <w:pPr>
              <w:jc w:val="center"/>
              <w:rPr>
                <w:rFonts w:eastAsia="Times New Roman"/>
                <w:b/>
                <w:bCs/>
                <w:sz w:val="16"/>
                <w:szCs w:val="16"/>
              </w:rPr>
            </w:pPr>
            <w:r w:rsidRPr="00767C6A">
              <w:rPr>
                <w:rFonts w:eastAsia="Times New Roman"/>
                <w:b/>
                <w:sz w:val="16"/>
                <w:szCs w:val="16"/>
              </w:rPr>
              <w:t>Предложение о цене,</w:t>
            </w:r>
            <w:r w:rsidRPr="00767C6A">
              <w:rPr>
                <w:rFonts w:eastAsia="Times New Roman"/>
                <w:b/>
                <w:sz w:val="16"/>
                <w:szCs w:val="16"/>
              </w:rPr>
              <w:t xml:space="preserve"> руб.</w:t>
            </w:r>
          </w:p>
          <w:p w:rsidR="00A51D64" w:rsidRPr="00767C6A" w:rsidRDefault="00A51D64">
            <w:pPr>
              <w:jc w:val="center"/>
              <w:rPr>
                <w:rFonts w:eastAsia="Times New Roman"/>
                <w:b/>
                <w:sz w:val="16"/>
                <w:szCs w:val="16"/>
              </w:rPr>
            </w:pPr>
          </w:p>
          <w:p w:rsidR="00A51D64" w:rsidRPr="00767C6A" w:rsidRDefault="00A51D64">
            <w:pPr>
              <w:jc w:val="center"/>
              <w:rPr>
                <w:rFonts w:eastAsia="Times New Roman"/>
                <w:b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:rsidR="00A51D64" w:rsidRPr="00767C6A" w:rsidRDefault="00AA31ED">
            <w:pPr>
              <w:jc w:val="center"/>
              <w:rPr>
                <w:rFonts w:eastAsia="Times New Roman"/>
                <w:b/>
                <w:sz w:val="16"/>
                <w:szCs w:val="16"/>
              </w:rPr>
            </w:pPr>
            <w:r w:rsidRPr="00767C6A">
              <w:rPr>
                <w:rFonts w:eastAsia="Times New Roman"/>
                <w:b/>
                <w:sz w:val="16"/>
                <w:szCs w:val="16"/>
              </w:rPr>
              <w:t>Порядковый номер заявки, присвоенный комиссией по осуществлению закупок</w:t>
            </w:r>
          </w:p>
        </w:tc>
      </w:tr>
      <w:tr w:rsidR="00A51D64" w:rsidRPr="00767C6A">
        <w:trPr>
          <w:trHeight w:val="504"/>
        </w:trPr>
        <w:tc>
          <w:tcPr>
            <w:tcW w:w="1450" w:type="dxa"/>
            <w:vAlign w:val="center"/>
          </w:tcPr>
          <w:p w:rsidR="00A51D64" w:rsidRPr="00767C6A" w:rsidRDefault="00AA31ED">
            <w:pPr>
              <w:spacing w:before="60"/>
              <w:jc w:val="center"/>
              <w:rPr>
                <w:rFonts w:eastAsia="Times New Roman"/>
                <w:sz w:val="16"/>
                <w:szCs w:val="16"/>
              </w:rPr>
            </w:pPr>
            <w:r w:rsidRPr="00767C6A">
              <w:rPr>
                <w:rFonts w:eastAsia="Times New Roman"/>
                <w:sz w:val="16"/>
                <w:szCs w:val="16"/>
              </w:rPr>
              <w:t>1</w:t>
            </w:r>
          </w:p>
        </w:tc>
        <w:tc>
          <w:tcPr>
            <w:tcW w:w="1527" w:type="dxa"/>
            <w:vAlign w:val="center"/>
          </w:tcPr>
          <w:p w:rsidR="00A51D64" w:rsidRPr="00767C6A" w:rsidRDefault="00AA31ED">
            <w:pPr>
              <w:spacing w:before="60"/>
              <w:jc w:val="center"/>
              <w:rPr>
                <w:rFonts w:eastAsia="Times New Roman"/>
                <w:sz w:val="16"/>
                <w:szCs w:val="16"/>
              </w:rPr>
            </w:pPr>
            <w:r w:rsidRPr="00767C6A">
              <w:rPr>
                <w:rFonts w:eastAsia="Times New Roman"/>
                <w:sz w:val="16"/>
                <w:szCs w:val="16"/>
              </w:rPr>
              <w:t>1,</w:t>
            </w:r>
          </w:p>
          <w:p w:rsidR="00A51D64" w:rsidRPr="00767C6A" w:rsidRDefault="00AA31ED">
            <w:pPr>
              <w:spacing w:before="60"/>
              <w:jc w:val="center"/>
              <w:rPr>
                <w:rFonts w:eastAsia="Times New Roman"/>
                <w:sz w:val="16"/>
                <w:szCs w:val="16"/>
              </w:rPr>
            </w:pPr>
            <w:r w:rsidRPr="00767C6A">
              <w:rPr>
                <w:rFonts w:eastAsia="Times New Roman"/>
                <w:sz w:val="16"/>
                <w:szCs w:val="16"/>
              </w:rPr>
              <w:t>24.07.2026 07:34:23 (MSK+00:00)</w:t>
            </w:r>
          </w:p>
        </w:tc>
        <w:tc>
          <w:tcPr>
            <w:tcW w:w="1559" w:type="dxa"/>
            <w:vAlign w:val="center"/>
          </w:tcPr>
          <w:p w:rsidR="00A51D64" w:rsidRPr="00767C6A" w:rsidRDefault="00AA31ED">
            <w:pPr>
              <w:spacing w:before="60"/>
              <w:jc w:val="left"/>
              <w:rPr>
                <w:rFonts w:eastAsia="Times New Roman"/>
                <w:sz w:val="16"/>
                <w:szCs w:val="16"/>
              </w:rPr>
            </w:pPr>
            <w:r w:rsidRPr="00767C6A">
              <w:rPr>
                <w:rFonts w:eastAsia="Times New Roman"/>
                <w:sz w:val="16"/>
                <w:szCs w:val="16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A51D64" w:rsidRPr="00767C6A" w:rsidRDefault="00A51D64">
            <w:pPr>
              <w:spacing w:before="60"/>
              <w:jc w:val="left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:rsidR="00A51D64" w:rsidRPr="00767C6A" w:rsidRDefault="00AA31ED">
            <w:pPr>
              <w:spacing w:before="60"/>
              <w:jc w:val="center"/>
              <w:rPr>
                <w:rFonts w:eastAsia="Times New Roman"/>
                <w:sz w:val="16"/>
                <w:szCs w:val="16"/>
              </w:rPr>
            </w:pPr>
            <w:r w:rsidRPr="00767C6A">
              <w:rPr>
                <w:sz w:val="16"/>
                <w:szCs w:val="16"/>
              </w:rPr>
              <w:t>3 300.00</w:t>
            </w:r>
          </w:p>
        </w:tc>
        <w:tc>
          <w:tcPr>
            <w:tcW w:w="1701" w:type="dxa"/>
            <w:vAlign w:val="center"/>
          </w:tcPr>
          <w:p w:rsidR="00A51D64" w:rsidRPr="00767C6A" w:rsidRDefault="00AA31ED">
            <w:pPr>
              <w:jc w:val="center"/>
              <w:rPr>
                <w:sz w:val="16"/>
                <w:szCs w:val="16"/>
              </w:rPr>
            </w:pPr>
            <w:r w:rsidRPr="00767C6A">
              <w:rPr>
                <w:sz w:val="16"/>
                <w:szCs w:val="16"/>
                <w:lang w:val="en-US"/>
              </w:rPr>
              <w:t>1</w:t>
            </w:r>
          </w:p>
        </w:tc>
      </w:tr>
    </w:tbl>
    <w:p w:rsidR="00A51D64" w:rsidRPr="00767C6A" w:rsidRDefault="00AA31ED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sz w:val="16"/>
          <w:szCs w:val="16"/>
          <w:lang w:eastAsia="ru-RU"/>
        </w:rPr>
      </w:pPr>
      <w:r w:rsidRPr="00767C6A">
        <w:rPr>
          <w:rFonts w:eastAsia="Times New Roman"/>
          <w:sz w:val="16"/>
          <w:szCs w:val="16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A51D64" w:rsidRPr="00767C6A">
        <w:trPr>
          <w:trHeight w:val="491"/>
        </w:trPr>
        <w:tc>
          <w:tcPr>
            <w:tcW w:w="4819" w:type="dxa"/>
            <w:vMerge w:val="restart"/>
            <w:noWrap/>
          </w:tcPr>
          <w:p w:rsidR="00A51D64" w:rsidRPr="00767C6A" w:rsidRDefault="00AA31ED">
            <w:pPr>
              <w:jc w:val="center"/>
              <w:rPr>
                <w:sz w:val="16"/>
                <w:szCs w:val="16"/>
              </w:rPr>
            </w:pPr>
            <w:r w:rsidRPr="00767C6A">
              <w:rPr>
                <w:b/>
                <w:bCs/>
                <w:sz w:val="16"/>
                <w:szCs w:val="16"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A51D64" w:rsidRPr="00767C6A" w:rsidRDefault="00AA31ED">
            <w:pPr>
              <w:jc w:val="center"/>
              <w:rPr>
                <w:sz w:val="16"/>
                <w:szCs w:val="16"/>
              </w:rPr>
            </w:pPr>
            <w:r w:rsidRPr="00767C6A">
              <w:rPr>
                <w:b/>
                <w:bCs/>
                <w:sz w:val="16"/>
                <w:szCs w:val="16"/>
              </w:rPr>
              <w:t>Решение о соответствии или об отклонении заявки на участие в за</w:t>
            </w:r>
            <w:r w:rsidRPr="00767C6A">
              <w:rPr>
                <w:b/>
                <w:bCs/>
                <w:sz w:val="16"/>
                <w:szCs w:val="16"/>
              </w:rPr>
              <w:t>купке</w:t>
            </w:r>
          </w:p>
        </w:tc>
      </w:tr>
      <w:tr w:rsidR="00A51D64" w:rsidRPr="00767C6A">
        <w:tc>
          <w:tcPr>
            <w:tcW w:w="4819" w:type="dxa"/>
            <w:noWrap/>
            <w:vAlign w:val="center"/>
          </w:tcPr>
          <w:p w:rsidR="00A51D64" w:rsidRPr="00767C6A" w:rsidRDefault="00AA31ED">
            <w:pPr>
              <w:jc w:val="left"/>
              <w:rPr>
                <w:sz w:val="16"/>
                <w:szCs w:val="16"/>
              </w:rPr>
            </w:pPr>
            <w:r w:rsidRPr="00767C6A">
              <w:rPr>
                <w:sz w:val="16"/>
                <w:szCs w:val="16"/>
              </w:rP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A51D64" w:rsidRPr="00767C6A" w:rsidRDefault="00A51D64">
            <w:pPr>
              <w:jc w:val="left"/>
              <w:rPr>
                <w:sz w:val="16"/>
                <w:szCs w:val="16"/>
              </w:rPr>
            </w:pPr>
          </w:p>
        </w:tc>
      </w:tr>
      <w:tr w:rsidR="00A51D64" w:rsidRPr="00767C6A">
        <w:tc>
          <w:tcPr>
            <w:tcW w:w="4819" w:type="dxa"/>
            <w:noWrap/>
            <w:vAlign w:val="center"/>
          </w:tcPr>
          <w:p w:rsidR="00A51D64" w:rsidRPr="00767C6A" w:rsidRDefault="00AA31ED">
            <w:pPr>
              <w:jc w:val="left"/>
              <w:rPr>
                <w:sz w:val="16"/>
                <w:szCs w:val="16"/>
              </w:rPr>
            </w:pPr>
            <w:r w:rsidRPr="00767C6A">
              <w:rPr>
                <w:sz w:val="16"/>
                <w:szCs w:val="16"/>
              </w:rPr>
              <w:t>Рядова Вера Михайловна</w:t>
            </w:r>
          </w:p>
        </w:tc>
        <w:tc>
          <w:tcPr>
            <w:tcW w:w="4819" w:type="dxa"/>
            <w:noWrap/>
            <w:vAlign w:val="center"/>
          </w:tcPr>
          <w:p w:rsidR="00A51D64" w:rsidRPr="00767C6A" w:rsidRDefault="00AA31ED">
            <w:pPr>
              <w:jc w:val="left"/>
              <w:rPr>
                <w:sz w:val="16"/>
                <w:szCs w:val="16"/>
              </w:rPr>
            </w:pPr>
            <w:r w:rsidRPr="00767C6A">
              <w:rPr>
                <w:sz w:val="16"/>
                <w:szCs w:val="16"/>
              </w:rPr>
              <w:t>Соответствует</w:t>
            </w:r>
          </w:p>
        </w:tc>
      </w:tr>
      <w:tr w:rsidR="00A51D64" w:rsidRPr="00767C6A">
        <w:tc>
          <w:tcPr>
            <w:tcW w:w="4819" w:type="dxa"/>
            <w:noWrap/>
            <w:vAlign w:val="center"/>
          </w:tcPr>
          <w:p w:rsidR="00A51D64" w:rsidRPr="00767C6A" w:rsidRDefault="00AA31ED">
            <w:pPr>
              <w:jc w:val="left"/>
              <w:rPr>
                <w:sz w:val="16"/>
                <w:szCs w:val="16"/>
              </w:rPr>
            </w:pPr>
            <w:r w:rsidRPr="00767C6A">
              <w:rPr>
                <w:sz w:val="16"/>
                <w:szCs w:val="16"/>
              </w:rPr>
              <w:t>Елагина Регина Альбертовна</w:t>
            </w:r>
          </w:p>
        </w:tc>
        <w:tc>
          <w:tcPr>
            <w:tcW w:w="4819" w:type="dxa"/>
            <w:noWrap/>
            <w:vAlign w:val="center"/>
          </w:tcPr>
          <w:p w:rsidR="00A51D64" w:rsidRPr="00767C6A" w:rsidRDefault="00AA31ED">
            <w:pPr>
              <w:jc w:val="left"/>
              <w:rPr>
                <w:sz w:val="16"/>
                <w:szCs w:val="16"/>
              </w:rPr>
            </w:pPr>
            <w:r w:rsidRPr="00767C6A">
              <w:rPr>
                <w:sz w:val="16"/>
                <w:szCs w:val="16"/>
              </w:rPr>
              <w:t>Соответствует</w:t>
            </w:r>
          </w:p>
        </w:tc>
      </w:tr>
      <w:tr w:rsidR="00A51D64" w:rsidRPr="00767C6A">
        <w:tc>
          <w:tcPr>
            <w:tcW w:w="4819" w:type="dxa"/>
            <w:noWrap/>
            <w:vAlign w:val="center"/>
          </w:tcPr>
          <w:p w:rsidR="00A51D64" w:rsidRPr="00767C6A" w:rsidRDefault="00AA31ED">
            <w:pPr>
              <w:jc w:val="left"/>
              <w:rPr>
                <w:sz w:val="16"/>
                <w:szCs w:val="16"/>
              </w:rPr>
            </w:pPr>
            <w:r w:rsidRPr="00767C6A">
              <w:rPr>
                <w:sz w:val="16"/>
                <w:szCs w:val="16"/>
              </w:rPr>
              <w:t>Бережной Артем Геннадьевич</w:t>
            </w:r>
          </w:p>
        </w:tc>
        <w:tc>
          <w:tcPr>
            <w:tcW w:w="4819" w:type="dxa"/>
            <w:noWrap/>
            <w:vAlign w:val="center"/>
          </w:tcPr>
          <w:p w:rsidR="00A51D64" w:rsidRPr="00767C6A" w:rsidRDefault="00AA31ED">
            <w:pPr>
              <w:jc w:val="left"/>
              <w:rPr>
                <w:sz w:val="16"/>
                <w:szCs w:val="16"/>
              </w:rPr>
            </w:pPr>
            <w:r w:rsidRPr="00767C6A">
              <w:rPr>
                <w:sz w:val="16"/>
                <w:szCs w:val="16"/>
              </w:rPr>
              <w:t>Соответствует</w:t>
            </w:r>
          </w:p>
        </w:tc>
      </w:tr>
    </w:tbl>
    <w:p w:rsidR="00A51D64" w:rsidRPr="00767C6A" w:rsidRDefault="00AA31ED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sz w:val="16"/>
          <w:szCs w:val="16"/>
          <w:lang w:eastAsia="ru-RU"/>
        </w:rPr>
      </w:pPr>
      <w:r w:rsidRPr="00767C6A">
        <w:rPr>
          <w:rFonts w:eastAsia="Times New Roman"/>
          <w:sz w:val="16"/>
          <w:szCs w:val="16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A51D64" w:rsidRPr="00767C6A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1D64" w:rsidRPr="00767C6A" w:rsidRDefault="00AA31ED">
            <w:pPr>
              <w:spacing w:after="0" w:line="240" w:lineRule="auto"/>
              <w:ind w:right="-108"/>
              <w:jc w:val="center"/>
              <w:rPr>
                <w:b/>
                <w:sz w:val="16"/>
                <w:szCs w:val="16"/>
              </w:rPr>
            </w:pPr>
            <w:r w:rsidRPr="00767C6A">
              <w:rPr>
                <w:rFonts w:eastAsia="Times New Roman"/>
                <w:b/>
                <w:bCs/>
                <w:sz w:val="16"/>
                <w:szCs w:val="16"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1D64" w:rsidRPr="00767C6A" w:rsidRDefault="00AA31ED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767C6A">
              <w:rPr>
                <w:b/>
                <w:sz w:val="16"/>
                <w:szCs w:val="16"/>
              </w:rPr>
              <w:t xml:space="preserve">Идентификационный номер заявки, </w:t>
            </w:r>
            <w:r w:rsidRPr="00767C6A">
              <w:rPr>
                <w:rFonts w:eastAsia="Times New Roman"/>
                <w:b/>
                <w:bCs/>
                <w:sz w:val="16"/>
                <w:szCs w:val="16"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1D64" w:rsidRPr="00767C6A" w:rsidRDefault="00AA31ED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767C6A">
              <w:rPr>
                <w:b/>
                <w:sz w:val="16"/>
                <w:szCs w:val="16"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1D64" w:rsidRPr="00767C6A" w:rsidRDefault="00AA31ED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767C6A">
              <w:rPr>
                <w:b/>
                <w:sz w:val="16"/>
                <w:szCs w:val="16"/>
              </w:rPr>
              <w:t>Общая сумма предложен</w:t>
            </w:r>
            <w:r w:rsidRPr="00767C6A">
              <w:rPr>
                <w:b/>
                <w:sz w:val="16"/>
                <w:szCs w:val="16"/>
              </w:rPr>
              <w:t>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1D64" w:rsidRPr="00767C6A" w:rsidRDefault="00AA31ED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767C6A">
              <w:rPr>
                <w:rFonts w:eastAsia="Times New Roman"/>
                <w:b/>
                <w:sz w:val="16"/>
                <w:szCs w:val="16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A51D64" w:rsidRPr="00767C6A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1D64" w:rsidRPr="00767C6A" w:rsidRDefault="00AA31ED">
            <w:pPr>
              <w:spacing w:after="0"/>
              <w:jc w:val="center"/>
              <w:rPr>
                <w:sz w:val="16"/>
                <w:szCs w:val="16"/>
              </w:rPr>
            </w:pPr>
            <w:r w:rsidRPr="00767C6A">
              <w:rPr>
                <w:rFonts w:eastAsia="Times New Roman"/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1D64" w:rsidRPr="00767C6A" w:rsidRDefault="00AA31ED">
            <w:pPr>
              <w:keepNext/>
              <w:widowControl w:val="0"/>
              <w:spacing w:before="60"/>
              <w:jc w:val="center"/>
              <w:rPr>
                <w:sz w:val="16"/>
                <w:szCs w:val="16"/>
                <w:lang w:val="en-US"/>
              </w:rPr>
            </w:pPr>
            <w:r w:rsidRPr="00767C6A">
              <w:rPr>
                <w:sz w:val="16"/>
                <w:szCs w:val="16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1D64" w:rsidRPr="00767C6A" w:rsidRDefault="00AA31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767C6A">
              <w:rPr>
                <w:iCs/>
                <w:sz w:val="16"/>
                <w:szCs w:val="16"/>
                <w:lang w:eastAsia="ru-RU"/>
              </w:rPr>
              <w:t>3 300.00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1D64" w:rsidRPr="00767C6A" w:rsidRDefault="00AA31ED">
            <w:pPr>
              <w:spacing w:after="0" w:line="240" w:lineRule="auto"/>
              <w:jc w:val="center"/>
              <w:rPr>
                <w:iCs/>
                <w:sz w:val="16"/>
                <w:szCs w:val="16"/>
              </w:rPr>
            </w:pPr>
            <w:r w:rsidRPr="00767C6A">
              <w:rPr>
                <w:iCs/>
                <w:sz w:val="16"/>
                <w:szCs w:val="16"/>
                <w:lang w:eastAsia="ru-RU"/>
              </w:rPr>
              <w:t>85 800.00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1D64" w:rsidRPr="00767C6A" w:rsidRDefault="00AA31ED">
            <w:pPr>
              <w:spacing w:after="0" w:line="240" w:lineRule="auto"/>
              <w:jc w:val="left"/>
              <w:rPr>
                <w:sz w:val="16"/>
                <w:szCs w:val="16"/>
              </w:rPr>
            </w:pPr>
            <w:r w:rsidRPr="00767C6A">
              <w:rPr>
                <w:iCs/>
                <w:sz w:val="16"/>
                <w:szCs w:val="16"/>
              </w:rPr>
              <w:t>1</w:t>
            </w:r>
          </w:p>
        </w:tc>
      </w:tr>
    </w:tbl>
    <w:p w:rsidR="00A51D64" w:rsidRPr="00767C6A" w:rsidRDefault="00A51D64">
      <w:pPr>
        <w:keepNext/>
        <w:widowControl w:val="0"/>
        <w:spacing w:before="60" w:after="0" w:line="240" w:lineRule="auto"/>
        <w:rPr>
          <w:rFonts w:eastAsia="Times New Roman"/>
          <w:sz w:val="16"/>
          <w:szCs w:val="16"/>
          <w:lang w:eastAsia="ru-RU"/>
        </w:rPr>
      </w:pPr>
    </w:p>
    <w:p w:rsidR="00A51D64" w:rsidRPr="00767C6A" w:rsidRDefault="00AA31ED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sz w:val="16"/>
          <w:szCs w:val="16"/>
          <w:lang w:eastAsia="ru-RU"/>
        </w:rPr>
      </w:pPr>
      <w:r w:rsidRPr="00767C6A">
        <w:rPr>
          <w:rFonts w:eastAsia="Times New Roman"/>
          <w:sz w:val="16"/>
          <w:szCs w:val="16"/>
          <w:lang w:eastAsia="ru-RU"/>
        </w:rPr>
        <w:t>На основании Федерального закона № 44-ФЗ настоящий протокол подведения итогов сформи</w:t>
      </w:r>
      <w:r w:rsidRPr="00767C6A">
        <w:rPr>
          <w:rFonts w:eastAsia="Times New Roman"/>
          <w:sz w:val="16"/>
          <w:szCs w:val="16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</w:t>
      </w:r>
      <w:bookmarkStart w:id="0" w:name="_GoBack"/>
      <w:bookmarkEnd w:id="0"/>
      <w:r w:rsidRPr="00767C6A">
        <w:rPr>
          <w:rFonts w:eastAsia="Times New Roman"/>
          <w:sz w:val="16"/>
          <w:szCs w:val="16"/>
          <w:lang w:eastAsia="ru-RU"/>
        </w:rPr>
        <w:t>онной торговой площадки «</w:t>
      </w:r>
      <w:r w:rsidRPr="00767C6A">
        <w:rPr>
          <w:rFonts w:eastAsia="Times New Roman"/>
          <w:sz w:val="16"/>
          <w:szCs w:val="16"/>
          <w:lang w:eastAsia="ru-RU"/>
        </w:rPr>
        <w:t>Фабрикант» по адресу в сети «Интернет»: http</w:t>
      </w:r>
      <w:r w:rsidRPr="00767C6A">
        <w:rPr>
          <w:rFonts w:eastAsia="Times New Roman"/>
          <w:sz w:val="16"/>
          <w:szCs w:val="16"/>
          <w:lang w:val="en-US"/>
        </w:rPr>
        <w:t>s</w:t>
      </w:r>
      <w:r w:rsidRPr="00767C6A">
        <w:rPr>
          <w:rFonts w:eastAsia="Times New Roman"/>
          <w:sz w:val="16"/>
          <w:szCs w:val="16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A51D64" w:rsidRPr="00767C6A" w:rsidSect="00767C6A">
      <w:pgSz w:w="11906" w:h="16838"/>
      <w:pgMar w:top="567" w:right="850" w:bottom="993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31ED" w:rsidRDefault="00AA31ED">
      <w:pPr>
        <w:spacing w:after="0" w:line="240" w:lineRule="auto"/>
      </w:pPr>
      <w:r>
        <w:separator/>
      </w:r>
    </w:p>
  </w:endnote>
  <w:endnote w:type="continuationSeparator" w:id="0">
    <w:p w:rsidR="00AA31ED" w:rsidRDefault="00AA31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31ED" w:rsidRDefault="00AA31ED">
      <w:pPr>
        <w:spacing w:after="0" w:line="240" w:lineRule="auto"/>
      </w:pPr>
      <w:r>
        <w:separator/>
      </w:r>
    </w:p>
  </w:footnote>
  <w:footnote w:type="continuationSeparator" w:id="0">
    <w:p w:rsidR="00AA31ED" w:rsidRDefault="00AA31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A9415F"/>
    <w:multiLevelType w:val="hybridMultilevel"/>
    <w:tmpl w:val="29448514"/>
    <w:lvl w:ilvl="0" w:tplc="E864F7E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998F7BE">
      <w:start w:val="1"/>
      <w:numFmt w:val="lowerLetter"/>
      <w:lvlText w:val="%2."/>
      <w:lvlJc w:val="left"/>
      <w:pPr>
        <w:ind w:left="1440" w:hanging="360"/>
      </w:pPr>
    </w:lvl>
    <w:lvl w:ilvl="2" w:tplc="CCCE7AE0">
      <w:start w:val="1"/>
      <w:numFmt w:val="lowerRoman"/>
      <w:lvlText w:val="%3."/>
      <w:lvlJc w:val="right"/>
      <w:pPr>
        <w:ind w:left="2160" w:hanging="180"/>
      </w:pPr>
    </w:lvl>
    <w:lvl w:ilvl="3" w:tplc="55249EC6">
      <w:start w:val="1"/>
      <w:numFmt w:val="decimal"/>
      <w:lvlText w:val="%4."/>
      <w:lvlJc w:val="left"/>
      <w:pPr>
        <w:ind w:left="2880" w:hanging="360"/>
      </w:pPr>
    </w:lvl>
    <w:lvl w:ilvl="4" w:tplc="974E045A">
      <w:start w:val="1"/>
      <w:numFmt w:val="lowerLetter"/>
      <w:lvlText w:val="%5."/>
      <w:lvlJc w:val="left"/>
      <w:pPr>
        <w:ind w:left="3600" w:hanging="360"/>
      </w:pPr>
    </w:lvl>
    <w:lvl w:ilvl="5" w:tplc="64CAFB16">
      <w:start w:val="1"/>
      <w:numFmt w:val="lowerRoman"/>
      <w:lvlText w:val="%6."/>
      <w:lvlJc w:val="right"/>
      <w:pPr>
        <w:ind w:left="4320" w:hanging="180"/>
      </w:pPr>
    </w:lvl>
    <w:lvl w:ilvl="6" w:tplc="FC96ADB6">
      <w:start w:val="1"/>
      <w:numFmt w:val="decimal"/>
      <w:lvlText w:val="%7."/>
      <w:lvlJc w:val="left"/>
      <w:pPr>
        <w:ind w:left="5040" w:hanging="360"/>
      </w:pPr>
    </w:lvl>
    <w:lvl w:ilvl="7" w:tplc="B71634BE">
      <w:start w:val="1"/>
      <w:numFmt w:val="lowerLetter"/>
      <w:lvlText w:val="%8."/>
      <w:lvlJc w:val="left"/>
      <w:pPr>
        <w:ind w:left="5760" w:hanging="360"/>
      </w:pPr>
    </w:lvl>
    <w:lvl w:ilvl="8" w:tplc="AB7E7DD6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8708E6"/>
    <w:multiLevelType w:val="hybridMultilevel"/>
    <w:tmpl w:val="318AD1F6"/>
    <w:lvl w:ilvl="0" w:tplc="693EE3E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9F760410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1C425D46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ADE47C1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5756ED3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9392EE0E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444210EE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D0D62800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FF260C5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13D0529C"/>
    <w:multiLevelType w:val="hybridMultilevel"/>
    <w:tmpl w:val="BDAAD22C"/>
    <w:lvl w:ilvl="0" w:tplc="A302053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6A44D58">
      <w:start w:val="1"/>
      <w:numFmt w:val="lowerLetter"/>
      <w:lvlText w:val="%2."/>
      <w:lvlJc w:val="left"/>
      <w:pPr>
        <w:ind w:left="1440" w:hanging="360"/>
      </w:pPr>
    </w:lvl>
    <w:lvl w:ilvl="2" w:tplc="B816D2C6">
      <w:start w:val="1"/>
      <w:numFmt w:val="lowerRoman"/>
      <w:lvlText w:val="%3."/>
      <w:lvlJc w:val="right"/>
      <w:pPr>
        <w:ind w:left="2160" w:hanging="180"/>
      </w:pPr>
    </w:lvl>
    <w:lvl w:ilvl="3" w:tplc="9800B006">
      <w:start w:val="1"/>
      <w:numFmt w:val="decimal"/>
      <w:lvlText w:val="%4."/>
      <w:lvlJc w:val="left"/>
      <w:pPr>
        <w:ind w:left="2880" w:hanging="360"/>
      </w:pPr>
    </w:lvl>
    <w:lvl w:ilvl="4" w:tplc="628E459C">
      <w:start w:val="1"/>
      <w:numFmt w:val="lowerLetter"/>
      <w:lvlText w:val="%5."/>
      <w:lvlJc w:val="left"/>
      <w:pPr>
        <w:ind w:left="3600" w:hanging="360"/>
      </w:pPr>
    </w:lvl>
    <w:lvl w:ilvl="5" w:tplc="C77EB916">
      <w:start w:val="1"/>
      <w:numFmt w:val="lowerRoman"/>
      <w:lvlText w:val="%6."/>
      <w:lvlJc w:val="right"/>
      <w:pPr>
        <w:ind w:left="4320" w:hanging="180"/>
      </w:pPr>
    </w:lvl>
    <w:lvl w:ilvl="6" w:tplc="FACAA260">
      <w:start w:val="1"/>
      <w:numFmt w:val="decimal"/>
      <w:lvlText w:val="%7."/>
      <w:lvlJc w:val="left"/>
      <w:pPr>
        <w:ind w:left="5040" w:hanging="360"/>
      </w:pPr>
    </w:lvl>
    <w:lvl w:ilvl="7" w:tplc="E27EA9E8">
      <w:start w:val="1"/>
      <w:numFmt w:val="lowerLetter"/>
      <w:lvlText w:val="%8."/>
      <w:lvlJc w:val="left"/>
      <w:pPr>
        <w:ind w:left="5760" w:hanging="360"/>
      </w:pPr>
    </w:lvl>
    <w:lvl w:ilvl="8" w:tplc="B05A00C4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F571B0"/>
    <w:multiLevelType w:val="hybridMultilevel"/>
    <w:tmpl w:val="056417EA"/>
    <w:numStyleLink w:val="1"/>
  </w:abstractNum>
  <w:abstractNum w:abstractNumId="4">
    <w:nsid w:val="1DAD1BCF"/>
    <w:multiLevelType w:val="hybridMultilevel"/>
    <w:tmpl w:val="056417EA"/>
    <w:numStyleLink w:val="1"/>
  </w:abstractNum>
  <w:abstractNum w:abstractNumId="5">
    <w:nsid w:val="1DC8369F"/>
    <w:multiLevelType w:val="hybridMultilevel"/>
    <w:tmpl w:val="056417EA"/>
    <w:numStyleLink w:val="1"/>
  </w:abstractNum>
  <w:abstractNum w:abstractNumId="6">
    <w:nsid w:val="246C0D4B"/>
    <w:multiLevelType w:val="hybridMultilevel"/>
    <w:tmpl w:val="4FDC3E60"/>
    <w:lvl w:ilvl="0" w:tplc="6976582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D0AA72C">
      <w:start w:val="1"/>
      <w:numFmt w:val="lowerLetter"/>
      <w:lvlText w:val="%2."/>
      <w:lvlJc w:val="left"/>
      <w:pPr>
        <w:ind w:left="1440" w:hanging="360"/>
      </w:pPr>
    </w:lvl>
    <w:lvl w:ilvl="2" w:tplc="BD96BDB2">
      <w:start w:val="1"/>
      <w:numFmt w:val="lowerRoman"/>
      <w:lvlText w:val="%3."/>
      <w:lvlJc w:val="right"/>
      <w:pPr>
        <w:ind w:left="2160" w:hanging="180"/>
      </w:pPr>
    </w:lvl>
    <w:lvl w:ilvl="3" w:tplc="D556C958">
      <w:start w:val="1"/>
      <w:numFmt w:val="decimal"/>
      <w:lvlText w:val="%4."/>
      <w:lvlJc w:val="left"/>
      <w:pPr>
        <w:ind w:left="2880" w:hanging="360"/>
      </w:pPr>
    </w:lvl>
    <w:lvl w:ilvl="4" w:tplc="B8C29B5C">
      <w:start w:val="1"/>
      <w:numFmt w:val="lowerLetter"/>
      <w:lvlText w:val="%5."/>
      <w:lvlJc w:val="left"/>
      <w:pPr>
        <w:ind w:left="3600" w:hanging="360"/>
      </w:pPr>
    </w:lvl>
    <w:lvl w:ilvl="5" w:tplc="A8EAC8DA">
      <w:start w:val="1"/>
      <w:numFmt w:val="lowerRoman"/>
      <w:lvlText w:val="%6."/>
      <w:lvlJc w:val="right"/>
      <w:pPr>
        <w:ind w:left="4320" w:hanging="180"/>
      </w:pPr>
    </w:lvl>
    <w:lvl w:ilvl="6" w:tplc="FB161A0C">
      <w:start w:val="1"/>
      <w:numFmt w:val="decimal"/>
      <w:lvlText w:val="%7."/>
      <w:lvlJc w:val="left"/>
      <w:pPr>
        <w:ind w:left="5040" w:hanging="360"/>
      </w:pPr>
    </w:lvl>
    <w:lvl w:ilvl="7" w:tplc="8806EFD4">
      <w:start w:val="1"/>
      <w:numFmt w:val="lowerLetter"/>
      <w:lvlText w:val="%8."/>
      <w:lvlJc w:val="left"/>
      <w:pPr>
        <w:ind w:left="5760" w:hanging="360"/>
      </w:pPr>
    </w:lvl>
    <w:lvl w:ilvl="8" w:tplc="1EC484AA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56680B"/>
    <w:multiLevelType w:val="hybridMultilevel"/>
    <w:tmpl w:val="839C6FA6"/>
    <w:lvl w:ilvl="0" w:tplc="9CBAFA80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981E458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8248F2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91E5AD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CF80B6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8E6D88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824E25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012CE9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27289B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>
    <w:nsid w:val="4C343BD6"/>
    <w:multiLevelType w:val="hybridMultilevel"/>
    <w:tmpl w:val="8B9C6BC6"/>
    <w:lvl w:ilvl="0" w:tplc="1550DAB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EF48CAE">
      <w:start w:val="1"/>
      <w:numFmt w:val="lowerLetter"/>
      <w:lvlText w:val="%2."/>
      <w:lvlJc w:val="left"/>
      <w:pPr>
        <w:ind w:left="1440" w:hanging="360"/>
      </w:pPr>
    </w:lvl>
    <w:lvl w:ilvl="2" w:tplc="8954D17A">
      <w:start w:val="1"/>
      <w:numFmt w:val="lowerRoman"/>
      <w:lvlText w:val="%3."/>
      <w:lvlJc w:val="right"/>
      <w:pPr>
        <w:ind w:left="2160" w:hanging="180"/>
      </w:pPr>
    </w:lvl>
    <w:lvl w:ilvl="3" w:tplc="C082F0E6">
      <w:start w:val="1"/>
      <w:numFmt w:val="decimal"/>
      <w:lvlText w:val="%4."/>
      <w:lvlJc w:val="left"/>
      <w:pPr>
        <w:ind w:left="2880" w:hanging="360"/>
      </w:pPr>
    </w:lvl>
    <w:lvl w:ilvl="4" w:tplc="67FA4F70">
      <w:start w:val="1"/>
      <w:numFmt w:val="lowerLetter"/>
      <w:lvlText w:val="%5."/>
      <w:lvlJc w:val="left"/>
      <w:pPr>
        <w:ind w:left="3600" w:hanging="360"/>
      </w:pPr>
    </w:lvl>
    <w:lvl w:ilvl="5" w:tplc="111A98CA">
      <w:start w:val="1"/>
      <w:numFmt w:val="lowerRoman"/>
      <w:lvlText w:val="%6."/>
      <w:lvlJc w:val="right"/>
      <w:pPr>
        <w:ind w:left="4320" w:hanging="180"/>
      </w:pPr>
    </w:lvl>
    <w:lvl w:ilvl="6" w:tplc="F012A2E0">
      <w:start w:val="1"/>
      <w:numFmt w:val="decimal"/>
      <w:lvlText w:val="%7."/>
      <w:lvlJc w:val="left"/>
      <w:pPr>
        <w:ind w:left="5040" w:hanging="360"/>
      </w:pPr>
    </w:lvl>
    <w:lvl w:ilvl="7" w:tplc="0404744A">
      <w:start w:val="1"/>
      <w:numFmt w:val="lowerLetter"/>
      <w:lvlText w:val="%8."/>
      <w:lvlJc w:val="left"/>
      <w:pPr>
        <w:ind w:left="5760" w:hanging="360"/>
      </w:pPr>
    </w:lvl>
    <w:lvl w:ilvl="8" w:tplc="C0947F0A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EB07BB1"/>
    <w:multiLevelType w:val="hybridMultilevel"/>
    <w:tmpl w:val="056417EA"/>
    <w:styleLink w:val="1"/>
    <w:lvl w:ilvl="0" w:tplc="D3F84EA8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D932E77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1D627BD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D79E575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CAAC9CA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B4A2191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BF9C5CD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9D74E40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3B28C8F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>
    <w:nsid w:val="52D3424A"/>
    <w:multiLevelType w:val="hybridMultilevel"/>
    <w:tmpl w:val="84F4F090"/>
    <w:lvl w:ilvl="0" w:tplc="5EC4F2D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1A24666">
      <w:start w:val="1"/>
      <w:numFmt w:val="lowerLetter"/>
      <w:lvlText w:val="%2."/>
      <w:lvlJc w:val="left"/>
      <w:pPr>
        <w:ind w:left="1440" w:hanging="360"/>
      </w:pPr>
    </w:lvl>
    <w:lvl w:ilvl="2" w:tplc="4CE69C7A">
      <w:start w:val="1"/>
      <w:numFmt w:val="lowerRoman"/>
      <w:lvlText w:val="%3."/>
      <w:lvlJc w:val="right"/>
      <w:pPr>
        <w:ind w:left="2160" w:hanging="180"/>
      </w:pPr>
    </w:lvl>
    <w:lvl w:ilvl="3" w:tplc="8E50098E">
      <w:start w:val="1"/>
      <w:numFmt w:val="decimal"/>
      <w:lvlText w:val="%4."/>
      <w:lvlJc w:val="left"/>
      <w:pPr>
        <w:ind w:left="2880" w:hanging="360"/>
      </w:pPr>
    </w:lvl>
    <w:lvl w:ilvl="4" w:tplc="0C94FD04">
      <w:start w:val="1"/>
      <w:numFmt w:val="lowerLetter"/>
      <w:lvlText w:val="%5."/>
      <w:lvlJc w:val="left"/>
      <w:pPr>
        <w:ind w:left="3600" w:hanging="360"/>
      </w:pPr>
    </w:lvl>
    <w:lvl w:ilvl="5" w:tplc="4A32F3F2">
      <w:start w:val="1"/>
      <w:numFmt w:val="lowerRoman"/>
      <w:lvlText w:val="%6."/>
      <w:lvlJc w:val="right"/>
      <w:pPr>
        <w:ind w:left="4320" w:hanging="180"/>
      </w:pPr>
    </w:lvl>
    <w:lvl w:ilvl="6" w:tplc="2A8EFF44">
      <w:start w:val="1"/>
      <w:numFmt w:val="decimal"/>
      <w:lvlText w:val="%7."/>
      <w:lvlJc w:val="left"/>
      <w:pPr>
        <w:ind w:left="5040" w:hanging="360"/>
      </w:pPr>
    </w:lvl>
    <w:lvl w:ilvl="7" w:tplc="7068AE1E">
      <w:start w:val="1"/>
      <w:numFmt w:val="lowerLetter"/>
      <w:lvlText w:val="%8."/>
      <w:lvlJc w:val="left"/>
      <w:pPr>
        <w:ind w:left="5760" w:hanging="360"/>
      </w:pPr>
    </w:lvl>
    <w:lvl w:ilvl="8" w:tplc="404C0374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03527A"/>
    <w:multiLevelType w:val="hybridMultilevel"/>
    <w:tmpl w:val="056417EA"/>
    <w:numStyleLink w:val="1"/>
  </w:abstractNum>
  <w:abstractNum w:abstractNumId="12">
    <w:nsid w:val="68B4072D"/>
    <w:multiLevelType w:val="hybridMultilevel"/>
    <w:tmpl w:val="0AA252AE"/>
    <w:lvl w:ilvl="0" w:tplc="38A69B2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0080328">
      <w:start w:val="1"/>
      <w:numFmt w:val="lowerLetter"/>
      <w:lvlText w:val="%2."/>
      <w:lvlJc w:val="left"/>
      <w:pPr>
        <w:ind w:left="1440" w:hanging="360"/>
      </w:pPr>
    </w:lvl>
    <w:lvl w:ilvl="2" w:tplc="81B21428">
      <w:start w:val="1"/>
      <w:numFmt w:val="lowerRoman"/>
      <w:lvlText w:val="%3."/>
      <w:lvlJc w:val="right"/>
      <w:pPr>
        <w:ind w:left="2160" w:hanging="180"/>
      </w:pPr>
    </w:lvl>
    <w:lvl w:ilvl="3" w:tplc="CB3C63E6">
      <w:start w:val="1"/>
      <w:numFmt w:val="decimal"/>
      <w:lvlText w:val="%4."/>
      <w:lvlJc w:val="left"/>
      <w:pPr>
        <w:ind w:left="2880" w:hanging="360"/>
      </w:pPr>
    </w:lvl>
    <w:lvl w:ilvl="4" w:tplc="F12A6266">
      <w:start w:val="1"/>
      <w:numFmt w:val="lowerLetter"/>
      <w:lvlText w:val="%5."/>
      <w:lvlJc w:val="left"/>
      <w:pPr>
        <w:ind w:left="3600" w:hanging="360"/>
      </w:pPr>
    </w:lvl>
    <w:lvl w:ilvl="5" w:tplc="4CF495DA">
      <w:start w:val="1"/>
      <w:numFmt w:val="lowerRoman"/>
      <w:lvlText w:val="%6."/>
      <w:lvlJc w:val="right"/>
      <w:pPr>
        <w:ind w:left="4320" w:hanging="180"/>
      </w:pPr>
    </w:lvl>
    <w:lvl w:ilvl="6" w:tplc="6AF22F98">
      <w:start w:val="1"/>
      <w:numFmt w:val="decimal"/>
      <w:lvlText w:val="%7."/>
      <w:lvlJc w:val="left"/>
      <w:pPr>
        <w:ind w:left="5040" w:hanging="360"/>
      </w:pPr>
    </w:lvl>
    <w:lvl w:ilvl="7" w:tplc="497EE444">
      <w:start w:val="1"/>
      <w:numFmt w:val="lowerLetter"/>
      <w:lvlText w:val="%8."/>
      <w:lvlJc w:val="left"/>
      <w:pPr>
        <w:ind w:left="5760" w:hanging="360"/>
      </w:pPr>
    </w:lvl>
    <w:lvl w:ilvl="8" w:tplc="819E205E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81F12D1"/>
    <w:multiLevelType w:val="hybridMultilevel"/>
    <w:tmpl w:val="0F3CE108"/>
    <w:lvl w:ilvl="0" w:tplc="9E106DC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A6823C32">
      <w:start w:val="1"/>
      <w:numFmt w:val="lowerLetter"/>
      <w:lvlText w:val="%2."/>
      <w:lvlJc w:val="left"/>
      <w:pPr>
        <w:ind w:left="1440" w:hanging="360"/>
      </w:pPr>
    </w:lvl>
    <w:lvl w:ilvl="2" w:tplc="C97EA20C">
      <w:start w:val="1"/>
      <w:numFmt w:val="lowerRoman"/>
      <w:lvlText w:val="%3."/>
      <w:lvlJc w:val="right"/>
      <w:pPr>
        <w:ind w:left="2160" w:hanging="180"/>
      </w:pPr>
    </w:lvl>
    <w:lvl w:ilvl="3" w:tplc="4E9C1182">
      <w:start w:val="1"/>
      <w:numFmt w:val="decimal"/>
      <w:lvlText w:val="%4."/>
      <w:lvlJc w:val="left"/>
      <w:pPr>
        <w:ind w:left="2880" w:hanging="360"/>
      </w:pPr>
    </w:lvl>
    <w:lvl w:ilvl="4" w:tplc="0FBAA52C">
      <w:start w:val="1"/>
      <w:numFmt w:val="lowerLetter"/>
      <w:lvlText w:val="%5."/>
      <w:lvlJc w:val="left"/>
      <w:pPr>
        <w:ind w:left="3600" w:hanging="360"/>
      </w:pPr>
    </w:lvl>
    <w:lvl w:ilvl="5" w:tplc="3C0031D0">
      <w:start w:val="1"/>
      <w:numFmt w:val="lowerRoman"/>
      <w:lvlText w:val="%6."/>
      <w:lvlJc w:val="right"/>
      <w:pPr>
        <w:ind w:left="4320" w:hanging="180"/>
      </w:pPr>
    </w:lvl>
    <w:lvl w:ilvl="6" w:tplc="5322CCD4">
      <w:start w:val="1"/>
      <w:numFmt w:val="decimal"/>
      <w:lvlText w:val="%7."/>
      <w:lvlJc w:val="left"/>
      <w:pPr>
        <w:ind w:left="5040" w:hanging="360"/>
      </w:pPr>
    </w:lvl>
    <w:lvl w:ilvl="7" w:tplc="7CDA16EE">
      <w:start w:val="1"/>
      <w:numFmt w:val="lowerLetter"/>
      <w:lvlText w:val="%8."/>
      <w:lvlJc w:val="left"/>
      <w:pPr>
        <w:ind w:left="5760" w:hanging="360"/>
      </w:pPr>
    </w:lvl>
    <w:lvl w:ilvl="8" w:tplc="E95274CE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9726C59"/>
    <w:multiLevelType w:val="hybridMultilevel"/>
    <w:tmpl w:val="C692479E"/>
    <w:lvl w:ilvl="0" w:tplc="F056DA26">
      <w:start w:val="1"/>
      <w:numFmt w:val="decimal"/>
      <w:lvlText w:val="%1."/>
      <w:lvlJc w:val="left"/>
      <w:pPr>
        <w:ind w:left="720" w:hanging="360"/>
      </w:pPr>
    </w:lvl>
    <w:lvl w:ilvl="1" w:tplc="7B2A84E6">
      <w:start w:val="1"/>
      <w:numFmt w:val="lowerLetter"/>
      <w:lvlText w:val="%2."/>
      <w:lvlJc w:val="left"/>
      <w:pPr>
        <w:ind w:left="1440" w:hanging="360"/>
      </w:pPr>
    </w:lvl>
    <w:lvl w:ilvl="2" w:tplc="050E3D74">
      <w:start w:val="1"/>
      <w:numFmt w:val="lowerRoman"/>
      <w:lvlText w:val="%3."/>
      <w:lvlJc w:val="right"/>
      <w:pPr>
        <w:ind w:left="2160" w:hanging="180"/>
      </w:pPr>
    </w:lvl>
    <w:lvl w:ilvl="3" w:tplc="FA16C798">
      <w:start w:val="1"/>
      <w:numFmt w:val="decimal"/>
      <w:lvlText w:val="%4."/>
      <w:lvlJc w:val="left"/>
      <w:pPr>
        <w:ind w:left="2880" w:hanging="360"/>
      </w:pPr>
    </w:lvl>
    <w:lvl w:ilvl="4" w:tplc="9F96A644">
      <w:start w:val="1"/>
      <w:numFmt w:val="lowerLetter"/>
      <w:lvlText w:val="%5."/>
      <w:lvlJc w:val="left"/>
      <w:pPr>
        <w:ind w:left="3600" w:hanging="360"/>
      </w:pPr>
    </w:lvl>
    <w:lvl w:ilvl="5" w:tplc="09986A94">
      <w:start w:val="1"/>
      <w:numFmt w:val="lowerRoman"/>
      <w:lvlText w:val="%6."/>
      <w:lvlJc w:val="right"/>
      <w:pPr>
        <w:ind w:left="4320" w:hanging="180"/>
      </w:pPr>
    </w:lvl>
    <w:lvl w:ilvl="6" w:tplc="443AD968">
      <w:start w:val="1"/>
      <w:numFmt w:val="decimal"/>
      <w:lvlText w:val="%7."/>
      <w:lvlJc w:val="left"/>
      <w:pPr>
        <w:ind w:left="5040" w:hanging="360"/>
      </w:pPr>
    </w:lvl>
    <w:lvl w:ilvl="7" w:tplc="F870890E">
      <w:start w:val="1"/>
      <w:numFmt w:val="lowerLetter"/>
      <w:lvlText w:val="%8."/>
      <w:lvlJc w:val="left"/>
      <w:pPr>
        <w:ind w:left="5760" w:hanging="360"/>
      </w:pPr>
    </w:lvl>
    <w:lvl w:ilvl="8" w:tplc="65BEB61E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A724544"/>
    <w:multiLevelType w:val="hybridMultilevel"/>
    <w:tmpl w:val="14A8EF66"/>
    <w:lvl w:ilvl="0" w:tplc="B5DE8B6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C04238AA">
      <w:start w:val="1"/>
      <w:numFmt w:val="lowerLetter"/>
      <w:lvlText w:val="%2."/>
      <w:lvlJc w:val="left"/>
      <w:pPr>
        <w:ind w:left="1440" w:hanging="360"/>
      </w:pPr>
    </w:lvl>
    <w:lvl w:ilvl="2" w:tplc="4E824C3C">
      <w:start w:val="1"/>
      <w:numFmt w:val="lowerRoman"/>
      <w:lvlText w:val="%3."/>
      <w:lvlJc w:val="right"/>
      <w:pPr>
        <w:ind w:left="2160" w:hanging="180"/>
      </w:pPr>
    </w:lvl>
    <w:lvl w:ilvl="3" w:tplc="1D8AAD7C">
      <w:start w:val="1"/>
      <w:numFmt w:val="decimal"/>
      <w:lvlText w:val="%4."/>
      <w:lvlJc w:val="left"/>
      <w:pPr>
        <w:ind w:left="2880" w:hanging="360"/>
      </w:pPr>
    </w:lvl>
    <w:lvl w:ilvl="4" w:tplc="F89C0542">
      <w:start w:val="1"/>
      <w:numFmt w:val="lowerLetter"/>
      <w:lvlText w:val="%5."/>
      <w:lvlJc w:val="left"/>
      <w:pPr>
        <w:ind w:left="3600" w:hanging="360"/>
      </w:pPr>
    </w:lvl>
    <w:lvl w:ilvl="5" w:tplc="15CEE68E">
      <w:start w:val="1"/>
      <w:numFmt w:val="lowerRoman"/>
      <w:lvlText w:val="%6."/>
      <w:lvlJc w:val="right"/>
      <w:pPr>
        <w:ind w:left="4320" w:hanging="180"/>
      </w:pPr>
    </w:lvl>
    <w:lvl w:ilvl="6" w:tplc="6F7AF502">
      <w:start w:val="1"/>
      <w:numFmt w:val="decimal"/>
      <w:lvlText w:val="%7."/>
      <w:lvlJc w:val="left"/>
      <w:pPr>
        <w:ind w:left="5040" w:hanging="360"/>
      </w:pPr>
    </w:lvl>
    <w:lvl w:ilvl="7" w:tplc="18ACCFE2">
      <w:start w:val="1"/>
      <w:numFmt w:val="lowerLetter"/>
      <w:lvlText w:val="%8."/>
      <w:lvlJc w:val="left"/>
      <w:pPr>
        <w:ind w:left="5760" w:hanging="360"/>
      </w:pPr>
    </w:lvl>
    <w:lvl w:ilvl="8" w:tplc="90F8EF8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0"/>
  </w:num>
  <w:num w:numId="7">
    <w:abstractNumId w:val="1"/>
  </w:num>
  <w:num w:numId="8">
    <w:abstractNumId w:val="15"/>
  </w:num>
  <w:num w:numId="9">
    <w:abstractNumId w:val="14"/>
  </w:num>
  <w:num w:numId="10">
    <w:abstractNumId w:val="8"/>
  </w:num>
  <w:num w:numId="11">
    <w:abstractNumId w:val="9"/>
  </w:num>
  <w:num w:numId="12">
    <w:abstractNumId w:val="11"/>
  </w:num>
  <w:num w:numId="13">
    <w:abstractNumId w:val="4"/>
  </w:num>
  <w:num w:numId="14">
    <w:abstractNumId w:val="5"/>
  </w:num>
  <w:num w:numId="15">
    <w:abstractNumId w:val="3"/>
  </w:num>
  <w:num w:numId="16">
    <w:abstractNumId w:val="2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1D64"/>
    <w:rsid w:val="00767C6A"/>
    <w:rsid w:val="00A51D64"/>
    <w:rsid w:val="00AA3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2EEA3F-0F86-4197-A73F-FF30606B7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fa">
    <w:name w:val="Balloon Text"/>
    <w:basedOn w:val="a"/>
    <w:link w:val="afb"/>
    <w:uiPriority w:val="99"/>
    <w:semiHidden/>
    <w:unhideWhenUsed/>
    <w:rsid w:val="00767C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semiHidden/>
    <w:rsid w:val="00767C6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508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Елагина Регина Альбертовна</dc:creator>
  <cp:lastModifiedBy>Елагина Регина Альбертовна</cp:lastModifiedBy>
  <cp:revision>2</cp:revision>
  <cp:lastPrinted>2026-07-29T05:47:00Z</cp:lastPrinted>
  <dcterms:created xsi:type="dcterms:W3CDTF">2026-07-29T05:48:00Z</dcterms:created>
  <dcterms:modified xsi:type="dcterms:W3CDTF">2026-07-29T05:48:00Z</dcterms:modified>
</cp:coreProperties>
</file>