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(0121600034926000002)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12.08.2026 08:18:33 (MSK+00:00)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Ставропольский край, Предгорный р-н, Ессентукская ст-ца</w:t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0121600034926000002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Уполномоченный орган УПРАВЛЕНИЕ ПО ДЕЛАМ ТЕРРИТОРИЙ АДМИНИСТРАЦИИ ПРЕДГОРНОГО МУНИЦИПАЛЬНОГО ОКРУГА СТАВРОПОЛЬСКОГО КРАЯ.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59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УПРАВЛЕНИЕ ПО ДЕЛАМ ТЕРРИТОРИЙ АДМИНИСТРАЦИИ ПРЕДГОРНОГО МУНИЦИПАЛЬНОГО ОКРУГА СТАВРОПОЛЬСКОГО КРАЯ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263261802429426180100100030010000244.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>
          <w:rFonts w:eastAsia="Times New Roman"/>
          <w:lang w:eastAsia="ru-RU"/>
        </w:rPr>
        <w:t>Извещение об осуществлении закупки размещено 11.08.2026 16:00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закупки: Многофункциональное устройство (МФУ).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цена, руб.: 584 460.00.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859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54"/>
        <w:gridCol w:w="1317"/>
        <w:gridCol w:w="1345"/>
        <w:gridCol w:w="3363"/>
        <w:gridCol w:w="1464"/>
        <w:gridCol w:w="1462"/>
      </w:tblGrid>
      <w:tr>
        <w:trPr>
          <w:trHeight w:val="843" w:hRule="atLeast"/>
        </w:trPr>
        <w:tc>
          <w:tcPr>
            <w:tcW w:w="12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33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4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46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22.07.2026 10:07:02 (MSK+00:00)</w:t>
            </w:r>
          </w:p>
        </w:tc>
        <w:tc>
          <w:tcPr>
            <w:tcW w:w="13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33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4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60 000.00</w:t>
            </w:r>
          </w:p>
        </w:tc>
        <w:tc>
          <w:tcPr>
            <w:tcW w:w="146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en-US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1026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60 000.00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540 000.00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iCs/>
              </w:rPr>
              <w:t>1</w:t>
            </w:r>
          </w:p>
        </w:tc>
      </w:tr>
    </w:tbl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auto"/>
    <w:pitch w:val="variable"/>
  </w:font>
  <w:font w:name="Arial">
    <w:charset w:val="01"/>
    <w:family w:val="auto"/>
    <w:pitch w:val="variable"/>
  </w:font>
  <w:font w:name="DejaVu Sans">
    <w:charset w:val="01"/>
    <w:family w:val="swiss"/>
    <w:pitch w:val="variable"/>
  </w:font>
  <w:font w:name="Calibri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LibreOffice/24.8.5.2$Linux_X86_64 LibreOffice_project/480$Build-2</Application>
  <AppVersion>15.0000</AppVersion>
  <Pages>2</Pages>
  <Words>339</Words>
  <Characters>2428</Characters>
  <CharactersWithSpaces>2716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2023-05-10T08:20:00Z</dcterms:created>
  <dc:creator/>
  <dc:description/>
  <dc:language>ru-RU</dc:language>
  <cp:lastModifiedBy/>
  <dcterms:modified xsi:type="dcterms:W3CDTF">2026-08-12T08:21:14Z</dcterms:modified>
  <cp:revision>3</cp:revision>
  <dc:subject/>
  <dc:title/>
</cp:coreProperties>
</file>