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(0348100099626000062)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03.06.2026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8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0348100099626000062-5-1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84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Мытищи г, Аксаково д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84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Заказчик. ФЕДЕРАЛЬНОЕ БЮДЖЕТНОЕ ЛЕЧЕБНО-ПРОФИЛАКТИЧЕСКОЕ УЧРЕЖДЕНИЕ "ЛЕЧЕБНО-РЕАБИЛИТАЦИОННЫЙ ЦЕНТР "ПОДМОСКОВЬЕ" ФЕДЕРАЛЬНОЙ НАЛОГОВОЙ СЛУЖБЫ".</w:t>
      </w:r>
      <w:r>
        <w:rPr>
          <w:rFonts w:eastAsia="Times New Roman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85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БЮДЖЕТНОЕ ЛЕЧЕБНО-ПРОФИЛАКТИЧЕСКОЕ УЧРЕЖДЕНИЕ "ЛЕЧЕБНО-РЕАБИЛИТАЦИОННЫЙ ЦЕНТР "ПОДМОСКОВЬЕ" ФЕДЕРАЛЬНОЙ НАЛОГОВОЙ СЛУЖБЫ"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Идентификационный код закупки: 261502921127550290100100050024399243. 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14.05.2026 11:32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bookmarkStart w:id="0" w:name="_GoBack"/>
      <w:r/>
      <w:bookmarkEnd w:id="0"/>
      <w:r/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Наименование объекта</w:t>
      </w:r>
      <w:r>
        <w:t xml:space="preserve"> закупки: Выполнение работ по капитальному ремонту здания корпуса №1 Литер К1 филиала «Санаторий-профилакторий «Рожок» ФБЛПУ "ЛРЦ "Подмосковье" ФНС России", расположенного по адресу:  Ростовская область, Неклиновский район, х. Рожок, ул. Северная, 2.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33 304 669.68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tbl>
      <w:tblPr>
        <w:tblStyle w:val="885"/>
        <w:tblW w:w="10353" w:type="dxa"/>
        <w:tblInd w:w="-147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353"/>
      </w:tblGrid>
      <w:tr>
        <w:trPr/>
        <w:tc>
          <w:tcPr>
            <w:tcW w:w="10353" w:type="dxa"/>
            <w:textDirection w:val="lrTb"/>
            <w:noWrap w:val="false"/>
          </w:tcPr>
          <w:p>
            <w:pPr>
              <w:pStyle w:val="886"/>
              <w:numPr>
                <w:ilvl w:val="0"/>
                <w:numId w:val="24"/>
              </w:numPr>
              <w:keepNext/>
              <w:spacing w:before="60"/>
              <w:widowControl w:val="o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Дата подведения итогов электронного конкурса: </w:t>
            </w:r>
            <w:r>
              <w:rPr>
                <w:iCs/>
                <w:sz w:val="22"/>
                <w:szCs w:val="22"/>
              </w:rPr>
              <w:t xml:space="preserve">03.06.2026.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Газаев Кирилл Михайлович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Морозов Игорь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Добрякова Марина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rPr>
          <w:iCs/>
          <w:szCs w:val="21"/>
        </w:rPr>
      </w:pPr>
      <w:r>
        <w:t xml:space="preserve">Информация о принятом в отношении каждо</w:t>
      </w:r>
      <w:r>
        <w:t xml:space="preserve">й заявки (каждой части заявки),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>
        <w:rPr>
          <w:iCs/>
          <w:szCs w:val="21"/>
        </w:rPr>
      </w:r>
      <w:r/>
    </w:p>
    <w:tbl>
      <w:tblPr>
        <w:tblStyle w:val="88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10:45:05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32 638 576.60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27.05.2026 17:38:11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33 304 669.68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решении каждого члена комиссии по осуществлению закупок в отношении каждой </w:t>
      </w:r>
      <w:r>
        <w:rPr>
          <w:rFonts w:eastAsia="Times New Roman"/>
          <w:lang w:eastAsia="ru-RU"/>
        </w:rPr>
        <w:t xml:space="preserve">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Газаев Кирилл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Газаев Кирилл Михайлович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Добрякова Марина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Присвоенные заявкам на участие в закупке, вторые части которых признаны соответствующими извещению об осуществлении закупки, значения по критериям оценки, установленным в извещении об осуществлении закупки:</w:t>
      </w:r>
      <w:r>
        <w:rPr>
          <w:rFonts w:eastAsia="Times New Roman"/>
          <w:lang w:eastAsia="ru-RU"/>
        </w:rPr>
      </w:r>
      <w:r/>
    </w:p>
    <w:p>
      <w:pPr/>
      <w:r>
        <w:rPr/>
        <w:t xml:space="preserve"/>
      </w:r>
    </w:p>
    <w:p>
      <w:pPr/>
      <w:r>
        <w:rPr/>
        <w:t xml:space="preserve">Оценка заявки №1: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Газаев Кирилл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Добрякова Марина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32638576.6000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62299489.3900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</w:tr>
    </w:tbl>
    <w:p>
      <w:pPr/>
      <w:r>
        <w:rPr/>
        <w:t xml:space="preserve"/>
      </w:r>
    </w:p>
    <w:p>
      <w:pPr/>
      <w:r>
        <w:rPr/>
        <w:t xml:space="preserve">Оценка заявки №2:</w:t>
      </w:r>
    </w:p>
    <w:tbl>
      <w:tblGrid>
        <w:gridCol w:w="150" w:type="dxa"/>
        <w:gridCol w:w="150" w:type="dxa"/>
        <w:gridCol w:w="150" w:type="dxa"/>
        <w:gridCol w:w="150" w:type="dxa"/>
        <w:gridCol w:w="150" w:type="dxa"/>
        <w:gridCol w:w="150" w:type="dxa"/>
        <w:gridCol w:w="150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№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Критерии оценки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Коэффициент значимости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Предложение участника</w:t>
            </w:r>
          </w:p>
        </w:tc>
        <w:tc>
          <w:tcPr>
            <w:tcW w:w="150" w:type="dxa"/>
            <w:vAlign w:val="center"/>
            <w:gridSpan w:val="2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Сведения об оценке с учетом значимости заявки по каждому члену комиссии</w:t>
            </w:r>
          </w:p>
        </w:tc>
        <w:tc>
          <w:tcPr>
            <w:tcW w:w="1606.33333333333348491578362882137298583984375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Оценка с учетом значимости</w:t>
            </w:r>
          </w:p>
        </w:tc>
      </w:tr>
      <w:tr>
        <w:trPr>
          <w:trHeight w:val="2000" w:hRule="atLeast"/>
        </w:trPr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vMerge w:val="continue"/>
            <w:noWrap/>
          </w:tcPr>
          <w:p/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Газаев Кирилл Михайлович</w:t>
            </w:r>
          </w:p>
        </w:tc>
        <w:tc>
          <w:tcPr>
            <w:tcW w:w="150" w:type="dxa"/>
            <w:textDirection w:val="btLr"/>
            <w:vAlign w:val="center"/>
            <w:noWrap/>
          </w:tcPr>
          <w:p>
            <w:pPr/>
            <w:r>
              <w:rPr>
                <w:b w:val="1"/>
                <w:bCs w:val="1"/>
              </w:rPr>
              <w:t xml:space="preserve">Добрякова Марина Викторовна</w:t>
            </w:r>
          </w:p>
        </w:tc>
        <w:tc>
          <w:tcPr>
            <w:tcW w:w="150" w:type="dxa"/>
            <w:vMerge w:val="continue"/>
            <w:noWrap/>
          </w:tcPr>
          <w:p/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Цена контракта, сумма цен единиц товара, работы, услуги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60.00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33304669.6800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40.00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Наличие у участников закупки опыта поставки товара, выполнения работы, оказания услуги, связанного с предметом контракта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2.1.1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Общая цена исполненных участником закупки договоров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100.00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29404902.4000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0.00</w:t>
            </w:r>
          </w:p>
        </w:tc>
      </w:tr>
      <w:tr>
        <w:trPr/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Итого: </w:t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  <w:tc>
          <w:tcPr>
            <w:tcW w:w="1606.33333333333348491578362882137298583984375" w:type="dxa"/>
            <w:vAlign w:val="center"/>
            <w:noWrap/>
          </w:tcPr>
          <w:p>
            <w:pPr>
              <w:jc w:val="left"/>
            </w:pPr>
            <w:r>
              <w:rPr/>
              <w:t xml:space="preserve">58.78</w:t>
            </w:r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Порядковые номера, присвоенные заявкам в соответствии с Федеральным законом №44-ФЗ: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80"/>
        <w:gridCol w:w="1623"/>
        <w:gridCol w:w="1189"/>
        <w:gridCol w:w="1189"/>
        <w:gridCol w:w="1624"/>
        <w:gridCol w:w="1478"/>
        <w:gridCol w:w="1623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</w:rPr>
              <w:t xml:space="preserve">Итоговая оценка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sz w:val="20"/>
                <w:szCs w:val="20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100.00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32 638 576.60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58.78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33 304 669.68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7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>
      <w:pPr>
        <w:pStyle w:val="886"/>
        <w:numPr>
          <w:ilvl w:val="0"/>
          <w:numId w:val="24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определения поставщика (подрядчика, исполнителя) </w:t>
      </w:r>
      <w:r>
        <w:t xml:space="preserve">сформи</w:t>
      </w:r>
      <w: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Газаев Кирилл Михайлович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59:C8:86:36:08:A5:3B:F4:50:BF:F9:21:69:94:6E:09, действителен с 08.04.2026 06:39:53 по 02.07.2027 06:39:53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14:36:00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Добрякова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7E:A9:F3:DF:EE:76:8B:A6:7C:5C:14:5A:7D:9B:E8:E2, действителен с 22.12.2025 14:42:21 по 17.03.2027 14:42:21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14:50:34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БЮДЖЕТНОЕ ЛЕЧЕБНО-ПРОФИЛАКТИЧЕСКОЕ УЧРЕЖДЕНИЕ "ЛЕЧЕБНО-РЕАБИЛИТАЦИОННЫЙ ЦЕНТР "ПОДМОСКОВЬЕ" ФЕДЕРАЛЬНОЙ НАЛОГОВОЙ СЛУЖБЫ"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Добрякова Марина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7E:A9:F3:DF:EE:76:8B:A6:7C:5C:14:5A:7D:9B:E8:E2, действителен с 22.12.2025 14:42:21 по 17.03.2027 14:42:21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03.06.2026 14:52:37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6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styleLink w:val="888"/>
    <w:lvl w:ilvl="0">
      <w:start w:val="1"/>
      <w:numFmt w:val="decimal"/>
      <w:pStyle w:val="888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9">
    <w:multiLevelType w:val="hybridMultilevel"/>
    <w:styleLink w:val="890"/>
    <w:lvl w:ilvl="0">
      <w:start w:val="1"/>
      <w:numFmt w:val="decimal"/>
      <w:pStyle w:val="890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0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8">
    <w:multiLevelType w:val="hybridMultilevel"/>
    <w:numStyleLink w:val="889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9">
    <w:multiLevelType w:val="hybridMultilevel"/>
    <w:numStyleLink w:val="88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numStyleLink w:val="890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styleLink w:val="889"/>
    <w:lvl w:ilvl="0">
      <w:start w:val="1"/>
      <w:numFmt w:val="decimal"/>
      <w:pStyle w:val="889"/>
      <w:isLgl w:val="false"/>
      <w:suff w:val="tab"/>
      <w:lvlText w:val="%1."/>
      <w:lvlJc w:val="left"/>
      <w:pPr>
        <w:ind w:left="357" w:firstLine="3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2"/>
  </w:num>
  <w:num w:numId="7">
    <w:abstractNumId w:val="4"/>
  </w:num>
  <w:num w:numId="8">
    <w:abstractNumId w:val="14"/>
  </w:num>
  <w:num w:numId="9">
    <w:abstractNumId w:val="11"/>
  </w:num>
  <w:num w:numId="10">
    <w:abstractNumId w:val="12"/>
  </w:num>
  <w:num w:numId="11">
    <w:abstractNumId w:val="15"/>
  </w:num>
  <w:num w:numId="12">
    <w:abstractNumId w:val="25"/>
  </w:num>
  <w:num w:numId="13">
    <w:abstractNumId w:val="7"/>
  </w:num>
  <w:num w:numId="14">
    <w:abstractNumId w:val="8"/>
  </w:num>
  <w:num w:numId="15">
    <w:abstractNumId w:val="19"/>
  </w:num>
  <w:num w:numId="16">
    <w:abstractNumId w:val="6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firstLine="3"/>
        </w:pPr>
        <w:rPr>
          <w:rFonts w:hint="default"/>
          <w:color w:val="auto"/>
        </w:rPr>
      </w:lvl>
    </w:lvlOverride>
  </w:num>
  <w:num w:numId="17">
    <w:abstractNumId w:val="16"/>
  </w:num>
  <w:num w:numId="18">
    <w:abstractNumId w:val="1"/>
  </w:num>
  <w:num w:numId="19">
    <w:abstractNumId w:val="26"/>
  </w:num>
  <w:num w:numId="20">
    <w:abstractNumId w:val="18"/>
  </w:num>
  <w:num w:numId="21">
    <w:abstractNumId w:val="17"/>
  </w:num>
  <w:num w:numId="22">
    <w:abstractNumId w:val="9"/>
  </w:num>
  <w:num w:numId="23">
    <w:abstractNumId w:val="24"/>
  </w:num>
  <w:num w:numId="24">
    <w:abstractNumId w:val="1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25">
    <w:abstractNumId w:val="10"/>
  </w:num>
  <w:num w:numId="26">
    <w:abstractNumId w:val="0"/>
  </w:num>
  <w:num w:numId="27">
    <w:abstractNumId w:val="2"/>
  </w:num>
  <w:num w:numId="28">
    <w:abstractNumId w:val="5"/>
  </w:num>
  <w:num w:numId="29">
    <w:abstractNumId w:val="27"/>
  </w:num>
  <w:num w:numId="3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89">
    <w:name w:val="Heading 1 Char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690">
    <w:name w:val="Heading 2 Char"/>
    <w:basedOn w:val="716"/>
    <w:link w:val="708"/>
    <w:uiPriority w:val="9"/>
    <w:rPr>
      <w:rFonts w:ascii="Arial" w:hAnsi="Arial" w:eastAsia="Arial" w:cs="Arial"/>
      <w:sz w:val="34"/>
    </w:rPr>
  </w:style>
  <w:style w:type="character" w:styleId="691">
    <w:name w:val="Heading 3 Char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692">
    <w:name w:val="Heading 4 Char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693">
    <w:name w:val="Heading 5 Char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694">
    <w:name w:val="Heading 6 Char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695">
    <w:name w:val="Heading 7 Char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6">
    <w:name w:val="Heading 8 Char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697">
    <w:name w:val="Heading 9 Char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character" w:styleId="698">
    <w:name w:val="Title Char"/>
    <w:basedOn w:val="716"/>
    <w:link w:val="728"/>
    <w:uiPriority w:val="10"/>
    <w:rPr>
      <w:sz w:val="48"/>
      <w:szCs w:val="48"/>
    </w:rPr>
  </w:style>
  <w:style w:type="character" w:styleId="699">
    <w:name w:val="Subtitle Char"/>
    <w:basedOn w:val="716"/>
    <w:link w:val="730"/>
    <w:uiPriority w:val="11"/>
    <w:rPr>
      <w:sz w:val="24"/>
      <w:szCs w:val="24"/>
    </w:rPr>
  </w:style>
  <w:style w:type="character" w:styleId="700">
    <w:name w:val="Quote Char"/>
    <w:link w:val="732"/>
    <w:uiPriority w:val="29"/>
    <w:rPr>
      <w:i/>
    </w:rPr>
  </w:style>
  <w:style w:type="character" w:styleId="701">
    <w:name w:val="Intense Quote Char"/>
    <w:link w:val="734"/>
    <w:uiPriority w:val="30"/>
    <w:rPr>
      <w:i/>
    </w:rPr>
  </w:style>
  <w:style w:type="character" w:styleId="702">
    <w:name w:val="Header Char"/>
    <w:basedOn w:val="716"/>
    <w:link w:val="736"/>
    <w:uiPriority w:val="99"/>
  </w:style>
  <w:style w:type="character" w:styleId="703">
    <w:name w:val="Caption Char"/>
    <w:basedOn w:val="740"/>
    <w:link w:val="738"/>
    <w:uiPriority w:val="99"/>
  </w:style>
  <w:style w:type="character" w:styleId="704">
    <w:name w:val="Footnote Text Char"/>
    <w:link w:val="867"/>
    <w:uiPriority w:val="99"/>
    <w:rPr>
      <w:sz w:val="18"/>
    </w:rPr>
  </w:style>
  <w:style w:type="character" w:styleId="705">
    <w:name w:val="Endnote Text Char"/>
    <w:link w:val="870"/>
    <w:uiPriority w:val="99"/>
    <w:rPr>
      <w:sz w:val="20"/>
    </w:rPr>
  </w:style>
  <w:style w:type="paragraph" w:styleId="706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707">
    <w:name w:val="Heading 1"/>
    <w:basedOn w:val="706"/>
    <w:next w:val="706"/>
    <w:link w:val="719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08">
    <w:name w:val="Heading 2"/>
    <w:basedOn w:val="706"/>
    <w:next w:val="706"/>
    <w:link w:val="720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09">
    <w:name w:val="Heading 3"/>
    <w:basedOn w:val="706"/>
    <w:next w:val="706"/>
    <w:link w:val="721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10">
    <w:name w:val="Heading 4"/>
    <w:basedOn w:val="706"/>
    <w:next w:val="706"/>
    <w:link w:val="722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1">
    <w:name w:val="Heading 5"/>
    <w:basedOn w:val="706"/>
    <w:next w:val="706"/>
    <w:link w:val="723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12">
    <w:name w:val="Heading 6"/>
    <w:basedOn w:val="706"/>
    <w:next w:val="706"/>
    <w:link w:val="724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13">
    <w:name w:val="Heading 7"/>
    <w:basedOn w:val="706"/>
    <w:next w:val="706"/>
    <w:link w:val="725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14">
    <w:name w:val="Heading 8"/>
    <w:basedOn w:val="706"/>
    <w:next w:val="706"/>
    <w:link w:val="726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15">
    <w:name w:val="Heading 9"/>
    <w:basedOn w:val="706"/>
    <w:next w:val="706"/>
    <w:link w:val="727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16" w:default="1">
    <w:name w:val="Default Paragraph Font"/>
    <w:uiPriority w:val="1"/>
    <w:semiHidden/>
    <w:unhideWhenUsed/>
  </w:style>
  <w:style w:type="table" w:styleId="71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8" w:default="1">
    <w:name w:val="No List"/>
    <w:uiPriority w:val="99"/>
    <w:semiHidden/>
    <w:unhideWhenUsed/>
  </w:style>
  <w:style w:type="character" w:styleId="719" w:customStyle="1">
    <w:name w:val="Заголовок 1 Знак"/>
    <w:basedOn w:val="716"/>
    <w:link w:val="707"/>
    <w:uiPriority w:val="9"/>
    <w:rPr>
      <w:rFonts w:ascii="Arial" w:hAnsi="Arial" w:eastAsia="Arial" w:cs="Arial"/>
      <w:sz w:val="40"/>
      <w:szCs w:val="40"/>
    </w:rPr>
  </w:style>
  <w:style w:type="character" w:styleId="720" w:customStyle="1">
    <w:name w:val="Заголовок 2 Знак"/>
    <w:basedOn w:val="716"/>
    <w:link w:val="708"/>
    <w:uiPriority w:val="9"/>
    <w:rPr>
      <w:rFonts w:ascii="Arial" w:hAnsi="Arial" w:eastAsia="Arial" w:cs="Arial"/>
      <w:sz w:val="34"/>
    </w:rPr>
  </w:style>
  <w:style w:type="character" w:styleId="721" w:customStyle="1">
    <w:name w:val="Заголовок 3 Знак"/>
    <w:basedOn w:val="716"/>
    <w:link w:val="709"/>
    <w:uiPriority w:val="9"/>
    <w:rPr>
      <w:rFonts w:ascii="Arial" w:hAnsi="Arial" w:eastAsia="Arial" w:cs="Arial"/>
      <w:sz w:val="30"/>
      <w:szCs w:val="30"/>
    </w:rPr>
  </w:style>
  <w:style w:type="character" w:styleId="722" w:customStyle="1">
    <w:name w:val="Заголовок 4 Знак"/>
    <w:basedOn w:val="716"/>
    <w:link w:val="710"/>
    <w:uiPriority w:val="9"/>
    <w:rPr>
      <w:rFonts w:ascii="Arial" w:hAnsi="Arial" w:eastAsia="Arial" w:cs="Arial"/>
      <w:b/>
      <w:bCs/>
      <w:sz w:val="26"/>
      <w:szCs w:val="26"/>
    </w:rPr>
  </w:style>
  <w:style w:type="character" w:styleId="723" w:customStyle="1">
    <w:name w:val="Заголовок 5 Знак"/>
    <w:basedOn w:val="716"/>
    <w:link w:val="711"/>
    <w:uiPriority w:val="9"/>
    <w:rPr>
      <w:rFonts w:ascii="Arial" w:hAnsi="Arial" w:eastAsia="Arial" w:cs="Arial"/>
      <w:b/>
      <w:bCs/>
      <w:sz w:val="24"/>
      <w:szCs w:val="24"/>
    </w:rPr>
  </w:style>
  <w:style w:type="character" w:styleId="724" w:customStyle="1">
    <w:name w:val="Заголовок 6 Знак"/>
    <w:basedOn w:val="716"/>
    <w:link w:val="712"/>
    <w:uiPriority w:val="9"/>
    <w:rPr>
      <w:rFonts w:ascii="Arial" w:hAnsi="Arial" w:eastAsia="Arial" w:cs="Arial"/>
      <w:b/>
      <w:bCs/>
      <w:sz w:val="22"/>
      <w:szCs w:val="22"/>
    </w:rPr>
  </w:style>
  <w:style w:type="character" w:styleId="725" w:customStyle="1">
    <w:name w:val="Заголовок 7 Знак"/>
    <w:basedOn w:val="716"/>
    <w:link w:val="71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26" w:customStyle="1">
    <w:name w:val="Заголовок 8 Знак"/>
    <w:basedOn w:val="716"/>
    <w:link w:val="714"/>
    <w:uiPriority w:val="9"/>
    <w:rPr>
      <w:rFonts w:ascii="Arial" w:hAnsi="Arial" w:eastAsia="Arial" w:cs="Arial"/>
      <w:i/>
      <w:iCs/>
      <w:sz w:val="22"/>
      <w:szCs w:val="22"/>
    </w:rPr>
  </w:style>
  <w:style w:type="character" w:styleId="727" w:customStyle="1">
    <w:name w:val="Заголовок 9 Знак"/>
    <w:basedOn w:val="716"/>
    <w:link w:val="715"/>
    <w:uiPriority w:val="9"/>
    <w:rPr>
      <w:rFonts w:ascii="Arial" w:hAnsi="Arial" w:eastAsia="Arial" w:cs="Arial"/>
      <w:i/>
      <w:iCs/>
      <w:sz w:val="21"/>
      <w:szCs w:val="21"/>
    </w:rPr>
  </w:style>
  <w:style w:type="paragraph" w:styleId="728">
    <w:name w:val="Title"/>
    <w:basedOn w:val="706"/>
    <w:next w:val="706"/>
    <w:link w:val="729"/>
    <w:uiPriority w:val="10"/>
    <w:qFormat/>
    <w:pPr>
      <w:contextualSpacing/>
      <w:spacing w:before="300"/>
    </w:pPr>
    <w:rPr>
      <w:sz w:val="48"/>
      <w:szCs w:val="48"/>
    </w:rPr>
  </w:style>
  <w:style w:type="character" w:styleId="729" w:customStyle="1">
    <w:name w:val="Название Знак"/>
    <w:basedOn w:val="716"/>
    <w:link w:val="728"/>
    <w:uiPriority w:val="10"/>
    <w:rPr>
      <w:sz w:val="48"/>
      <w:szCs w:val="48"/>
    </w:rPr>
  </w:style>
  <w:style w:type="paragraph" w:styleId="730">
    <w:name w:val="Subtitle"/>
    <w:basedOn w:val="706"/>
    <w:next w:val="706"/>
    <w:link w:val="731"/>
    <w:uiPriority w:val="11"/>
    <w:qFormat/>
    <w:pPr>
      <w:spacing w:before="200"/>
    </w:pPr>
    <w:rPr>
      <w:sz w:val="24"/>
      <w:szCs w:val="24"/>
    </w:rPr>
  </w:style>
  <w:style w:type="character" w:styleId="731" w:customStyle="1">
    <w:name w:val="Подзаголовок Знак"/>
    <w:basedOn w:val="716"/>
    <w:link w:val="730"/>
    <w:uiPriority w:val="11"/>
    <w:rPr>
      <w:sz w:val="24"/>
      <w:szCs w:val="24"/>
    </w:rPr>
  </w:style>
  <w:style w:type="paragraph" w:styleId="732">
    <w:name w:val="Quote"/>
    <w:basedOn w:val="706"/>
    <w:next w:val="706"/>
    <w:link w:val="733"/>
    <w:uiPriority w:val="29"/>
    <w:qFormat/>
    <w:pPr>
      <w:ind w:left="720" w:right="720"/>
    </w:pPr>
    <w:rPr>
      <w:i/>
    </w:rPr>
  </w:style>
  <w:style w:type="character" w:styleId="733" w:customStyle="1">
    <w:name w:val="Цитата 2 Знак"/>
    <w:link w:val="732"/>
    <w:uiPriority w:val="29"/>
    <w:rPr>
      <w:i/>
    </w:rPr>
  </w:style>
  <w:style w:type="paragraph" w:styleId="734">
    <w:name w:val="Intense Quote"/>
    <w:basedOn w:val="706"/>
    <w:next w:val="706"/>
    <w:link w:val="73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5" w:customStyle="1">
    <w:name w:val="Выделенная цитата Знак"/>
    <w:link w:val="734"/>
    <w:uiPriority w:val="30"/>
    <w:rPr>
      <w:i/>
    </w:rPr>
  </w:style>
  <w:style w:type="paragraph" w:styleId="736">
    <w:name w:val="Header"/>
    <w:basedOn w:val="706"/>
    <w:link w:val="73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7" w:customStyle="1">
    <w:name w:val="Верхний колонтитул Знак"/>
    <w:basedOn w:val="716"/>
    <w:link w:val="736"/>
    <w:uiPriority w:val="99"/>
  </w:style>
  <w:style w:type="paragraph" w:styleId="738">
    <w:name w:val="Footer"/>
    <w:basedOn w:val="706"/>
    <w:link w:val="7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39" w:customStyle="1">
    <w:name w:val="Footer Char"/>
    <w:basedOn w:val="716"/>
    <w:uiPriority w:val="99"/>
  </w:style>
  <w:style w:type="paragraph" w:styleId="740">
    <w:name w:val="Caption"/>
    <w:basedOn w:val="706"/>
    <w:next w:val="706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41" w:customStyle="1">
    <w:name w:val="Нижний колонтитул Знак"/>
    <w:link w:val="738"/>
    <w:uiPriority w:val="99"/>
  </w:style>
  <w:style w:type="table" w:styleId="742" w:customStyle="1">
    <w:name w:val="Table Grid Light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43">
    <w:name w:val="Plain Table 1"/>
    <w:basedOn w:val="717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4">
    <w:name w:val="Plain Table 2"/>
    <w:basedOn w:val="717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45">
    <w:name w:val="Plain Table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 w:customStyle="1">
    <w:name w:val="Grid Table 1 Light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 w:customStyle="1">
    <w:name w:val="Grid Table 1 Light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 w:customStyle="1">
    <w:name w:val="Grid Table 1 Light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 w:customStyle="1">
    <w:name w:val="Grid Table 1 Light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 w:customStyle="1">
    <w:name w:val="Grid Table 1 Light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 w:customStyle="1">
    <w:name w:val="Grid Table 1 Light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Grid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Grid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Grid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Grid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 w:customStyle="1">
    <w:name w:val="Grid Table 4 - Accent 1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1" w:customStyle="1">
    <w:name w:val="Grid Table 4 - Accent 2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72" w:customStyle="1">
    <w:name w:val="Grid Table 4 - Accent 3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73" w:customStyle="1">
    <w:name w:val="Grid Table 4 - Accent 4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74" w:customStyle="1">
    <w:name w:val="Grid Table 4 - Accent 5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75" w:customStyle="1">
    <w:name w:val="Grid Table 4 - Accent 6"/>
    <w:basedOn w:val="717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76">
    <w:name w:val="Grid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77" w:customStyle="1">
    <w:name w:val="Grid Table 5 Dark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78" w:customStyle="1">
    <w:name w:val="Grid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79" w:customStyle="1">
    <w:name w:val="Grid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0" w:customStyle="1">
    <w:name w:val="Grid Table 5 Dark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1" w:customStyle="1">
    <w:name w:val="Grid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82" w:customStyle="1">
    <w:name w:val="Grid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83">
    <w:name w:val="Grid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84" w:customStyle="1">
    <w:name w:val="Grid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85" w:customStyle="1">
    <w:name w:val="Grid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86" w:customStyle="1">
    <w:name w:val="Grid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87" w:customStyle="1">
    <w:name w:val="Grid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88" w:customStyle="1">
    <w:name w:val="Grid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89" w:customStyle="1">
    <w:name w:val="Grid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0">
    <w:name w:val="Grid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List Table 1 Light - Accent 1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List Table 1 Light - Accent 2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1 Light - Accent 3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1 Light - Accent 4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1 Light - Accent 5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1 Light - Accent 6"/>
    <w:basedOn w:val="717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05" w:customStyle="1">
    <w:name w:val="List Table 2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06" w:customStyle="1">
    <w:name w:val="List Table 2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07" w:customStyle="1">
    <w:name w:val="List Table 2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08" w:customStyle="1">
    <w:name w:val="List Table 2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09" w:customStyle="1">
    <w:name w:val="List Table 2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0" w:customStyle="1">
    <w:name w:val="List Table 2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3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3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3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 w:customStyle="1">
    <w:name w:val="List Table 3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 w:customStyle="1">
    <w:name w:val="List Table 3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 w:customStyle="1">
    <w:name w:val="List Table 3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 w:customStyle="1">
    <w:name w:val="List Table 4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4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4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4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4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4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6" w:customStyle="1">
    <w:name w:val="List Table 5 Dark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7" w:customStyle="1">
    <w:name w:val="List Table 5 Dark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8" w:customStyle="1">
    <w:name w:val="List Table 5 Dark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9" w:customStyle="1">
    <w:name w:val="List Table 5 Dark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0" w:customStyle="1">
    <w:name w:val="List Table 5 Dark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1" w:customStyle="1">
    <w:name w:val="List Table 5 Dark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2">
    <w:name w:val="List Table 6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33" w:customStyle="1">
    <w:name w:val="List Table 6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34" w:customStyle="1">
    <w:name w:val="List Table 6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35" w:customStyle="1">
    <w:name w:val="List Table 6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36" w:customStyle="1">
    <w:name w:val="List Table 6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37" w:customStyle="1">
    <w:name w:val="List Table 6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38" w:customStyle="1">
    <w:name w:val="List Table 6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39">
    <w:name w:val="List Table 7 Colorful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7 Colorful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7 Colorful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7 Colorful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7 Colorful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7 Colorful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 w:customStyle="1">
    <w:name w:val="List Table 7 Colorful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 w:customStyle="1">
    <w:name w:val="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7" w:customStyle="1">
    <w:name w:val="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8" w:customStyle="1">
    <w:name w:val="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9" w:customStyle="1">
    <w:name w:val="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0" w:customStyle="1">
    <w:name w:val="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1" w:customStyle="1">
    <w:name w:val="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2" w:customStyle="1">
    <w:name w:val="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53" w:customStyle="1">
    <w:name w:val="Bordered &amp; Lined - Accent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4" w:customStyle="1">
    <w:name w:val="Bordered &amp; Lined - Accent 1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5" w:customStyle="1">
    <w:name w:val="Bordered &amp; Lined - Accent 2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6" w:customStyle="1">
    <w:name w:val="Bordered &amp; Lined - Accent 3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7" w:customStyle="1">
    <w:name w:val="Bordered &amp; Lined - Accent 4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8" w:customStyle="1">
    <w:name w:val="Bordered &amp; Lined - Accent 5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59" w:customStyle="1">
    <w:name w:val="Bordered &amp; Lined - Accent 6"/>
    <w:basedOn w:val="717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0" w:customStyle="1">
    <w:name w:val="Bordered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1" w:customStyle="1">
    <w:name w:val="Bordered - Accent 1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62" w:customStyle="1">
    <w:name w:val="Bordered - Accent 2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63" w:customStyle="1">
    <w:name w:val="Bordered - Accent 3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64" w:customStyle="1">
    <w:name w:val="Bordered - Accent 4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65" w:customStyle="1">
    <w:name w:val="Bordered - Accent 5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66" w:customStyle="1">
    <w:name w:val="Bordered - Accent 6"/>
    <w:basedOn w:val="717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67">
    <w:name w:val="footnote text"/>
    <w:basedOn w:val="706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 w:customStyle="1">
    <w:name w:val="Текст сноски Знак"/>
    <w:link w:val="867"/>
    <w:uiPriority w:val="99"/>
    <w:rPr>
      <w:sz w:val="18"/>
    </w:rPr>
  </w:style>
  <w:style w:type="character" w:styleId="869">
    <w:name w:val="footnote reference"/>
    <w:basedOn w:val="716"/>
    <w:uiPriority w:val="99"/>
    <w:unhideWhenUsed/>
    <w:rPr>
      <w:vertAlign w:val="superscript"/>
    </w:rPr>
  </w:style>
  <w:style w:type="paragraph" w:styleId="870">
    <w:name w:val="endnote text"/>
    <w:basedOn w:val="706"/>
    <w:link w:val="871"/>
    <w:uiPriority w:val="99"/>
    <w:semiHidden/>
    <w:unhideWhenUsed/>
    <w:pPr>
      <w:spacing w:after="0" w:line="240" w:lineRule="auto"/>
    </w:pPr>
    <w:rPr>
      <w:sz w:val="20"/>
    </w:rPr>
  </w:style>
  <w:style w:type="character" w:styleId="871" w:customStyle="1">
    <w:name w:val="Текст концевой сноски Знак"/>
    <w:link w:val="870"/>
    <w:uiPriority w:val="99"/>
    <w:rPr>
      <w:sz w:val="20"/>
    </w:rPr>
  </w:style>
  <w:style w:type="character" w:styleId="872">
    <w:name w:val="endnote reference"/>
    <w:basedOn w:val="716"/>
    <w:uiPriority w:val="99"/>
    <w:semiHidden/>
    <w:unhideWhenUsed/>
    <w:rPr>
      <w:vertAlign w:val="superscript"/>
    </w:rPr>
  </w:style>
  <w:style w:type="paragraph" w:styleId="873">
    <w:name w:val="toc 1"/>
    <w:basedOn w:val="706"/>
    <w:next w:val="706"/>
    <w:uiPriority w:val="39"/>
    <w:unhideWhenUsed/>
    <w:pPr>
      <w:spacing w:after="57"/>
    </w:pPr>
  </w:style>
  <w:style w:type="paragraph" w:styleId="874">
    <w:name w:val="toc 2"/>
    <w:basedOn w:val="706"/>
    <w:next w:val="706"/>
    <w:uiPriority w:val="39"/>
    <w:unhideWhenUsed/>
    <w:pPr>
      <w:ind w:left="283"/>
      <w:spacing w:after="57"/>
    </w:pPr>
  </w:style>
  <w:style w:type="paragraph" w:styleId="875">
    <w:name w:val="toc 3"/>
    <w:basedOn w:val="706"/>
    <w:next w:val="706"/>
    <w:uiPriority w:val="39"/>
    <w:unhideWhenUsed/>
    <w:pPr>
      <w:ind w:left="567"/>
      <w:spacing w:after="57"/>
    </w:pPr>
  </w:style>
  <w:style w:type="paragraph" w:styleId="876">
    <w:name w:val="toc 4"/>
    <w:basedOn w:val="706"/>
    <w:next w:val="706"/>
    <w:uiPriority w:val="39"/>
    <w:unhideWhenUsed/>
    <w:pPr>
      <w:ind w:left="850"/>
      <w:spacing w:after="57"/>
    </w:pPr>
  </w:style>
  <w:style w:type="paragraph" w:styleId="877">
    <w:name w:val="toc 5"/>
    <w:basedOn w:val="706"/>
    <w:next w:val="706"/>
    <w:uiPriority w:val="39"/>
    <w:unhideWhenUsed/>
    <w:pPr>
      <w:ind w:left="1134"/>
      <w:spacing w:after="57"/>
    </w:pPr>
  </w:style>
  <w:style w:type="paragraph" w:styleId="878">
    <w:name w:val="toc 6"/>
    <w:basedOn w:val="706"/>
    <w:next w:val="706"/>
    <w:uiPriority w:val="39"/>
    <w:unhideWhenUsed/>
    <w:pPr>
      <w:ind w:left="1417"/>
      <w:spacing w:after="57"/>
    </w:pPr>
  </w:style>
  <w:style w:type="paragraph" w:styleId="879">
    <w:name w:val="toc 7"/>
    <w:basedOn w:val="706"/>
    <w:next w:val="706"/>
    <w:uiPriority w:val="39"/>
    <w:unhideWhenUsed/>
    <w:pPr>
      <w:ind w:left="1701"/>
      <w:spacing w:after="57"/>
    </w:pPr>
  </w:style>
  <w:style w:type="paragraph" w:styleId="880">
    <w:name w:val="toc 8"/>
    <w:basedOn w:val="706"/>
    <w:next w:val="706"/>
    <w:uiPriority w:val="39"/>
    <w:unhideWhenUsed/>
    <w:pPr>
      <w:ind w:left="1984"/>
      <w:spacing w:after="57"/>
    </w:pPr>
  </w:style>
  <w:style w:type="paragraph" w:styleId="881">
    <w:name w:val="toc 9"/>
    <w:basedOn w:val="706"/>
    <w:next w:val="706"/>
    <w:uiPriority w:val="39"/>
    <w:unhideWhenUsed/>
    <w:pPr>
      <w:ind w:left="2268"/>
      <w:spacing w:after="57"/>
    </w:pPr>
  </w:style>
  <w:style w:type="paragraph" w:styleId="882">
    <w:name w:val="TOC Heading"/>
    <w:uiPriority w:val="39"/>
    <w:unhideWhenUsed/>
  </w:style>
  <w:style w:type="paragraph" w:styleId="883">
    <w:name w:val="table of figures"/>
    <w:basedOn w:val="706"/>
    <w:next w:val="706"/>
    <w:uiPriority w:val="99"/>
    <w:unhideWhenUsed/>
    <w:pPr>
      <w:spacing w:after="0"/>
    </w:pPr>
  </w:style>
  <w:style w:type="paragraph" w:styleId="884" w:customStyle="1">
    <w:name w:val="List Paragraph1"/>
    <w:basedOn w:val="706"/>
    <w:pPr>
      <w:ind w:left="720"/>
    </w:pPr>
    <w:rPr>
      <w:rFonts w:eastAsia="Times New Roman" w:cs="Calibri"/>
    </w:rPr>
  </w:style>
  <w:style w:type="table" w:styleId="885">
    <w:name w:val="Table Grid"/>
    <w:basedOn w:val="717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6">
    <w:name w:val="List Paragraph"/>
    <w:basedOn w:val="706"/>
    <w:uiPriority w:val="34"/>
    <w:qFormat/>
    <w:pPr>
      <w:contextualSpacing/>
      <w:ind w:left="720"/>
    </w:pPr>
  </w:style>
  <w:style w:type="paragraph" w:styleId="887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88" w:customStyle="1">
    <w:name w:val="Стиль1"/>
    <w:uiPriority w:val="99"/>
    <w:pPr>
      <w:numPr>
        <w:ilvl w:val="0"/>
        <w:numId w:val="14"/>
      </w:numPr>
    </w:pPr>
  </w:style>
  <w:style w:type="numbering" w:styleId="889" w:customStyle="1">
    <w:name w:val="Стиль2"/>
    <w:uiPriority w:val="99"/>
    <w:pPr>
      <w:numPr>
        <w:ilvl w:val="0"/>
        <w:numId w:val="19"/>
      </w:numPr>
    </w:pPr>
  </w:style>
  <w:style w:type="numbering" w:styleId="890" w:customStyle="1">
    <w:name w:val="Стиль3"/>
    <w:uiPriority w:val="99"/>
    <w:pPr>
      <w:numPr>
        <w:ilvl w:val="0"/>
        <w:numId w:val="22"/>
      </w:numPr>
    </w:pPr>
  </w:style>
  <w:style w:type="character" w:styleId="891">
    <w:name w:val="Hyperlink"/>
    <w:basedOn w:val="716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2023-05-10T08:43:00Z</dcterms:created>
  <dcterms:modified xsi:type="dcterms:W3CDTF">2025-02-01T17:24:50Z</dcterms:modified>
</cp:coreProperties>
</file>