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6C35098" w14:textId="77777777" w:rsidR="007F1753" w:rsidRPr="0037636F" w:rsidRDefault="007F1753" w:rsidP="007F1753">
      <w:pPr>
        <w:autoSpaceDE w:val="0"/>
        <w:autoSpaceDN w:val="0"/>
        <w:adjustRightInd w:val="0"/>
        <w:spacing w:after="0" w:line="240" w:lineRule="auto"/>
        <w:jc w:val="center"/>
        <w:rPr>
          <w:rFonts w:ascii="Times New Roman" w:hAnsi="Times New Roman" w:cs="Times New Roman"/>
          <w:b/>
          <w:bCs/>
          <w:sz w:val="24"/>
          <w:szCs w:val="24"/>
        </w:rPr>
      </w:pPr>
      <w:bookmarkStart w:id="0" w:name="_GoBack"/>
      <w:bookmarkEnd w:id="0"/>
      <w:r w:rsidRPr="0037636F">
        <w:rPr>
          <w:rFonts w:ascii="Times New Roman" w:hAnsi="Times New Roman" w:cs="Times New Roman"/>
          <w:b/>
          <w:bCs/>
          <w:sz w:val="24"/>
          <w:szCs w:val="24"/>
        </w:rPr>
        <w:t>ПОРЯДОК</w:t>
      </w:r>
    </w:p>
    <w:p w14:paraId="6DF7BD1F" w14:textId="77777777" w:rsidR="007F1753" w:rsidRPr="0037636F" w:rsidRDefault="007F1753" w:rsidP="007F1753">
      <w:pPr>
        <w:jc w:val="center"/>
        <w:rPr>
          <w:rFonts w:ascii="Times New Roman" w:hAnsi="Times New Roman" w:cs="Times New Roman"/>
          <w:b/>
          <w:bCs/>
          <w:sz w:val="24"/>
          <w:szCs w:val="24"/>
        </w:rPr>
      </w:pPr>
      <w:r w:rsidRPr="0037636F">
        <w:rPr>
          <w:rFonts w:ascii="Times New Roman" w:hAnsi="Times New Roman" w:cs="Times New Roman"/>
          <w:b/>
          <w:bCs/>
          <w:sz w:val="24"/>
          <w:szCs w:val="24"/>
        </w:rPr>
        <w:t>рассмотрения и оценки заявок на участие в конкурсе</w:t>
      </w:r>
    </w:p>
    <w:p w14:paraId="541F404D" w14:textId="77777777" w:rsidR="00BF789F" w:rsidRPr="0037636F" w:rsidRDefault="007F1753" w:rsidP="00BF789F">
      <w:pPr>
        <w:pStyle w:val="a5"/>
        <w:numPr>
          <w:ilvl w:val="0"/>
          <w:numId w:val="2"/>
        </w:numPr>
        <w:jc w:val="center"/>
        <w:rPr>
          <w:rFonts w:ascii="Times New Roman" w:hAnsi="Times New Roman" w:cs="Times New Roman"/>
          <w:b/>
          <w:bCs/>
          <w:sz w:val="24"/>
          <w:szCs w:val="24"/>
        </w:rPr>
      </w:pPr>
      <w:r w:rsidRPr="0037636F">
        <w:rPr>
          <w:rFonts w:ascii="Times New Roman" w:hAnsi="Times New Roman" w:cs="Times New Roman"/>
          <w:b/>
          <w:bCs/>
          <w:sz w:val="24"/>
          <w:szCs w:val="24"/>
        </w:rPr>
        <w:t xml:space="preserve">Информация о заказчике и закупке товаров, работ, услуг для обеспечения государственных и муниципальных нужд </w:t>
      </w:r>
    </w:p>
    <w:p w14:paraId="4DF2B57F" w14:textId="77777777" w:rsidR="00A9163A" w:rsidRPr="0037636F" w:rsidRDefault="007F1753" w:rsidP="00BF789F">
      <w:pPr>
        <w:pStyle w:val="a5"/>
        <w:ind w:left="1080"/>
        <w:jc w:val="center"/>
        <w:rPr>
          <w:rFonts w:ascii="Times New Roman" w:hAnsi="Times New Roman" w:cs="Times New Roman"/>
          <w:b/>
          <w:bCs/>
          <w:sz w:val="24"/>
          <w:szCs w:val="24"/>
        </w:rPr>
      </w:pPr>
      <w:r w:rsidRPr="0037636F">
        <w:rPr>
          <w:rFonts w:ascii="Times New Roman" w:hAnsi="Times New Roman" w:cs="Times New Roman"/>
          <w:b/>
          <w:bCs/>
          <w:sz w:val="24"/>
          <w:szCs w:val="24"/>
        </w:rPr>
        <w:t>(далее - закупка)</w:t>
      </w:r>
    </w:p>
    <w:tbl>
      <w:tblPr>
        <w:tblW w:w="5000" w:type="pct"/>
        <w:tblCellMar>
          <w:top w:w="102" w:type="dxa"/>
          <w:left w:w="62" w:type="dxa"/>
          <w:bottom w:w="102" w:type="dxa"/>
          <w:right w:w="62" w:type="dxa"/>
        </w:tblCellMar>
        <w:tblLook w:val="0000" w:firstRow="0" w:lastRow="0" w:firstColumn="0" w:lastColumn="0" w:noHBand="0" w:noVBand="0"/>
      </w:tblPr>
      <w:tblGrid>
        <w:gridCol w:w="5546"/>
        <w:gridCol w:w="5995"/>
        <w:gridCol w:w="1614"/>
        <w:gridCol w:w="1410"/>
      </w:tblGrid>
      <w:tr w:rsidR="007101AF" w:rsidRPr="005F279E" w14:paraId="0B367462" w14:textId="77777777" w:rsidTr="00BA33B3">
        <w:tc>
          <w:tcPr>
            <w:tcW w:w="1904" w:type="pct"/>
          </w:tcPr>
          <w:p w14:paraId="732995B6" w14:textId="77777777" w:rsidR="007101AF" w:rsidRPr="005F279E" w:rsidRDefault="007101AF" w:rsidP="00BA33B3">
            <w:pPr>
              <w:autoSpaceDE w:val="0"/>
              <w:autoSpaceDN w:val="0"/>
              <w:adjustRightInd w:val="0"/>
              <w:spacing w:after="0" w:line="240" w:lineRule="auto"/>
              <w:rPr>
                <w:rFonts w:ascii="Times New Roman" w:hAnsi="Times New Roman" w:cs="Times New Roman"/>
                <w:bCs/>
                <w:sz w:val="24"/>
                <w:szCs w:val="24"/>
              </w:rPr>
            </w:pPr>
          </w:p>
        </w:tc>
        <w:tc>
          <w:tcPr>
            <w:tcW w:w="2058" w:type="pct"/>
          </w:tcPr>
          <w:p w14:paraId="1D615963" w14:textId="77777777" w:rsidR="007101AF" w:rsidRPr="005F279E" w:rsidRDefault="007101AF" w:rsidP="00BA33B3">
            <w:pPr>
              <w:autoSpaceDE w:val="0"/>
              <w:autoSpaceDN w:val="0"/>
              <w:adjustRightInd w:val="0"/>
              <w:spacing w:after="0" w:line="240" w:lineRule="auto"/>
              <w:rPr>
                <w:rFonts w:ascii="Times New Roman" w:hAnsi="Times New Roman" w:cs="Times New Roman"/>
                <w:bCs/>
                <w:sz w:val="24"/>
                <w:szCs w:val="24"/>
              </w:rPr>
            </w:pPr>
          </w:p>
        </w:tc>
        <w:tc>
          <w:tcPr>
            <w:tcW w:w="554" w:type="pct"/>
            <w:tcBorders>
              <w:right w:val="single" w:sz="4" w:space="0" w:color="auto"/>
            </w:tcBorders>
          </w:tcPr>
          <w:p w14:paraId="3AAEDE97" w14:textId="77777777" w:rsidR="007101AF" w:rsidRPr="005F279E" w:rsidRDefault="007101AF" w:rsidP="00BA33B3">
            <w:pPr>
              <w:autoSpaceDE w:val="0"/>
              <w:autoSpaceDN w:val="0"/>
              <w:adjustRightInd w:val="0"/>
              <w:spacing w:after="0" w:line="240" w:lineRule="auto"/>
              <w:rPr>
                <w:rFonts w:ascii="Times New Roman" w:hAnsi="Times New Roman" w:cs="Times New Roman"/>
                <w:bCs/>
                <w:sz w:val="24"/>
                <w:szCs w:val="24"/>
              </w:rPr>
            </w:pPr>
          </w:p>
        </w:tc>
        <w:tc>
          <w:tcPr>
            <w:tcW w:w="484" w:type="pct"/>
            <w:tcBorders>
              <w:top w:val="single" w:sz="4" w:space="0" w:color="auto"/>
              <w:left w:val="single" w:sz="4" w:space="0" w:color="auto"/>
              <w:bottom w:val="single" w:sz="4" w:space="0" w:color="auto"/>
              <w:right w:val="single" w:sz="4" w:space="0" w:color="auto"/>
            </w:tcBorders>
            <w:vAlign w:val="bottom"/>
          </w:tcPr>
          <w:p w14:paraId="619E2676" w14:textId="77777777" w:rsidR="007101AF" w:rsidRPr="005F279E" w:rsidRDefault="007101AF" w:rsidP="00BA33B3">
            <w:pPr>
              <w:autoSpaceDE w:val="0"/>
              <w:autoSpaceDN w:val="0"/>
              <w:adjustRightInd w:val="0"/>
              <w:spacing w:after="0" w:line="240" w:lineRule="auto"/>
              <w:jc w:val="center"/>
              <w:rPr>
                <w:rFonts w:ascii="Times New Roman" w:hAnsi="Times New Roman" w:cs="Times New Roman"/>
                <w:bCs/>
                <w:sz w:val="24"/>
                <w:szCs w:val="24"/>
              </w:rPr>
            </w:pPr>
            <w:r w:rsidRPr="005F279E">
              <w:rPr>
                <w:rFonts w:ascii="Times New Roman" w:hAnsi="Times New Roman" w:cs="Times New Roman"/>
                <w:bCs/>
                <w:sz w:val="24"/>
                <w:szCs w:val="24"/>
              </w:rPr>
              <w:t>Коды</w:t>
            </w:r>
          </w:p>
        </w:tc>
      </w:tr>
      <w:tr w:rsidR="007101AF" w:rsidRPr="005F279E" w14:paraId="088CA586" w14:textId="77777777" w:rsidTr="0077381C">
        <w:trPr>
          <w:trHeight w:val="836"/>
        </w:trPr>
        <w:tc>
          <w:tcPr>
            <w:tcW w:w="1904" w:type="pct"/>
          </w:tcPr>
          <w:p w14:paraId="431B7C36" w14:textId="77777777" w:rsidR="007101AF" w:rsidRPr="005F279E" w:rsidRDefault="007101AF" w:rsidP="00BA33B3">
            <w:pPr>
              <w:autoSpaceDE w:val="0"/>
              <w:autoSpaceDN w:val="0"/>
              <w:adjustRightInd w:val="0"/>
              <w:spacing w:after="0" w:line="240" w:lineRule="auto"/>
              <w:rPr>
                <w:rFonts w:ascii="Times New Roman" w:hAnsi="Times New Roman" w:cs="Times New Roman"/>
                <w:bCs/>
                <w:sz w:val="24"/>
                <w:szCs w:val="24"/>
              </w:rPr>
            </w:pPr>
            <w:r w:rsidRPr="005F279E">
              <w:rPr>
                <w:rFonts w:ascii="Times New Roman" w:hAnsi="Times New Roman" w:cs="Times New Roman"/>
                <w:bCs/>
                <w:sz w:val="24"/>
                <w:szCs w:val="24"/>
              </w:rPr>
              <w:t>Полное наименование</w:t>
            </w:r>
          </w:p>
        </w:tc>
        <w:tc>
          <w:tcPr>
            <w:tcW w:w="2058" w:type="pct"/>
          </w:tcPr>
          <w:p w14:paraId="6938ABDC" w14:textId="51E00F4D" w:rsidR="00C974A8" w:rsidRPr="00C974A8" w:rsidRDefault="00C974A8" w:rsidP="00C974A8">
            <w:pPr>
              <w:rPr>
                <w:rFonts w:ascii="Times New Roman" w:hAnsi="Times New Roman" w:cs="Times New Roman"/>
                <w:color w:val="000000"/>
              </w:rPr>
            </w:pPr>
            <w:r w:rsidRPr="00C974A8">
              <w:rPr>
                <w:rFonts w:ascii="Times New Roman" w:hAnsi="Times New Roman" w:cs="Times New Roman"/>
                <w:color w:val="000000"/>
              </w:rPr>
              <w:t>Муниципальное бюджетное учреждение</w:t>
            </w:r>
            <w:r w:rsidR="00C644E3">
              <w:rPr>
                <w:rFonts w:ascii="Times New Roman" w:hAnsi="Times New Roman" w:cs="Times New Roman"/>
                <w:color w:val="000000"/>
              </w:rPr>
              <w:t xml:space="preserve"> Богородского городского округа </w:t>
            </w:r>
            <w:r w:rsidR="00C644E3" w:rsidRPr="00C974A8">
              <w:rPr>
                <w:rFonts w:ascii="Times New Roman" w:hAnsi="Times New Roman" w:cs="Times New Roman"/>
                <w:color w:val="000000"/>
              </w:rPr>
              <w:t>«</w:t>
            </w:r>
            <w:r w:rsidRPr="00C974A8">
              <w:rPr>
                <w:rFonts w:ascii="Times New Roman" w:hAnsi="Times New Roman" w:cs="Times New Roman"/>
                <w:color w:val="000000"/>
              </w:rPr>
              <w:t xml:space="preserve">Благосфера» </w:t>
            </w:r>
          </w:p>
          <w:p w14:paraId="10790EB1" w14:textId="3D57B7F3" w:rsidR="007101AF" w:rsidRPr="0077381C" w:rsidRDefault="007101AF" w:rsidP="00BA33B3">
            <w:pPr>
              <w:spacing w:after="120"/>
              <w:ind w:left="57"/>
              <w:rPr>
                <w:rFonts w:ascii="Times New Roman" w:hAnsi="Times New Roman" w:cs="Times New Roman"/>
                <w:color w:val="000000"/>
              </w:rPr>
            </w:pPr>
          </w:p>
        </w:tc>
        <w:tc>
          <w:tcPr>
            <w:tcW w:w="554" w:type="pct"/>
            <w:tcBorders>
              <w:right w:val="single" w:sz="4" w:space="0" w:color="auto"/>
            </w:tcBorders>
            <w:vAlign w:val="bottom"/>
          </w:tcPr>
          <w:p w14:paraId="0F35656F" w14:textId="77777777" w:rsidR="007101AF" w:rsidRPr="005F279E" w:rsidRDefault="007101AF" w:rsidP="00BA33B3">
            <w:pPr>
              <w:autoSpaceDE w:val="0"/>
              <w:autoSpaceDN w:val="0"/>
              <w:adjustRightInd w:val="0"/>
              <w:spacing w:after="0" w:line="240" w:lineRule="auto"/>
              <w:jc w:val="right"/>
              <w:rPr>
                <w:rFonts w:ascii="Times New Roman" w:hAnsi="Times New Roman" w:cs="Times New Roman"/>
                <w:bCs/>
                <w:sz w:val="24"/>
                <w:szCs w:val="24"/>
              </w:rPr>
            </w:pPr>
            <w:r w:rsidRPr="005F279E">
              <w:rPr>
                <w:rFonts w:ascii="Times New Roman" w:hAnsi="Times New Roman" w:cs="Times New Roman"/>
                <w:bCs/>
                <w:sz w:val="24"/>
                <w:szCs w:val="24"/>
              </w:rPr>
              <w:t>ИНН</w:t>
            </w:r>
          </w:p>
        </w:tc>
        <w:tc>
          <w:tcPr>
            <w:tcW w:w="484" w:type="pct"/>
            <w:tcBorders>
              <w:top w:val="single" w:sz="4" w:space="0" w:color="auto"/>
              <w:left w:val="single" w:sz="4" w:space="0" w:color="auto"/>
              <w:bottom w:val="single" w:sz="4" w:space="0" w:color="auto"/>
              <w:right w:val="single" w:sz="4" w:space="0" w:color="auto"/>
            </w:tcBorders>
          </w:tcPr>
          <w:p w14:paraId="0E811198" w14:textId="322E29FE" w:rsidR="007101AF" w:rsidRPr="00D6321C" w:rsidRDefault="00F71D69" w:rsidP="00BA33B3">
            <w:pPr>
              <w:pStyle w:val="a6"/>
              <w:rPr>
                <w:rFonts w:ascii="Times New Roman" w:hAnsi="Times New Roman" w:cs="Times New Roman"/>
                <w:bCs/>
                <w:sz w:val="20"/>
                <w:szCs w:val="20"/>
              </w:rPr>
            </w:pPr>
            <w:r w:rsidRPr="00EF0D33">
              <w:rPr>
                <w:rFonts w:ascii="Times New Roman" w:hAnsi="Times New Roman" w:cs="Times New Roman"/>
                <w:sz w:val="20"/>
                <w:szCs w:val="20"/>
              </w:rPr>
              <w:t>5031118114</w:t>
            </w:r>
          </w:p>
        </w:tc>
      </w:tr>
      <w:tr w:rsidR="007101AF" w:rsidRPr="005F279E" w14:paraId="0C233862" w14:textId="77777777" w:rsidTr="00BA33B3">
        <w:tc>
          <w:tcPr>
            <w:tcW w:w="1904" w:type="pct"/>
          </w:tcPr>
          <w:p w14:paraId="16B6CD17" w14:textId="77777777" w:rsidR="007101AF" w:rsidRPr="005F279E" w:rsidRDefault="007101AF" w:rsidP="00BA33B3">
            <w:pPr>
              <w:autoSpaceDE w:val="0"/>
              <w:autoSpaceDN w:val="0"/>
              <w:adjustRightInd w:val="0"/>
              <w:spacing w:after="0" w:line="240" w:lineRule="auto"/>
              <w:rPr>
                <w:rFonts w:ascii="Times New Roman" w:hAnsi="Times New Roman" w:cs="Times New Roman"/>
                <w:bCs/>
                <w:sz w:val="24"/>
                <w:szCs w:val="24"/>
              </w:rPr>
            </w:pPr>
          </w:p>
        </w:tc>
        <w:tc>
          <w:tcPr>
            <w:tcW w:w="2058" w:type="pct"/>
            <w:tcBorders>
              <w:bottom w:val="single" w:sz="4" w:space="0" w:color="auto"/>
            </w:tcBorders>
          </w:tcPr>
          <w:p w14:paraId="7DE6A2CD" w14:textId="77777777" w:rsidR="007101AF" w:rsidRPr="005F279E" w:rsidRDefault="007101AF" w:rsidP="00BA33B3">
            <w:pPr>
              <w:autoSpaceDE w:val="0"/>
              <w:autoSpaceDN w:val="0"/>
              <w:adjustRightInd w:val="0"/>
              <w:spacing w:after="0" w:line="240" w:lineRule="auto"/>
              <w:rPr>
                <w:rFonts w:ascii="Times New Roman" w:hAnsi="Times New Roman" w:cs="Times New Roman"/>
                <w:bCs/>
                <w:sz w:val="24"/>
                <w:szCs w:val="24"/>
              </w:rPr>
            </w:pPr>
          </w:p>
        </w:tc>
        <w:tc>
          <w:tcPr>
            <w:tcW w:w="554" w:type="pct"/>
            <w:tcBorders>
              <w:right w:val="single" w:sz="4" w:space="0" w:color="auto"/>
            </w:tcBorders>
            <w:vAlign w:val="bottom"/>
          </w:tcPr>
          <w:p w14:paraId="14007C33" w14:textId="77777777" w:rsidR="007101AF" w:rsidRPr="005F279E" w:rsidRDefault="007101AF" w:rsidP="00BA33B3">
            <w:pPr>
              <w:autoSpaceDE w:val="0"/>
              <w:autoSpaceDN w:val="0"/>
              <w:adjustRightInd w:val="0"/>
              <w:spacing w:after="0" w:line="240" w:lineRule="auto"/>
              <w:jc w:val="right"/>
              <w:rPr>
                <w:rFonts w:ascii="Times New Roman" w:hAnsi="Times New Roman" w:cs="Times New Roman"/>
                <w:bCs/>
                <w:sz w:val="24"/>
                <w:szCs w:val="24"/>
              </w:rPr>
            </w:pPr>
            <w:r w:rsidRPr="005F279E">
              <w:rPr>
                <w:rFonts w:ascii="Times New Roman" w:hAnsi="Times New Roman" w:cs="Times New Roman"/>
                <w:bCs/>
                <w:sz w:val="24"/>
                <w:szCs w:val="24"/>
              </w:rPr>
              <w:t>КПП</w:t>
            </w:r>
          </w:p>
        </w:tc>
        <w:tc>
          <w:tcPr>
            <w:tcW w:w="484" w:type="pct"/>
            <w:tcBorders>
              <w:top w:val="single" w:sz="4" w:space="0" w:color="auto"/>
              <w:left w:val="single" w:sz="4" w:space="0" w:color="auto"/>
              <w:bottom w:val="single" w:sz="4" w:space="0" w:color="auto"/>
              <w:right w:val="single" w:sz="4" w:space="0" w:color="auto"/>
            </w:tcBorders>
          </w:tcPr>
          <w:p w14:paraId="71A96F64" w14:textId="5A0D0AB0" w:rsidR="007101AF" w:rsidRPr="00D6321C" w:rsidRDefault="00F71D69" w:rsidP="00BA33B3">
            <w:pPr>
              <w:pStyle w:val="a6"/>
              <w:rPr>
                <w:rFonts w:ascii="Times New Roman" w:hAnsi="Times New Roman" w:cs="Times New Roman"/>
                <w:bCs/>
                <w:sz w:val="20"/>
                <w:szCs w:val="20"/>
              </w:rPr>
            </w:pPr>
            <w:r w:rsidRPr="005F279E">
              <w:rPr>
                <w:rFonts w:ascii="Times New Roman" w:hAnsi="Times New Roman" w:cs="Times New Roman"/>
                <w:bCs/>
                <w:sz w:val="20"/>
                <w:szCs w:val="20"/>
              </w:rPr>
              <w:t>503101001</w:t>
            </w:r>
          </w:p>
        </w:tc>
      </w:tr>
      <w:tr w:rsidR="007101AF" w:rsidRPr="005F279E" w14:paraId="269E72A2" w14:textId="77777777" w:rsidTr="00BA33B3">
        <w:tc>
          <w:tcPr>
            <w:tcW w:w="1904" w:type="pct"/>
          </w:tcPr>
          <w:p w14:paraId="3E36AE31" w14:textId="77777777" w:rsidR="007101AF" w:rsidRPr="005F279E" w:rsidRDefault="007101AF" w:rsidP="00BA33B3">
            <w:pPr>
              <w:autoSpaceDE w:val="0"/>
              <w:autoSpaceDN w:val="0"/>
              <w:adjustRightInd w:val="0"/>
              <w:spacing w:after="0" w:line="240" w:lineRule="auto"/>
              <w:rPr>
                <w:rFonts w:ascii="Times New Roman" w:hAnsi="Times New Roman" w:cs="Times New Roman"/>
                <w:bCs/>
                <w:sz w:val="24"/>
                <w:szCs w:val="24"/>
              </w:rPr>
            </w:pPr>
            <w:r w:rsidRPr="005F279E">
              <w:rPr>
                <w:rFonts w:ascii="Times New Roman" w:hAnsi="Times New Roman" w:cs="Times New Roman"/>
                <w:bCs/>
                <w:sz w:val="24"/>
                <w:szCs w:val="24"/>
              </w:rPr>
              <w:t>Место нахождения, телефон, адрес электронной почты</w:t>
            </w:r>
          </w:p>
        </w:tc>
        <w:tc>
          <w:tcPr>
            <w:tcW w:w="2058" w:type="pct"/>
            <w:tcBorders>
              <w:top w:val="single" w:sz="4" w:space="0" w:color="auto"/>
              <w:bottom w:val="single" w:sz="4" w:space="0" w:color="auto"/>
            </w:tcBorders>
          </w:tcPr>
          <w:p w14:paraId="114CC460" w14:textId="7C2D9C50" w:rsidR="00C974A8" w:rsidRPr="005F279E" w:rsidRDefault="00C974A8" w:rsidP="00C974A8">
            <w:pPr>
              <w:pStyle w:val="a6"/>
              <w:rPr>
                <w:rFonts w:ascii="Times New Roman" w:hAnsi="Times New Roman" w:cs="Times New Roman"/>
              </w:rPr>
            </w:pPr>
            <w:r w:rsidRPr="008E0FCA">
              <w:rPr>
                <w:rFonts w:ascii="Times New Roman" w:hAnsi="Times New Roman" w:cs="Times New Roman"/>
              </w:rPr>
              <w:t>142401</w:t>
            </w:r>
            <w:r w:rsidR="00F26F4D">
              <w:rPr>
                <w:rFonts w:ascii="Times New Roman" w:hAnsi="Times New Roman" w:cs="Times New Roman"/>
              </w:rPr>
              <w:t>,</w:t>
            </w:r>
            <w:r w:rsidRPr="008E0FCA">
              <w:rPr>
                <w:rFonts w:ascii="Times New Roman" w:hAnsi="Times New Roman" w:cs="Times New Roman"/>
              </w:rPr>
              <w:t xml:space="preserve"> Московская область, г. Ногинск, Шоссе Энтузиастов, д.64Г</w:t>
            </w:r>
          </w:p>
          <w:p w14:paraId="60416494" w14:textId="77777777" w:rsidR="00C974A8" w:rsidRDefault="0077381C" w:rsidP="00C974A8">
            <w:pPr>
              <w:pStyle w:val="a6"/>
              <w:rPr>
                <w:rFonts w:ascii="Times New Roman" w:hAnsi="Times New Roman" w:cs="Times New Roman"/>
              </w:rPr>
            </w:pPr>
            <w:r w:rsidRPr="0077381C">
              <w:rPr>
                <w:rFonts w:ascii="Times New Roman" w:hAnsi="Times New Roman" w:cs="Times New Roman"/>
              </w:rPr>
              <w:t xml:space="preserve"> </w:t>
            </w:r>
            <w:r w:rsidR="00C974A8">
              <w:rPr>
                <w:rFonts w:ascii="Times New Roman" w:hAnsi="Times New Roman" w:cs="Times New Roman"/>
              </w:rPr>
              <w:t xml:space="preserve">Тел. </w:t>
            </w:r>
            <w:r w:rsidR="00C974A8" w:rsidRPr="008E0FCA">
              <w:rPr>
                <w:rFonts w:ascii="Times New Roman" w:hAnsi="Times New Roman" w:cs="Times New Roman"/>
              </w:rPr>
              <w:t>8(496)514-38-12</w:t>
            </w:r>
          </w:p>
          <w:p w14:paraId="399CA01E" w14:textId="47BC7DFF" w:rsidR="007101AF" w:rsidRPr="00C974A8" w:rsidRDefault="000E36AF" w:rsidP="00C974A8">
            <w:pPr>
              <w:autoSpaceDE w:val="0"/>
              <w:autoSpaceDN w:val="0"/>
              <w:adjustRightInd w:val="0"/>
              <w:spacing w:after="0" w:line="240" w:lineRule="auto"/>
              <w:rPr>
                <w:rFonts w:ascii="Times New Roman" w:hAnsi="Times New Roman" w:cs="Times New Roman"/>
              </w:rPr>
            </w:pPr>
            <w:hyperlink r:id="rId6" w:history="1">
              <w:r w:rsidR="00C974A8" w:rsidRPr="008A4794">
                <w:rPr>
                  <w:rStyle w:val="a9"/>
                  <w:rFonts w:ascii="Times New Roman" w:hAnsi="Times New Roman" w:cs="Times New Roman"/>
                </w:rPr>
                <w:t>b-sfera-n@yandex.ru</w:t>
              </w:r>
            </w:hyperlink>
          </w:p>
        </w:tc>
        <w:tc>
          <w:tcPr>
            <w:tcW w:w="554" w:type="pct"/>
            <w:tcBorders>
              <w:right w:val="single" w:sz="4" w:space="0" w:color="auto"/>
            </w:tcBorders>
            <w:vAlign w:val="bottom"/>
          </w:tcPr>
          <w:p w14:paraId="48B7628F" w14:textId="77777777" w:rsidR="007101AF" w:rsidRPr="005016EF" w:rsidRDefault="007101AF" w:rsidP="00BA33B3">
            <w:pPr>
              <w:autoSpaceDE w:val="0"/>
              <w:autoSpaceDN w:val="0"/>
              <w:adjustRightInd w:val="0"/>
              <w:spacing w:after="0" w:line="240" w:lineRule="auto"/>
              <w:jc w:val="right"/>
              <w:rPr>
                <w:rFonts w:ascii="Times New Roman" w:hAnsi="Times New Roman" w:cs="Times New Roman"/>
                <w:bCs/>
                <w:sz w:val="24"/>
                <w:szCs w:val="24"/>
              </w:rPr>
            </w:pPr>
            <w:r w:rsidRPr="005016EF">
              <w:rPr>
                <w:rFonts w:ascii="Times New Roman" w:hAnsi="Times New Roman" w:cs="Times New Roman"/>
                <w:bCs/>
                <w:sz w:val="24"/>
                <w:szCs w:val="24"/>
              </w:rPr>
              <w:t xml:space="preserve">по </w:t>
            </w:r>
            <w:hyperlink r:id="rId7" w:history="1">
              <w:r w:rsidRPr="005016EF">
                <w:rPr>
                  <w:rFonts w:ascii="Times New Roman" w:hAnsi="Times New Roman" w:cs="Times New Roman"/>
                  <w:bCs/>
                  <w:sz w:val="24"/>
                  <w:szCs w:val="24"/>
                </w:rPr>
                <w:t>ОКТМО</w:t>
              </w:r>
            </w:hyperlink>
          </w:p>
        </w:tc>
        <w:tc>
          <w:tcPr>
            <w:tcW w:w="484" w:type="pct"/>
            <w:tcBorders>
              <w:top w:val="single" w:sz="4" w:space="0" w:color="auto"/>
              <w:left w:val="single" w:sz="4" w:space="0" w:color="auto"/>
              <w:bottom w:val="single" w:sz="4" w:space="0" w:color="auto"/>
              <w:right w:val="single" w:sz="4" w:space="0" w:color="auto"/>
            </w:tcBorders>
          </w:tcPr>
          <w:p w14:paraId="3E4CE29D" w14:textId="504C3F2C" w:rsidR="007101AF" w:rsidRPr="00D16401" w:rsidRDefault="00F71D69" w:rsidP="00BA33B3">
            <w:pPr>
              <w:pStyle w:val="a6"/>
              <w:rPr>
                <w:rFonts w:ascii="Times New Roman" w:hAnsi="Times New Roman" w:cs="Times New Roman"/>
                <w:bCs/>
                <w:lang w:val="en-US"/>
              </w:rPr>
            </w:pPr>
            <w:r>
              <w:rPr>
                <w:rFonts w:ascii="Times New Roman" w:hAnsi="Times New Roman" w:cs="Times New Roman"/>
                <w:bCs/>
                <w:sz w:val="20"/>
                <w:szCs w:val="20"/>
              </w:rPr>
              <w:t>46751000</w:t>
            </w:r>
          </w:p>
        </w:tc>
      </w:tr>
      <w:tr w:rsidR="007101AF" w:rsidRPr="005F279E" w14:paraId="489F76AC" w14:textId="77777777" w:rsidTr="00BA33B3">
        <w:tc>
          <w:tcPr>
            <w:tcW w:w="1904" w:type="pct"/>
          </w:tcPr>
          <w:p w14:paraId="27A08346" w14:textId="77777777" w:rsidR="007101AF" w:rsidRPr="005F279E" w:rsidRDefault="007101AF" w:rsidP="00BA33B3">
            <w:pPr>
              <w:autoSpaceDE w:val="0"/>
              <w:autoSpaceDN w:val="0"/>
              <w:adjustRightInd w:val="0"/>
              <w:spacing w:after="0" w:line="240" w:lineRule="auto"/>
              <w:rPr>
                <w:rFonts w:ascii="Times New Roman" w:hAnsi="Times New Roman" w:cs="Times New Roman"/>
                <w:bCs/>
                <w:sz w:val="24"/>
                <w:szCs w:val="24"/>
              </w:rPr>
            </w:pPr>
            <w:r w:rsidRPr="005F279E">
              <w:rPr>
                <w:rFonts w:ascii="Times New Roman" w:hAnsi="Times New Roman" w:cs="Times New Roman"/>
                <w:bCs/>
                <w:sz w:val="24"/>
                <w:szCs w:val="24"/>
              </w:rPr>
              <w:t>Наименование бюджетного, автономного учреждения,</w:t>
            </w:r>
          </w:p>
        </w:tc>
        <w:tc>
          <w:tcPr>
            <w:tcW w:w="2058" w:type="pct"/>
            <w:tcBorders>
              <w:top w:val="single" w:sz="4" w:space="0" w:color="auto"/>
            </w:tcBorders>
          </w:tcPr>
          <w:p w14:paraId="53D8E6C6" w14:textId="77777777" w:rsidR="007101AF" w:rsidRPr="005F279E" w:rsidRDefault="007101AF" w:rsidP="00BA33B3">
            <w:pPr>
              <w:autoSpaceDE w:val="0"/>
              <w:autoSpaceDN w:val="0"/>
              <w:adjustRightInd w:val="0"/>
              <w:spacing w:after="0" w:line="240" w:lineRule="auto"/>
              <w:rPr>
                <w:rFonts w:ascii="Times New Roman" w:hAnsi="Times New Roman" w:cs="Times New Roman"/>
                <w:bCs/>
                <w:sz w:val="24"/>
                <w:szCs w:val="24"/>
              </w:rPr>
            </w:pPr>
          </w:p>
        </w:tc>
        <w:tc>
          <w:tcPr>
            <w:tcW w:w="554" w:type="pct"/>
            <w:tcBorders>
              <w:right w:val="single" w:sz="4" w:space="0" w:color="auto"/>
            </w:tcBorders>
            <w:vAlign w:val="bottom"/>
          </w:tcPr>
          <w:p w14:paraId="431A2BAC" w14:textId="77777777" w:rsidR="007101AF" w:rsidRPr="005016EF" w:rsidRDefault="007101AF" w:rsidP="00BA33B3">
            <w:pPr>
              <w:autoSpaceDE w:val="0"/>
              <w:autoSpaceDN w:val="0"/>
              <w:adjustRightInd w:val="0"/>
              <w:spacing w:after="0" w:line="240" w:lineRule="auto"/>
              <w:jc w:val="right"/>
              <w:rPr>
                <w:rFonts w:ascii="Times New Roman" w:hAnsi="Times New Roman" w:cs="Times New Roman"/>
                <w:bCs/>
                <w:sz w:val="24"/>
                <w:szCs w:val="24"/>
              </w:rPr>
            </w:pPr>
            <w:r w:rsidRPr="005016EF">
              <w:rPr>
                <w:rFonts w:ascii="Times New Roman" w:hAnsi="Times New Roman" w:cs="Times New Roman"/>
                <w:bCs/>
                <w:sz w:val="24"/>
                <w:szCs w:val="24"/>
              </w:rPr>
              <w:t>ИНН</w:t>
            </w:r>
          </w:p>
        </w:tc>
        <w:tc>
          <w:tcPr>
            <w:tcW w:w="484" w:type="pct"/>
            <w:tcBorders>
              <w:top w:val="single" w:sz="4" w:space="0" w:color="auto"/>
              <w:left w:val="single" w:sz="4" w:space="0" w:color="auto"/>
              <w:bottom w:val="single" w:sz="4" w:space="0" w:color="auto"/>
              <w:right w:val="single" w:sz="4" w:space="0" w:color="auto"/>
            </w:tcBorders>
          </w:tcPr>
          <w:p w14:paraId="5E0A34FB" w14:textId="77777777" w:rsidR="007101AF" w:rsidRPr="005016EF" w:rsidRDefault="007101AF" w:rsidP="00BA33B3">
            <w:pPr>
              <w:autoSpaceDE w:val="0"/>
              <w:autoSpaceDN w:val="0"/>
              <w:adjustRightInd w:val="0"/>
              <w:spacing w:after="0" w:line="240" w:lineRule="auto"/>
              <w:rPr>
                <w:rFonts w:ascii="Times New Roman" w:hAnsi="Times New Roman" w:cs="Times New Roman"/>
                <w:bCs/>
              </w:rPr>
            </w:pPr>
          </w:p>
        </w:tc>
      </w:tr>
      <w:tr w:rsidR="007101AF" w:rsidRPr="005F279E" w14:paraId="5F38F1E8" w14:textId="77777777" w:rsidTr="00BA33B3">
        <w:trPr>
          <w:trHeight w:val="1048"/>
        </w:trPr>
        <w:tc>
          <w:tcPr>
            <w:tcW w:w="1904" w:type="pct"/>
          </w:tcPr>
          <w:p w14:paraId="28987722" w14:textId="77777777" w:rsidR="007101AF" w:rsidRPr="005F279E" w:rsidRDefault="007101AF" w:rsidP="00BA33B3">
            <w:pPr>
              <w:autoSpaceDE w:val="0"/>
              <w:autoSpaceDN w:val="0"/>
              <w:adjustRightInd w:val="0"/>
              <w:spacing w:after="0" w:line="240" w:lineRule="auto"/>
              <w:rPr>
                <w:rFonts w:ascii="Times New Roman" w:hAnsi="Times New Roman" w:cs="Times New Roman"/>
                <w:bCs/>
                <w:sz w:val="24"/>
                <w:szCs w:val="24"/>
              </w:rPr>
            </w:pPr>
            <w:r w:rsidRPr="005F279E">
              <w:rPr>
                <w:rFonts w:ascii="Times New Roman" w:hAnsi="Times New Roman" w:cs="Times New Roman"/>
                <w:bCs/>
                <w:sz w:val="24"/>
                <w:szCs w:val="24"/>
              </w:rPr>
              <w:t xml:space="preserve">государственного, муниципального унитарного предприятия, иного юридического лица, которому переданы полномочия государственного, муниципального заказчика </w:t>
            </w:r>
          </w:p>
        </w:tc>
        <w:tc>
          <w:tcPr>
            <w:tcW w:w="2058" w:type="pct"/>
            <w:tcBorders>
              <w:bottom w:val="single" w:sz="4" w:space="0" w:color="auto"/>
            </w:tcBorders>
          </w:tcPr>
          <w:p w14:paraId="7C1F143C" w14:textId="77777777" w:rsidR="007101AF" w:rsidRPr="005F279E" w:rsidRDefault="007101AF" w:rsidP="00BA33B3">
            <w:pPr>
              <w:autoSpaceDE w:val="0"/>
              <w:autoSpaceDN w:val="0"/>
              <w:adjustRightInd w:val="0"/>
              <w:spacing w:after="0" w:line="240" w:lineRule="auto"/>
              <w:rPr>
                <w:rFonts w:ascii="Times New Roman" w:hAnsi="Times New Roman" w:cs="Times New Roman"/>
                <w:bCs/>
                <w:sz w:val="24"/>
                <w:szCs w:val="24"/>
              </w:rPr>
            </w:pPr>
          </w:p>
        </w:tc>
        <w:tc>
          <w:tcPr>
            <w:tcW w:w="554" w:type="pct"/>
            <w:tcBorders>
              <w:right w:val="single" w:sz="4" w:space="0" w:color="auto"/>
            </w:tcBorders>
            <w:vAlign w:val="bottom"/>
          </w:tcPr>
          <w:p w14:paraId="4F584D8A" w14:textId="77777777" w:rsidR="007101AF" w:rsidRPr="005016EF" w:rsidRDefault="007101AF" w:rsidP="00BA33B3">
            <w:pPr>
              <w:autoSpaceDE w:val="0"/>
              <w:autoSpaceDN w:val="0"/>
              <w:adjustRightInd w:val="0"/>
              <w:spacing w:after="0" w:line="240" w:lineRule="auto"/>
              <w:jc w:val="right"/>
              <w:rPr>
                <w:rFonts w:ascii="Times New Roman" w:hAnsi="Times New Roman" w:cs="Times New Roman"/>
                <w:bCs/>
                <w:sz w:val="24"/>
                <w:szCs w:val="24"/>
              </w:rPr>
            </w:pPr>
            <w:r w:rsidRPr="005016EF">
              <w:rPr>
                <w:rFonts w:ascii="Times New Roman" w:hAnsi="Times New Roman" w:cs="Times New Roman"/>
                <w:bCs/>
                <w:sz w:val="24"/>
                <w:szCs w:val="24"/>
              </w:rPr>
              <w:t>КПП</w:t>
            </w:r>
          </w:p>
        </w:tc>
        <w:tc>
          <w:tcPr>
            <w:tcW w:w="484" w:type="pct"/>
            <w:tcBorders>
              <w:top w:val="single" w:sz="4" w:space="0" w:color="auto"/>
              <w:left w:val="single" w:sz="4" w:space="0" w:color="auto"/>
              <w:bottom w:val="single" w:sz="4" w:space="0" w:color="auto"/>
              <w:right w:val="single" w:sz="4" w:space="0" w:color="auto"/>
            </w:tcBorders>
          </w:tcPr>
          <w:p w14:paraId="09A377D6" w14:textId="77777777" w:rsidR="007101AF" w:rsidRPr="005016EF" w:rsidRDefault="007101AF" w:rsidP="00BA33B3">
            <w:pPr>
              <w:autoSpaceDE w:val="0"/>
              <w:autoSpaceDN w:val="0"/>
              <w:adjustRightInd w:val="0"/>
              <w:spacing w:after="0" w:line="240" w:lineRule="auto"/>
              <w:rPr>
                <w:rFonts w:ascii="Times New Roman" w:hAnsi="Times New Roman" w:cs="Times New Roman"/>
                <w:bCs/>
              </w:rPr>
            </w:pPr>
          </w:p>
        </w:tc>
      </w:tr>
      <w:tr w:rsidR="007101AF" w:rsidRPr="005F279E" w14:paraId="3B0E5DB8" w14:textId="77777777" w:rsidTr="00BA33B3">
        <w:trPr>
          <w:trHeight w:val="1189"/>
        </w:trPr>
        <w:tc>
          <w:tcPr>
            <w:tcW w:w="1904" w:type="pct"/>
          </w:tcPr>
          <w:p w14:paraId="26A52EB8" w14:textId="77777777" w:rsidR="007101AF" w:rsidRPr="005F279E" w:rsidRDefault="007101AF" w:rsidP="00BA33B3">
            <w:pPr>
              <w:autoSpaceDE w:val="0"/>
              <w:autoSpaceDN w:val="0"/>
              <w:adjustRightInd w:val="0"/>
              <w:spacing w:after="0" w:line="240" w:lineRule="auto"/>
              <w:rPr>
                <w:rFonts w:ascii="Times New Roman" w:hAnsi="Times New Roman" w:cs="Times New Roman"/>
                <w:bCs/>
                <w:sz w:val="24"/>
                <w:szCs w:val="24"/>
              </w:rPr>
            </w:pPr>
            <w:r w:rsidRPr="005F279E">
              <w:rPr>
                <w:rFonts w:ascii="Times New Roman" w:hAnsi="Times New Roman" w:cs="Times New Roman"/>
                <w:bCs/>
                <w:sz w:val="24"/>
                <w:szCs w:val="24"/>
              </w:rPr>
              <w:t xml:space="preserve">Место нахождения, телефон, адрес электронной почты </w:t>
            </w:r>
          </w:p>
        </w:tc>
        <w:tc>
          <w:tcPr>
            <w:tcW w:w="2058" w:type="pct"/>
            <w:tcBorders>
              <w:top w:val="single" w:sz="4" w:space="0" w:color="auto"/>
              <w:bottom w:val="single" w:sz="4" w:space="0" w:color="auto"/>
            </w:tcBorders>
          </w:tcPr>
          <w:p w14:paraId="29FE0FBA" w14:textId="77777777" w:rsidR="007101AF" w:rsidRPr="005F279E" w:rsidRDefault="007101AF" w:rsidP="00BA33B3">
            <w:pPr>
              <w:spacing w:after="0" w:line="240" w:lineRule="auto"/>
              <w:rPr>
                <w:rFonts w:ascii="Times New Roman" w:hAnsi="Times New Roman" w:cs="Times New Roman"/>
                <w:bCs/>
                <w:sz w:val="24"/>
                <w:szCs w:val="24"/>
              </w:rPr>
            </w:pPr>
          </w:p>
        </w:tc>
        <w:tc>
          <w:tcPr>
            <w:tcW w:w="554" w:type="pct"/>
            <w:tcBorders>
              <w:bottom w:val="single" w:sz="4" w:space="0" w:color="auto"/>
              <w:right w:val="single" w:sz="4" w:space="0" w:color="auto"/>
            </w:tcBorders>
            <w:vAlign w:val="bottom"/>
          </w:tcPr>
          <w:p w14:paraId="12AE25F8" w14:textId="77777777" w:rsidR="007101AF" w:rsidRPr="005016EF" w:rsidRDefault="007101AF" w:rsidP="00BA33B3">
            <w:pPr>
              <w:autoSpaceDE w:val="0"/>
              <w:autoSpaceDN w:val="0"/>
              <w:adjustRightInd w:val="0"/>
              <w:spacing w:after="0" w:line="240" w:lineRule="auto"/>
              <w:jc w:val="right"/>
              <w:rPr>
                <w:rFonts w:ascii="Times New Roman" w:hAnsi="Times New Roman" w:cs="Times New Roman"/>
                <w:bCs/>
                <w:sz w:val="24"/>
                <w:szCs w:val="24"/>
              </w:rPr>
            </w:pPr>
            <w:r w:rsidRPr="005016EF">
              <w:rPr>
                <w:rFonts w:ascii="Times New Roman" w:hAnsi="Times New Roman" w:cs="Times New Roman"/>
                <w:bCs/>
                <w:sz w:val="24"/>
                <w:szCs w:val="24"/>
              </w:rPr>
              <w:t xml:space="preserve">по </w:t>
            </w:r>
            <w:hyperlink r:id="rId8" w:history="1">
              <w:r w:rsidRPr="005016EF">
                <w:rPr>
                  <w:rFonts w:ascii="Times New Roman" w:hAnsi="Times New Roman" w:cs="Times New Roman"/>
                  <w:bCs/>
                  <w:sz w:val="24"/>
                  <w:szCs w:val="24"/>
                </w:rPr>
                <w:t>ОКТМО</w:t>
              </w:r>
            </w:hyperlink>
          </w:p>
        </w:tc>
        <w:tc>
          <w:tcPr>
            <w:tcW w:w="484" w:type="pct"/>
            <w:tcBorders>
              <w:top w:val="single" w:sz="4" w:space="0" w:color="auto"/>
              <w:left w:val="single" w:sz="4" w:space="0" w:color="auto"/>
              <w:bottom w:val="single" w:sz="4" w:space="0" w:color="auto"/>
              <w:right w:val="single" w:sz="4" w:space="0" w:color="auto"/>
            </w:tcBorders>
          </w:tcPr>
          <w:p w14:paraId="3DF354F0" w14:textId="77777777" w:rsidR="007101AF" w:rsidRPr="005016EF" w:rsidRDefault="007101AF" w:rsidP="00BA33B3">
            <w:pPr>
              <w:autoSpaceDE w:val="0"/>
              <w:autoSpaceDN w:val="0"/>
              <w:adjustRightInd w:val="0"/>
              <w:spacing w:after="0" w:line="240" w:lineRule="auto"/>
              <w:rPr>
                <w:rFonts w:ascii="Times New Roman" w:hAnsi="Times New Roman" w:cs="Times New Roman"/>
                <w:bCs/>
              </w:rPr>
            </w:pPr>
          </w:p>
        </w:tc>
      </w:tr>
      <w:tr w:rsidR="007101AF" w:rsidRPr="005F279E" w14:paraId="173BB443" w14:textId="77777777" w:rsidTr="00BA33B3">
        <w:trPr>
          <w:trHeight w:val="172"/>
        </w:trPr>
        <w:tc>
          <w:tcPr>
            <w:tcW w:w="1904" w:type="pct"/>
            <w:vAlign w:val="bottom"/>
          </w:tcPr>
          <w:p w14:paraId="312E3037" w14:textId="77777777" w:rsidR="007101AF" w:rsidRPr="005F279E" w:rsidRDefault="007101AF" w:rsidP="00BA33B3">
            <w:pPr>
              <w:autoSpaceDE w:val="0"/>
              <w:autoSpaceDN w:val="0"/>
              <w:adjustRightInd w:val="0"/>
              <w:spacing w:after="0" w:line="240" w:lineRule="auto"/>
              <w:rPr>
                <w:rFonts w:ascii="Times New Roman" w:hAnsi="Times New Roman" w:cs="Times New Roman"/>
                <w:bCs/>
                <w:sz w:val="24"/>
                <w:szCs w:val="24"/>
              </w:rPr>
            </w:pPr>
            <w:r w:rsidRPr="005F279E">
              <w:rPr>
                <w:rFonts w:ascii="Times New Roman" w:hAnsi="Times New Roman" w:cs="Times New Roman"/>
                <w:bCs/>
                <w:sz w:val="24"/>
                <w:szCs w:val="24"/>
              </w:rPr>
              <w:t>Наименование объекта закупки</w:t>
            </w:r>
          </w:p>
        </w:tc>
        <w:tc>
          <w:tcPr>
            <w:tcW w:w="3096" w:type="pct"/>
            <w:gridSpan w:val="3"/>
            <w:tcBorders>
              <w:top w:val="single" w:sz="4" w:space="0" w:color="auto"/>
              <w:bottom w:val="single" w:sz="4" w:space="0" w:color="auto"/>
              <w:right w:val="single" w:sz="4" w:space="0" w:color="auto"/>
            </w:tcBorders>
          </w:tcPr>
          <w:p w14:paraId="53FC75B0" w14:textId="358F0DB7" w:rsidR="007101AF" w:rsidRPr="00410DC5" w:rsidRDefault="00B72DD2" w:rsidP="00BA33B3">
            <w:pPr>
              <w:autoSpaceDE w:val="0"/>
              <w:autoSpaceDN w:val="0"/>
              <w:adjustRightInd w:val="0"/>
              <w:spacing w:after="0" w:line="240" w:lineRule="auto"/>
              <w:rPr>
                <w:rFonts w:ascii="Times New Roman" w:hAnsi="Times New Roman" w:cs="Times New Roman"/>
                <w:bCs/>
                <w:sz w:val="24"/>
                <w:szCs w:val="24"/>
              </w:rPr>
            </w:pPr>
            <w:r w:rsidRPr="00B72DD2">
              <w:rPr>
                <w:rFonts w:ascii="Times New Roman" w:hAnsi="Times New Roman" w:cs="Times New Roman"/>
                <w:bCs/>
                <w:sz w:val="24"/>
                <w:szCs w:val="24"/>
              </w:rPr>
              <w:tab/>
            </w:r>
            <w:r w:rsidR="00B70081" w:rsidRPr="00B70081">
              <w:rPr>
                <w:rFonts w:ascii="Times New Roman" w:hAnsi="Times New Roman" w:cs="Times New Roman"/>
                <w:bCs/>
                <w:sz w:val="24"/>
                <w:szCs w:val="24"/>
              </w:rPr>
              <w:t>Выполнение работ по монтажу новогоднего декоративного освещения и световых декоративных конструкций и фигур</w:t>
            </w:r>
          </w:p>
        </w:tc>
      </w:tr>
    </w:tbl>
    <w:p w14:paraId="687F2137" w14:textId="77777777" w:rsidR="00563937" w:rsidRPr="0037636F" w:rsidRDefault="00563937">
      <w:pPr>
        <w:rPr>
          <w:rFonts w:ascii="Times New Roman" w:eastAsia="Times New Roman" w:hAnsi="Times New Roman" w:cs="Times New Roman"/>
          <w:sz w:val="24"/>
          <w:szCs w:val="24"/>
          <w:lang w:eastAsia="ru-RU"/>
        </w:rPr>
      </w:pPr>
    </w:p>
    <w:p w14:paraId="702A21A1" w14:textId="77777777" w:rsidR="007F1753" w:rsidRPr="0037636F" w:rsidRDefault="007F1753" w:rsidP="00563937">
      <w:pPr>
        <w:tabs>
          <w:tab w:val="center" w:pos="7285"/>
        </w:tabs>
        <w:autoSpaceDE w:val="0"/>
        <w:autoSpaceDN w:val="0"/>
        <w:adjustRightInd w:val="0"/>
        <w:spacing w:after="0" w:line="240" w:lineRule="auto"/>
        <w:jc w:val="center"/>
        <w:rPr>
          <w:rFonts w:ascii="Times New Roman" w:hAnsi="Times New Roman" w:cs="Times New Roman"/>
          <w:b/>
          <w:bCs/>
          <w:sz w:val="24"/>
          <w:szCs w:val="24"/>
        </w:rPr>
      </w:pPr>
      <w:r w:rsidRPr="0037636F">
        <w:rPr>
          <w:rFonts w:ascii="Times New Roman" w:hAnsi="Times New Roman" w:cs="Times New Roman"/>
          <w:b/>
          <w:bCs/>
          <w:sz w:val="24"/>
          <w:szCs w:val="24"/>
        </w:rPr>
        <w:lastRenderedPageBreak/>
        <w:t>II. Критерии и показатели оценки заявок на участие в закупке</w:t>
      </w:r>
    </w:p>
    <w:p w14:paraId="1B5917D9" w14:textId="77777777" w:rsidR="00AD0F62" w:rsidRPr="0037636F" w:rsidRDefault="00AD0F62" w:rsidP="00AD0F62">
      <w:pPr>
        <w:autoSpaceDE w:val="0"/>
        <w:autoSpaceDN w:val="0"/>
        <w:adjustRightInd w:val="0"/>
        <w:spacing w:after="0" w:line="240" w:lineRule="auto"/>
        <w:rPr>
          <w:rFonts w:ascii="Times New Roman" w:hAnsi="Times New Roman" w:cs="Times New Roman"/>
          <w:b/>
          <w:bCs/>
          <w:sz w:val="24"/>
          <w:szCs w:val="24"/>
        </w:rPr>
      </w:pPr>
    </w:p>
    <w:tbl>
      <w:tblPr>
        <w:tblStyle w:val="aa"/>
        <w:tblW w:w="14786" w:type="dxa"/>
        <w:tblLayout w:type="fixed"/>
        <w:tblLook w:val="04A0" w:firstRow="1" w:lastRow="0" w:firstColumn="1" w:lastColumn="0" w:noHBand="0" w:noVBand="1"/>
      </w:tblPr>
      <w:tblGrid>
        <w:gridCol w:w="432"/>
        <w:gridCol w:w="1882"/>
        <w:gridCol w:w="1425"/>
        <w:gridCol w:w="1501"/>
        <w:gridCol w:w="1414"/>
        <w:gridCol w:w="1989"/>
        <w:gridCol w:w="1530"/>
        <w:gridCol w:w="4613"/>
      </w:tblGrid>
      <w:tr w:rsidR="0037636F" w:rsidRPr="0037636F" w14:paraId="154EE07D" w14:textId="77777777" w:rsidTr="00C818A9">
        <w:tc>
          <w:tcPr>
            <w:tcW w:w="432" w:type="dxa"/>
            <w:vAlign w:val="center"/>
          </w:tcPr>
          <w:p w14:paraId="43F4AB23" w14:textId="77777777" w:rsidR="003D4178" w:rsidRPr="0037636F" w:rsidRDefault="00563937" w:rsidP="003D4178">
            <w:pPr>
              <w:autoSpaceDE w:val="0"/>
              <w:autoSpaceDN w:val="0"/>
              <w:adjustRightInd w:val="0"/>
              <w:jc w:val="center"/>
              <w:rPr>
                <w:rFonts w:ascii="Times New Roman" w:hAnsi="Times New Roman" w:cs="Times New Roman"/>
                <w:bCs/>
                <w:sz w:val="24"/>
                <w:szCs w:val="24"/>
              </w:rPr>
            </w:pPr>
            <w:r w:rsidRPr="0037636F">
              <w:rPr>
                <w:rFonts w:ascii="Times New Roman" w:hAnsi="Times New Roman" w:cs="Times New Roman"/>
                <w:bCs/>
                <w:sz w:val="24"/>
                <w:szCs w:val="24"/>
              </w:rPr>
              <w:t>№</w:t>
            </w:r>
          </w:p>
        </w:tc>
        <w:tc>
          <w:tcPr>
            <w:tcW w:w="1882" w:type="dxa"/>
            <w:vAlign w:val="center"/>
          </w:tcPr>
          <w:p w14:paraId="1C56263F" w14:textId="77777777" w:rsidR="003D4178" w:rsidRPr="0037636F" w:rsidRDefault="003D4178" w:rsidP="003D4178">
            <w:pPr>
              <w:autoSpaceDE w:val="0"/>
              <w:autoSpaceDN w:val="0"/>
              <w:adjustRightInd w:val="0"/>
              <w:jc w:val="center"/>
              <w:rPr>
                <w:rFonts w:ascii="Times New Roman" w:hAnsi="Times New Roman" w:cs="Times New Roman"/>
                <w:bCs/>
                <w:sz w:val="24"/>
                <w:szCs w:val="24"/>
              </w:rPr>
            </w:pPr>
            <w:r w:rsidRPr="0037636F">
              <w:rPr>
                <w:rFonts w:ascii="Times New Roman" w:hAnsi="Times New Roman" w:cs="Times New Roman"/>
                <w:bCs/>
                <w:sz w:val="24"/>
                <w:szCs w:val="24"/>
              </w:rPr>
              <w:t>Критерий оценки</w:t>
            </w:r>
          </w:p>
        </w:tc>
        <w:tc>
          <w:tcPr>
            <w:tcW w:w="1425" w:type="dxa"/>
            <w:vAlign w:val="center"/>
          </w:tcPr>
          <w:p w14:paraId="30061222" w14:textId="77777777" w:rsidR="003D4178" w:rsidRPr="0037636F" w:rsidRDefault="003D4178" w:rsidP="003D4178">
            <w:pPr>
              <w:autoSpaceDE w:val="0"/>
              <w:autoSpaceDN w:val="0"/>
              <w:adjustRightInd w:val="0"/>
              <w:jc w:val="center"/>
              <w:rPr>
                <w:rFonts w:ascii="Times New Roman" w:hAnsi="Times New Roman" w:cs="Times New Roman"/>
                <w:bCs/>
                <w:sz w:val="24"/>
                <w:szCs w:val="24"/>
              </w:rPr>
            </w:pPr>
            <w:r w:rsidRPr="0037636F">
              <w:rPr>
                <w:rFonts w:ascii="Times New Roman" w:hAnsi="Times New Roman" w:cs="Times New Roman"/>
                <w:bCs/>
                <w:sz w:val="24"/>
                <w:szCs w:val="24"/>
              </w:rPr>
              <w:t>Значимость критерия оценки, процентов</w:t>
            </w:r>
          </w:p>
        </w:tc>
        <w:tc>
          <w:tcPr>
            <w:tcW w:w="1501" w:type="dxa"/>
            <w:vAlign w:val="center"/>
          </w:tcPr>
          <w:p w14:paraId="73F2749F" w14:textId="77777777" w:rsidR="003D4178" w:rsidRPr="0037636F" w:rsidRDefault="003D4178" w:rsidP="003D4178">
            <w:pPr>
              <w:autoSpaceDE w:val="0"/>
              <w:autoSpaceDN w:val="0"/>
              <w:adjustRightInd w:val="0"/>
              <w:jc w:val="center"/>
              <w:rPr>
                <w:rFonts w:ascii="Times New Roman" w:hAnsi="Times New Roman" w:cs="Times New Roman"/>
                <w:bCs/>
                <w:sz w:val="24"/>
                <w:szCs w:val="24"/>
              </w:rPr>
            </w:pPr>
            <w:r w:rsidRPr="0037636F">
              <w:rPr>
                <w:rFonts w:ascii="Times New Roman" w:hAnsi="Times New Roman" w:cs="Times New Roman"/>
                <w:bCs/>
                <w:sz w:val="24"/>
                <w:szCs w:val="24"/>
              </w:rPr>
              <w:t>Показатель оценки</w:t>
            </w:r>
          </w:p>
        </w:tc>
        <w:tc>
          <w:tcPr>
            <w:tcW w:w="1414" w:type="dxa"/>
            <w:vAlign w:val="center"/>
          </w:tcPr>
          <w:p w14:paraId="3770E289" w14:textId="77777777" w:rsidR="003D4178" w:rsidRPr="0037636F" w:rsidRDefault="003D4178" w:rsidP="003D4178">
            <w:pPr>
              <w:autoSpaceDE w:val="0"/>
              <w:autoSpaceDN w:val="0"/>
              <w:adjustRightInd w:val="0"/>
              <w:jc w:val="center"/>
              <w:rPr>
                <w:rFonts w:ascii="Times New Roman" w:hAnsi="Times New Roman" w:cs="Times New Roman"/>
                <w:bCs/>
                <w:sz w:val="24"/>
                <w:szCs w:val="24"/>
              </w:rPr>
            </w:pPr>
            <w:r w:rsidRPr="0037636F">
              <w:rPr>
                <w:rFonts w:ascii="Times New Roman" w:hAnsi="Times New Roman" w:cs="Times New Roman"/>
                <w:bCs/>
                <w:sz w:val="24"/>
                <w:szCs w:val="24"/>
              </w:rPr>
              <w:t>Значимость показателя оценки, процентов</w:t>
            </w:r>
          </w:p>
        </w:tc>
        <w:tc>
          <w:tcPr>
            <w:tcW w:w="1989" w:type="dxa"/>
            <w:vAlign w:val="center"/>
          </w:tcPr>
          <w:p w14:paraId="00AF7578" w14:textId="77777777" w:rsidR="003D4178" w:rsidRPr="0037636F" w:rsidRDefault="003D4178" w:rsidP="003D4178">
            <w:pPr>
              <w:autoSpaceDE w:val="0"/>
              <w:autoSpaceDN w:val="0"/>
              <w:adjustRightInd w:val="0"/>
              <w:jc w:val="center"/>
              <w:rPr>
                <w:rFonts w:ascii="Times New Roman" w:hAnsi="Times New Roman" w:cs="Times New Roman"/>
                <w:bCs/>
                <w:sz w:val="24"/>
                <w:szCs w:val="24"/>
              </w:rPr>
            </w:pPr>
            <w:r w:rsidRPr="0037636F">
              <w:rPr>
                <w:rFonts w:ascii="Times New Roman" w:hAnsi="Times New Roman" w:cs="Times New Roman"/>
                <w:bCs/>
                <w:sz w:val="24"/>
                <w:szCs w:val="24"/>
              </w:rPr>
              <w:t>Показатель оценки, детализирующий показатель оценки</w:t>
            </w:r>
          </w:p>
        </w:tc>
        <w:tc>
          <w:tcPr>
            <w:tcW w:w="1530" w:type="dxa"/>
            <w:vAlign w:val="center"/>
          </w:tcPr>
          <w:p w14:paraId="663A2BF2" w14:textId="77777777" w:rsidR="003D4178" w:rsidRPr="0037636F" w:rsidRDefault="003D4178" w:rsidP="003D4178">
            <w:pPr>
              <w:autoSpaceDE w:val="0"/>
              <w:autoSpaceDN w:val="0"/>
              <w:adjustRightInd w:val="0"/>
              <w:jc w:val="center"/>
              <w:rPr>
                <w:rFonts w:ascii="Times New Roman" w:hAnsi="Times New Roman" w:cs="Times New Roman"/>
                <w:bCs/>
                <w:sz w:val="24"/>
                <w:szCs w:val="24"/>
              </w:rPr>
            </w:pPr>
            <w:r w:rsidRPr="0037636F">
              <w:rPr>
                <w:rFonts w:ascii="Times New Roman" w:hAnsi="Times New Roman" w:cs="Times New Roman"/>
                <w:bCs/>
                <w:sz w:val="24"/>
                <w:szCs w:val="24"/>
              </w:rPr>
              <w:t>Значимость показателя, детализирующего показатель оценки, процентов</w:t>
            </w:r>
          </w:p>
        </w:tc>
        <w:tc>
          <w:tcPr>
            <w:tcW w:w="4613" w:type="dxa"/>
            <w:vAlign w:val="center"/>
          </w:tcPr>
          <w:p w14:paraId="60B4DB53" w14:textId="77777777" w:rsidR="003D4178" w:rsidRPr="0037636F" w:rsidRDefault="003D4178" w:rsidP="003D4178">
            <w:pPr>
              <w:autoSpaceDE w:val="0"/>
              <w:autoSpaceDN w:val="0"/>
              <w:adjustRightInd w:val="0"/>
              <w:jc w:val="center"/>
              <w:rPr>
                <w:rFonts w:ascii="Times New Roman" w:hAnsi="Times New Roman" w:cs="Times New Roman"/>
                <w:bCs/>
                <w:sz w:val="24"/>
                <w:szCs w:val="24"/>
              </w:rPr>
            </w:pPr>
            <w:r w:rsidRPr="0037636F">
              <w:rPr>
                <w:rFonts w:ascii="Times New Roman" w:hAnsi="Times New Roman" w:cs="Times New Roman"/>
                <w:bCs/>
                <w:sz w:val="24"/>
                <w:szCs w:val="24"/>
              </w:rPr>
              <w:t>Формула оценки или шкала оценки</w:t>
            </w:r>
          </w:p>
        </w:tc>
      </w:tr>
      <w:tr w:rsidR="0037636F" w:rsidRPr="0037636F" w14:paraId="5900A93E" w14:textId="77777777" w:rsidTr="00C818A9">
        <w:tc>
          <w:tcPr>
            <w:tcW w:w="432" w:type="dxa"/>
          </w:tcPr>
          <w:p w14:paraId="0E06CD04" w14:textId="77777777" w:rsidR="003D4178" w:rsidRPr="0037636F" w:rsidRDefault="003D4178" w:rsidP="003D4178">
            <w:pPr>
              <w:autoSpaceDE w:val="0"/>
              <w:autoSpaceDN w:val="0"/>
              <w:adjustRightInd w:val="0"/>
              <w:jc w:val="center"/>
              <w:rPr>
                <w:rFonts w:ascii="Times New Roman" w:hAnsi="Times New Roman" w:cs="Times New Roman"/>
                <w:bCs/>
                <w:sz w:val="24"/>
                <w:szCs w:val="24"/>
              </w:rPr>
            </w:pPr>
            <w:r w:rsidRPr="0037636F">
              <w:rPr>
                <w:rFonts w:ascii="Times New Roman" w:hAnsi="Times New Roman" w:cs="Times New Roman"/>
                <w:bCs/>
                <w:sz w:val="24"/>
                <w:szCs w:val="24"/>
              </w:rPr>
              <w:t>1.</w:t>
            </w:r>
          </w:p>
        </w:tc>
        <w:tc>
          <w:tcPr>
            <w:tcW w:w="1882" w:type="dxa"/>
          </w:tcPr>
          <w:p w14:paraId="35F3CF5F" w14:textId="77777777" w:rsidR="003D4178" w:rsidRPr="0037636F" w:rsidRDefault="003D4178" w:rsidP="003D4178">
            <w:pPr>
              <w:autoSpaceDE w:val="0"/>
              <w:autoSpaceDN w:val="0"/>
              <w:adjustRightInd w:val="0"/>
              <w:rPr>
                <w:rFonts w:ascii="Times New Roman" w:hAnsi="Times New Roman" w:cs="Times New Roman"/>
                <w:b/>
                <w:bCs/>
                <w:sz w:val="24"/>
                <w:szCs w:val="24"/>
              </w:rPr>
            </w:pPr>
            <w:r w:rsidRPr="0037636F">
              <w:rPr>
                <w:rFonts w:ascii="Times New Roman" w:hAnsi="Times New Roman" w:cs="Times New Roman"/>
                <w:b/>
                <w:bCs/>
                <w:sz w:val="24"/>
                <w:szCs w:val="24"/>
              </w:rPr>
              <w:t>Цена контракта, сумма цен единиц товара, работы, услуги</w:t>
            </w:r>
          </w:p>
        </w:tc>
        <w:tc>
          <w:tcPr>
            <w:tcW w:w="1425" w:type="dxa"/>
          </w:tcPr>
          <w:p w14:paraId="65673CD6" w14:textId="7C747274" w:rsidR="003D4178" w:rsidRPr="0037636F" w:rsidRDefault="0021786A" w:rsidP="003D4178">
            <w:pPr>
              <w:autoSpaceDE w:val="0"/>
              <w:autoSpaceDN w:val="0"/>
              <w:adjustRightInd w:val="0"/>
              <w:jc w:val="center"/>
              <w:rPr>
                <w:rFonts w:ascii="Times New Roman" w:hAnsi="Times New Roman" w:cs="Times New Roman"/>
                <w:b/>
                <w:bCs/>
                <w:sz w:val="24"/>
                <w:szCs w:val="24"/>
              </w:rPr>
            </w:pPr>
            <w:r>
              <w:rPr>
                <w:rFonts w:ascii="Times New Roman" w:hAnsi="Times New Roman" w:cs="Times New Roman"/>
                <w:b/>
                <w:bCs/>
                <w:sz w:val="24"/>
                <w:szCs w:val="24"/>
              </w:rPr>
              <w:t>6</w:t>
            </w:r>
            <w:r w:rsidR="005B22D1" w:rsidRPr="0037636F">
              <w:rPr>
                <w:rFonts w:ascii="Times New Roman" w:hAnsi="Times New Roman" w:cs="Times New Roman"/>
                <w:b/>
                <w:bCs/>
                <w:sz w:val="24"/>
                <w:szCs w:val="24"/>
              </w:rPr>
              <w:t>0</w:t>
            </w:r>
          </w:p>
        </w:tc>
        <w:tc>
          <w:tcPr>
            <w:tcW w:w="1501" w:type="dxa"/>
          </w:tcPr>
          <w:p w14:paraId="4495C8F7" w14:textId="77777777" w:rsidR="003D4178" w:rsidRPr="0037636F" w:rsidRDefault="003D4178" w:rsidP="003D4178">
            <w:pPr>
              <w:autoSpaceDE w:val="0"/>
              <w:autoSpaceDN w:val="0"/>
              <w:adjustRightInd w:val="0"/>
              <w:jc w:val="center"/>
              <w:rPr>
                <w:rFonts w:ascii="Times New Roman" w:hAnsi="Times New Roman" w:cs="Times New Roman"/>
                <w:bCs/>
                <w:sz w:val="24"/>
                <w:szCs w:val="24"/>
              </w:rPr>
            </w:pPr>
            <w:r w:rsidRPr="0037636F">
              <w:rPr>
                <w:rFonts w:ascii="Times New Roman" w:hAnsi="Times New Roman" w:cs="Times New Roman"/>
                <w:bCs/>
                <w:sz w:val="24"/>
                <w:szCs w:val="24"/>
              </w:rPr>
              <w:t>-</w:t>
            </w:r>
          </w:p>
        </w:tc>
        <w:tc>
          <w:tcPr>
            <w:tcW w:w="1414" w:type="dxa"/>
          </w:tcPr>
          <w:p w14:paraId="414B82CC" w14:textId="77777777" w:rsidR="003D4178" w:rsidRPr="0037636F" w:rsidRDefault="003D4178" w:rsidP="003D4178">
            <w:pPr>
              <w:autoSpaceDE w:val="0"/>
              <w:autoSpaceDN w:val="0"/>
              <w:adjustRightInd w:val="0"/>
              <w:jc w:val="center"/>
              <w:rPr>
                <w:rFonts w:ascii="Times New Roman" w:hAnsi="Times New Roman" w:cs="Times New Roman"/>
                <w:b/>
                <w:bCs/>
                <w:sz w:val="24"/>
                <w:szCs w:val="24"/>
              </w:rPr>
            </w:pPr>
          </w:p>
        </w:tc>
        <w:tc>
          <w:tcPr>
            <w:tcW w:w="1989" w:type="dxa"/>
          </w:tcPr>
          <w:p w14:paraId="08E5A880" w14:textId="77777777" w:rsidR="003D4178" w:rsidRPr="0037636F" w:rsidRDefault="003D4178" w:rsidP="003D4178">
            <w:pPr>
              <w:autoSpaceDE w:val="0"/>
              <w:autoSpaceDN w:val="0"/>
              <w:adjustRightInd w:val="0"/>
              <w:jc w:val="center"/>
              <w:rPr>
                <w:rFonts w:ascii="Times New Roman" w:hAnsi="Times New Roman" w:cs="Times New Roman"/>
                <w:bCs/>
                <w:sz w:val="24"/>
                <w:szCs w:val="24"/>
              </w:rPr>
            </w:pPr>
            <w:r w:rsidRPr="0037636F">
              <w:rPr>
                <w:rFonts w:ascii="Times New Roman" w:hAnsi="Times New Roman" w:cs="Times New Roman"/>
                <w:bCs/>
                <w:sz w:val="24"/>
                <w:szCs w:val="24"/>
              </w:rPr>
              <w:t>-</w:t>
            </w:r>
          </w:p>
        </w:tc>
        <w:tc>
          <w:tcPr>
            <w:tcW w:w="1530" w:type="dxa"/>
          </w:tcPr>
          <w:p w14:paraId="6D7DE88D" w14:textId="77777777" w:rsidR="003D4178" w:rsidRPr="0037636F" w:rsidRDefault="003D4178" w:rsidP="003D4178">
            <w:pPr>
              <w:autoSpaceDE w:val="0"/>
              <w:autoSpaceDN w:val="0"/>
              <w:adjustRightInd w:val="0"/>
              <w:jc w:val="center"/>
              <w:rPr>
                <w:rFonts w:ascii="Times New Roman" w:hAnsi="Times New Roman" w:cs="Times New Roman"/>
                <w:bCs/>
                <w:sz w:val="24"/>
                <w:szCs w:val="24"/>
              </w:rPr>
            </w:pPr>
            <w:r w:rsidRPr="0037636F">
              <w:rPr>
                <w:rFonts w:ascii="Times New Roman" w:hAnsi="Times New Roman" w:cs="Times New Roman"/>
                <w:bCs/>
                <w:sz w:val="24"/>
                <w:szCs w:val="24"/>
              </w:rPr>
              <w:t>-</w:t>
            </w:r>
          </w:p>
        </w:tc>
        <w:tc>
          <w:tcPr>
            <w:tcW w:w="4613" w:type="dxa"/>
          </w:tcPr>
          <w:p w14:paraId="124F4FF4" w14:textId="77777777" w:rsidR="003D4178" w:rsidRPr="0037636F" w:rsidRDefault="003D4178" w:rsidP="00843DBB">
            <w:pPr>
              <w:autoSpaceDE w:val="0"/>
              <w:autoSpaceDN w:val="0"/>
              <w:adjustRightInd w:val="0"/>
              <w:ind w:firstLine="317"/>
              <w:jc w:val="both"/>
              <w:rPr>
                <w:rFonts w:ascii="Times New Roman" w:hAnsi="Times New Roman" w:cs="Times New Roman"/>
                <w:b/>
                <w:bCs/>
                <w:sz w:val="24"/>
                <w:szCs w:val="24"/>
              </w:rPr>
            </w:pPr>
            <w:r w:rsidRPr="0037636F">
              <w:rPr>
                <w:rFonts w:ascii="Times New Roman" w:hAnsi="Times New Roman" w:cs="Times New Roman"/>
                <w:b/>
                <w:bCs/>
                <w:sz w:val="24"/>
                <w:szCs w:val="24"/>
              </w:rPr>
              <w:t xml:space="preserve">Оценка заявок осуществляется по формулам, предусмотренным </w:t>
            </w:r>
            <w:hyperlink r:id="rId9" w:history="1">
              <w:r w:rsidRPr="0037636F">
                <w:rPr>
                  <w:rFonts w:ascii="Times New Roman" w:hAnsi="Times New Roman" w:cs="Times New Roman"/>
                  <w:b/>
                  <w:bCs/>
                  <w:sz w:val="24"/>
                  <w:szCs w:val="24"/>
                </w:rPr>
                <w:t>пунктами 9</w:t>
              </w:r>
            </w:hyperlink>
            <w:r w:rsidRPr="0037636F">
              <w:rPr>
                <w:rFonts w:ascii="Times New Roman" w:hAnsi="Times New Roman" w:cs="Times New Roman"/>
                <w:b/>
                <w:bCs/>
                <w:sz w:val="24"/>
                <w:szCs w:val="24"/>
              </w:rPr>
              <w:t xml:space="preserve"> или </w:t>
            </w:r>
            <w:hyperlink r:id="rId10" w:history="1">
              <w:r w:rsidRPr="0037636F">
                <w:rPr>
                  <w:rFonts w:ascii="Times New Roman" w:hAnsi="Times New Roman" w:cs="Times New Roman"/>
                  <w:b/>
                  <w:bCs/>
                  <w:sz w:val="24"/>
                  <w:szCs w:val="24"/>
                </w:rPr>
                <w:t>10</w:t>
              </w:r>
            </w:hyperlink>
            <w:r w:rsidRPr="0037636F">
              <w:rPr>
                <w:rFonts w:ascii="Times New Roman" w:hAnsi="Times New Roman" w:cs="Times New Roman"/>
                <w:b/>
                <w:bCs/>
                <w:sz w:val="24"/>
                <w:szCs w:val="24"/>
              </w:rPr>
              <w:t xml:space="preserve"> Положения об оценке заявок на участие в закупке товаров, работ, услуг для обеспечения государственных и муниципальных нужд, утвержденного постановлением Правительства Российской Федерации от 31 декабря 2021 г. N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N 2369 и признании утратившими силу некоторых актов и отдельных положений некоторых актов Правительства Российской Федерации" (далее - Положение).</w:t>
            </w:r>
          </w:p>
          <w:p w14:paraId="07BAF852" w14:textId="77777777" w:rsidR="003D4178" w:rsidRPr="0037636F" w:rsidRDefault="003D4178" w:rsidP="00843DBB">
            <w:pPr>
              <w:autoSpaceDE w:val="0"/>
              <w:autoSpaceDN w:val="0"/>
              <w:adjustRightInd w:val="0"/>
              <w:ind w:firstLine="317"/>
              <w:jc w:val="both"/>
              <w:rPr>
                <w:rFonts w:ascii="Times New Roman" w:hAnsi="Times New Roman" w:cs="Times New Roman"/>
                <w:bCs/>
                <w:sz w:val="24"/>
                <w:szCs w:val="24"/>
              </w:rPr>
            </w:pPr>
          </w:p>
          <w:p w14:paraId="2AD50981" w14:textId="77777777" w:rsidR="00A87F6C" w:rsidRPr="006B387A" w:rsidRDefault="00A87F6C" w:rsidP="006B387A">
            <w:pPr>
              <w:autoSpaceDE w:val="0"/>
              <w:autoSpaceDN w:val="0"/>
              <w:adjustRightInd w:val="0"/>
              <w:jc w:val="both"/>
              <w:rPr>
                <w:rFonts w:ascii="Times New Roman" w:hAnsi="Times New Roman" w:cs="Times New Roman"/>
                <w:sz w:val="24"/>
                <w:szCs w:val="24"/>
              </w:rPr>
            </w:pPr>
            <w:r w:rsidRPr="006B387A">
              <w:rPr>
                <w:rFonts w:ascii="Times New Roman" w:hAnsi="Times New Roman" w:cs="Times New Roman"/>
                <w:sz w:val="24"/>
                <w:szCs w:val="24"/>
              </w:rPr>
              <w:t xml:space="preserve">Значение количества баллов по критерию оценки "цена контракта, сумма цен единиц товара, работы, услуги", присваиваемое заявке, которая подлежит в соответствии с Федеральным </w:t>
            </w:r>
            <w:hyperlink r:id="rId11" w:history="1">
              <w:r w:rsidRPr="006B387A">
                <w:rPr>
                  <w:rFonts w:ascii="Times New Roman" w:hAnsi="Times New Roman" w:cs="Times New Roman"/>
                  <w:color w:val="0000FF"/>
                  <w:sz w:val="24"/>
                  <w:szCs w:val="24"/>
                </w:rPr>
                <w:t>законом</w:t>
              </w:r>
            </w:hyperlink>
            <w:r w:rsidRPr="006B387A">
              <w:rPr>
                <w:rFonts w:ascii="Times New Roman" w:hAnsi="Times New Roman" w:cs="Times New Roman"/>
                <w:sz w:val="24"/>
                <w:szCs w:val="24"/>
              </w:rPr>
              <w:t xml:space="preserve"> № 44-ФЗ оценке по указанному критерию оценки, (</w:t>
            </w:r>
            <w:proofErr w:type="spellStart"/>
            <w:r w:rsidRPr="006B387A">
              <w:rPr>
                <w:rFonts w:ascii="Times New Roman" w:hAnsi="Times New Roman" w:cs="Times New Roman"/>
                <w:sz w:val="24"/>
                <w:szCs w:val="24"/>
              </w:rPr>
              <w:t>БЦ</w:t>
            </w:r>
            <w:r w:rsidRPr="006B387A">
              <w:rPr>
                <w:rFonts w:ascii="Times New Roman" w:hAnsi="Times New Roman" w:cs="Times New Roman"/>
                <w:sz w:val="24"/>
                <w:szCs w:val="24"/>
                <w:vertAlign w:val="subscript"/>
              </w:rPr>
              <w:t>i</w:t>
            </w:r>
            <w:proofErr w:type="spellEnd"/>
            <w:r w:rsidRPr="006B387A">
              <w:rPr>
                <w:rFonts w:ascii="Times New Roman" w:hAnsi="Times New Roman" w:cs="Times New Roman"/>
                <w:sz w:val="24"/>
                <w:szCs w:val="24"/>
              </w:rPr>
              <w:t xml:space="preserve">) </w:t>
            </w:r>
            <w:r w:rsidRPr="006B387A">
              <w:rPr>
                <w:rFonts w:ascii="Times New Roman" w:hAnsi="Times New Roman" w:cs="Times New Roman"/>
                <w:sz w:val="24"/>
                <w:szCs w:val="24"/>
              </w:rPr>
              <w:lastRenderedPageBreak/>
              <w:t>определяется по одной из следующих формул:</w:t>
            </w:r>
          </w:p>
          <w:p w14:paraId="49DA57AE" w14:textId="77777777" w:rsidR="003D4178" w:rsidRDefault="003D4178" w:rsidP="003D4178">
            <w:pPr>
              <w:autoSpaceDE w:val="0"/>
              <w:autoSpaceDN w:val="0"/>
              <w:adjustRightInd w:val="0"/>
              <w:jc w:val="both"/>
              <w:outlineLvl w:val="0"/>
              <w:rPr>
                <w:rFonts w:ascii="Times New Roman" w:hAnsi="Times New Roman" w:cs="Times New Roman"/>
                <w:bCs/>
                <w:sz w:val="24"/>
                <w:szCs w:val="24"/>
              </w:rPr>
            </w:pPr>
          </w:p>
          <w:p w14:paraId="5862826E" w14:textId="77777777" w:rsidR="00A87F6C" w:rsidRPr="00A87F6C" w:rsidRDefault="00A87F6C" w:rsidP="003E5A36">
            <w:pPr>
              <w:autoSpaceDE w:val="0"/>
              <w:autoSpaceDN w:val="0"/>
              <w:adjustRightInd w:val="0"/>
              <w:jc w:val="both"/>
              <w:rPr>
                <w:rFonts w:ascii="Times New Roman" w:hAnsi="Times New Roman" w:cs="Times New Roman"/>
                <w:sz w:val="24"/>
                <w:szCs w:val="24"/>
              </w:rPr>
            </w:pPr>
            <w:r w:rsidRPr="00A87F6C">
              <w:rPr>
                <w:rFonts w:ascii="Times New Roman" w:hAnsi="Times New Roman" w:cs="Times New Roman"/>
                <w:sz w:val="24"/>
                <w:szCs w:val="24"/>
              </w:rPr>
              <w:t xml:space="preserve">а) </w:t>
            </w:r>
            <w:r w:rsidR="003E5A36" w:rsidRPr="003E5A36">
              <w:rPr>
                <w:rFonts w:ascii="Times New Roman" w:hAnsi="Times New Roman" w:cs="Times New Roman"/>
                <w:sz w:val="24"/>
                <w:szCs w:val="24"/>
              </w:rPr>
              <w:t xml:space="preserve">за исключением случаев, предусмотренных </w:t>
            </w:r>
            <w:hyperlink r:id="rId12" w:history="1">
              <w:r w:rsidR="003E5A36" w:rsidRPr="003E5A36">
                <w:rPr>
                  <w:rFonts w:ascii="Times New Roman" w:hAnsi="Times New Roman" w:cs="Times New Roman"/>
                  <w:color w:val="0000FF"/>
                  <w:sz w:val="24"/>
                  <w:szCs w:val="24"/>
                </w:rPr>
                <w:t>подпунктом "б"</w:t>
              </w:r>
            </w:hyperlink>
            <w:r w:rsidR="003E5A36" w:rsidRPr="003E5A36">
              <w:rPr>
                <w:rFonts w:ascii="Times New Roman" w:hAnsi="Times New Roman" w:cs="Times New Roman"/>
                <w:sz w:val="24"/>
                <w:szCs w:val="24"/>
              </w:rPr>
              <w:t xml:space="preserve"> настоящего пункта и </w:t>
            </w:r>
            <w:hyperlink r:id="rId13" w:history="1">
              <w:r w:rsidR="003E5A36" w:rsidRPr="003E5A36">
                <w:rPr>
                  <w:rFonts w:ascii="Times New Roman" w:hAnsi="Times New Roman" w:cs="Times New Roman"/>
                  <w:color w:val="0000FF"/>
                  <w:sz w:val="24"/>
                  <w:szCs w:val="24"/>
                </w:rPr>
                <w:t>пунктом 10</w:t>
              </w:r>
            </w:hyperlink>
            <w:r w:rsidR="003E5A36" w:rsidRPr="003E5A36">
              <w:rPr>
                <w:rFonts w:ascii="Times New Roman" w:hAnsi="Times New Roman" w:cs="Times New Roman"/>
                <w:sz w:val="24"/>
                <w:szCs w:val="24"/>
              </w:rPr>
              <w:t xml:space="preserve"> Положения об оценке заявок на участие в закупке товаров, работ, услуг для обеспечения государственных и муниципальных нужд</w:t>
            </w:r>
            <w:r w:rsidR="003E5A36">
              <w:rPr>
                <w:rFonts w:ascii="Times New Roman" w:hAnsi="Times New Roman" w:cs="Times New Roman"/>
                <w:sz w:val="24"/>
                <w:szCs w:val="24"/>
              </w:rPr>
              <w:t xml:space="preserve"> </w:t>
            </w:r>
            <w:r w:rsidRPr="00A87F6C">
              <w:rPr>
                <w:rFonts w:ascii="Times New Roman" w:hAnsi="Times New Roman" w:cs="Times New Roman"/>
                <w:sz w:val="24"/>
                <w:szCs w:val="24"/>
              </w:rPr>
              <w:t>по формуле:</w:t>
            </w:r>
          </w:p>
          <w:p w14:paraId="56329618" w14:textId="77777777" w:rsidR="00A87F6C" w:rsidRPr="0037636F" w:rsidRDefault="00A87F6C" w:rsidP="003D4178">
            <w:pPr>
              <w:autoSpaceDE w:val="0"/>
              <w:autoSpaceDN w:val="0"/>
              <w:adjustRightInd w:val="0"/>
              <w:jc w:val="both"/>
              <w:outlineLvl w:val="0"/>
              <w:rPr>
                <w:rFonts w:ascii="Times New Roman" w:hAnsi="Times New Roman" w:cs="Times New Roman"/>
                <w:bCs/>
                <w:sz w:val="24"/>
                <w:szCs w:val="24"/>
              </w:rPr>
            </w:pPr>
          </w:p>
          <w:p w14:paraId="6DB4F247" w14:textId="77777777" w:rsidR="003D4178" w:rsidRPr="0037636F" w:rsidRDefault="003D4178" w:rsidP="003D4178">
            <w:pPr>
              <w:autoSpaceDE w:val="0"/>
              <w:autoSpaceDN w:val="0"/>
              <w:adjustRightInd w:val="0"/>
              <w:jc w:val="center"/>
              <w:rPr>
                <w:rFonts w:ascii="Times New Roman" w:hAnsi="Times New Roman" w:cs="Times New Roman"/>
                <w:bCs/>
                <w:sz w:val="24"/>
                <w:szCs w:val="24"/>
              </w:rPr>
            </w:pPr>
            <w:r w:rsidRPr="0037636F">
              <w:rPr>
                <w:rFonts w:ascii="Times New Roman" w:hAnsi="Times New Roman" w:cs="Times New Roman"/>
                <w:bCs/>
                <w:noProof/>
                <w:position w:val="-33"/>
                <w:sz w:val="24"/>
                <w:szCs w:val="24"/>
                <w:lang w:eastAsia="ru-RU"/>
              </w:rPr>
              <w:drawing>
                <wp:inline distT="0" distB="0" distL="0" distR="0" wp14:anchorId="1316164A" wp14:editId="5161C3F0">
                  <wp:extent cx="2007235" cy="581660"/>
                  <wp:effectExtent l="19050" t="0" r="0" b="0"/>
                  <wp:docPr id="8"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srcRect/>
                          <a:stretch>
                            <a:fillRect/>
                          </a:stretch>
                        </pic:blipFill>
                        <pic:spPr bwMode="auto">
                          <a:xfrm>
                            <a:off x="0" y="0"/>
                            <a:ext cx="2007235" cy="581660"/>
                          </a:xfrm>
                          <a:prstGeom prst="rect">
                            <a:avLst/>
                          </a:prstGeom>
                          <a:noFill/>
                          <a:ln w="9525">
                            <a:noFill/>
                            <a:miter lim="800000"/>
                            <a:headEnd/>
                            <a:tailEnd/>
                          </a:ln>
                        </pic:spPr>
                      </pic:pic>
                    </a:graphicData>
                  </a:graphic>
                </wp:inline>
              </w:drawing>
            </w:r>
          </w:p>
          <w:p w14:paraId="51BF8CA5" w14:textId="77777777" w:rsidR="003D4178" w:rsidRPr="0037636F" w:rsidRDefault="003D4178" w:rsidP="003D4178">
            <w:pPr>
              <w:autoSpaceDE w:val="0"/>
              <w:autoSpaceDN w:val="0"/>
              <w:adjustRightInd w:val="0"/>
              <w:jc w:val="both"/>
              <w:rPr>
                <w:rFonts w:ascii="Times New Roman" w:hAnsi="Times New Roman" w:cs="Times New Roman"/>
                <w:bCs/>
                <w:sz w:val="24"/>
                <w:szCs w:val="24"/>
              </w:rPr>
            </w:pPr>
          </w:p>
          <w:p w14:paraId="3C8383B6" w14:textId="77777777" w:rsidR="003D4178" w:rsidRPr="0037636F" w:rsidRDefault="003D4178" w:rsidP="003D4178">
            <w:pPr>
              <w:autoSpaceDE w:val="0"/>
              <w:autoSpaceDN w:val="0"/>
              <w:adjustRightInd w:val="0"/>
              <w:ind w:firstLine="540"/>
              <w:jc w:val="both"/>
              <w:rPr>
                <w:rFonts w:ascii="Times New Roman" w:hAnsi="Times New Roman" w:cs="Times New Roman"/>
                <w:bCs/>
                <w:sz w:val="24"/>
                <w:szCs w:val="24"/>
              </w:rPr>
            </w:pPr>
            <w:r w:rsidRPr="0037636F">
              <w:rPr>
                <w:rFonts w:ascii="Times New Roman" w:hAnsi="Times New Roman" w:cs="Times New Roman"/>
                <w:bCs/>
                <w:sz w:val="24"/>
                <w:szCs w:val="24"/>
              </w:rPr>
              <w:t>где:</w:t>
            </w:r>
          </w:p>
          <w:p w14:paraId="1C60BAEE" w14:textId="77777777" w:rsidR="003D4178" w:rsidRPr="0037636F" w:rsidRDefault="003D4178" w:rsidP="003D4178">
            <w:pPr>
              <w:autoSpaceDE w:val="0"/>
              <w:autoSpaceDN w:val="0"/>
              <w:adjustRightInd w:val="0"/>
              <w:spacing w:before="240"/>
              <w:ind w:firstLine="540"/>
              <w:jc w:val="both"/>
              <w:rPr>
                <w:rFonts w:ascii="Times New Roman" w:hAnsi="Times New Roman" w:cs="Times New Roman"/>
                <w:bCs/>
                <w:sz w:val="24"/>
                <w:szCs w:val="24"/>
              </w:rPr>
            </w:pPr>
            <w:proofErr w:type="spellStart"/>
            <w:r w:rsidRPr="0037636F">
              <w:rPr>
                <w:rFonts w:ascii="Times New Roman" w:hAnsi="Times New Roman" w:cs="Times New Roman"/>
                <w:bCs/>
                <w:sz w:val="24"/>
                <w:szCs w:val="24"/>
              </w:rPr>
              <w:t>Ц</w:t>
            </w:r>
            <w:r w:rsidRPr="0037636F">
              <w:rPr>
                <w:rFonts w:ascii="Times New Roman" w:hAnsi="Times New Roman" w:cs="Times New Roman"/>
                <w:bCs/>
                <w:sz w:val="24"/>
                <w:szCs w:val="24"/>
                <w:vertAlign w:val="subscript"/>
              </w:rPr>
              <w:t>i</w:t>
            </w:r>
            <w:proofErr w:type="spellEnd"/>
            <w:r w:rsidRPr="0037636F">
              <w:rPr>
                <w:rFonts w:ascii="Times New Roman" w:hAnsi="Times New Roman" w:cs="Times New Roman"/>
                <w:bCs/>
                <w:sz w:val="24"/>
                <w:szCs w:val="24"/>
              </w:rPr>
              <w:t xml:space="preserve"> - предложение участника закупки о цене контракта, или о сумме цен всех контрактов, заключаемых по результатам проведения совместного конкурса (в случае проведения совместного конкурса), или о сумме цен единиц товара, работы, услуги (в случае, предусмотренном </w:t>
            </w:r>
            <w:hyperlink r:id="rId15" w:history="1">
              <w:r w:rsidRPr="0037636F">
                <w:rPr>
                  <w:rFonts w:ascii="Times New Roman" w:hAnsi="Times New Roman" w:cs="Times New Roman"/>
                  <w:bCs/>
                  <w:sz w:val="24"/>
                  <w:szCs w:val="24"/>
                </w:rPr>
                <w:t>частью 24 статьи 22</w:t>
              </w:r>
            </w:hyperlink>
            <w:r w:rsidRPr="0037636F">
              <w:rPr>
                <w:rFonts w:ascii="Times New Roman" w:hAnsi="Times New Roman" w:cs="Times New Roman"/>
                <w:bCs/>
                <w:sz w:val="24"/>
                <w:szCs w:val="24"/>
              </w:rPr>
              <w:t xml:space="preserve"> Федерального закона </w:t>
            </w:r>
            <w:r w:rsidRPr="0037636F">
              <w:rPr>
                <w:rFonts w:ascii="Times New Roman" w:hAnsi="Times New Roman" w:cs="Times New Roman"/>
                <w:sz w:val="24"/>
                <w:szCs w:val="24"/>
              </w:rPr>
              <w:t>№44-ФЗ</w:t>
            </w:r>
            <w:r w:rsidRPr="0037636F">
              <w:rPr>
                <w:rFonts w:ascii="Times New Roman" w:hAnsi="Times New Roman" w:cs="Times New Roman"/>
                <w:bCs/>
                <w:sz w:val="24"/>
                <w:szCs w:val="24"/>
              </w:rPr>
              <w:t xml:space="preserve">, в том числе при проведении в этом случае совместного конкурса), заявка (часть заявки) которого подлежит в соответствии с Федеральным </w:t>
            </w:r>
            <w:hyperlink r:id="rId16" w:history="1">
              <w:r w:rsidRPr="0037636F">
                <w:rPr>
                  <w:rFonts w:ascii="Times New Roman" w:hAnsi="Times New Roman" w:cs="Times New Roman"/>
                  <w:bCs/>
                  <w:sz w:val="24"/>
                  <w:szCs w:val="24"/>
                </w:rPr>
                <w:t>законом</w:t>
              </w:r>
            </w:hyperlink>
            <w:r w:rsidRPr="0037636F">
              <w:rPr>
                <w:rFonts w:ascii="Times New Roman" w:hAnsi="Times New Roman" w:cs="Times New Roman"/>
                <w:bCs/>
                <w:sz w:val="24"/>
                <w:szCs w:val="24"/>
              </w:rPr>
              <w:t xml:space="preserve"> оценке по критерию оценки "цена контракта, сумма цен единиц товара, работы, услуги" (далее - ценовое предложение);</w:t>
            </w:r>
          </w:p>
          <w:p w14:paraId="45EFFFD2" w14:textId="77777777" w:rsidR="003D4178" w:rsidRDefault="003D4178" w:rsidP="003D4178">
            <w:pPr>
              <w:autoSpaceDE w:val="0"/>
              <w:autoSpaceDN w:val="0"/>
              <w:adjustRightInd w:val="0"/>
              <w:spacing w:before="240"/>
              <w:ind w:firstLine="540"/>
              <w:jc w:val="both"/>
              <w:rPr>
                <w:rFonts w:ascii="Times New Roman" w:hAnsi="Times New Roman" w:cs="Times New Roman"/>
                <w:bCs/>
                <w:sz w:val="24"/>
                <w:szCs w:val="24"/>
              </w:rPr>
            </w:pPr>
            <w:proofErr w:type="spellStart"/>
            <w:r w:rsidRPr="0037636F">
              <w:rPr>
                <w:rFonts w:ascii="Times New Roman" w:hAnsi="Times New Roman" w:cs="Times New Roman"/>
                <w:bCs/>
                <w:sz w:val="24"/>
                <w:szCs w:val="24"/>
              </w:rPr>
              <w:lastRenderedPageBreak/>
              <w:t>Ц</w:t>
            </w:r>
            <w:r w:rsidRPr="0037636F">
              <w:rPr>
                <w:rFonts w:ascii="Times New Roman" w:hAnsi="Times New Roman" w:cs="Times New Roman"/>
                <w:bCs/>
                <w:sz w:val="24"/>
                <w:szCs w:val="24"/>
                <w:vertAlign w:val="subscript"/>
              </w:rPr>
              <w:t>л</w:t>
            </w:r>
            <w:proofErr w:type="spellEnd"/>
            <w:r w:rsidRPr="0037636F">
              <w:rPr>
                <w:rFonts w:ascii="Times New Roman" w:hAnsi="Times New Roman" w:cs="Times New Roman"/>
                <w:bCs/>
                <w:sz w:val="24"/>
                <w:szCs w:val="24"/>
              </w:rPr>
              <w:t xml:space="preserve"> - наилучшее ценовое предложение из числа предложенных в соответствии с Федеральным </w:t>
            </w:r>
            <w:hyperlink r:id="rId17" w:history="1">
              <w:r w:rsidRPr="0037636F">
                <w:rPr>
                  <w:rFonts w:ascii="Times New Roman" w:hAnsi="Times New Roman" w:cs="Times New Roman"/>
                  <w:bCs/>
                  <w:sz w:val="24"/>
                  <w:szCs w:val="24"/>
                </w:rPr>
                <w:t>законом</w:t>
              </w:r>
            </w:hyperlink>
            <w:r w:rsidRPr="0037636F">
              <w:rPr>
                <w:rFonts w:ascii="Times New Roman" w:hAnsi="Times New Roman" w:cs="Times New Roman"/>
                <w:bCs/>
                <w:sz w:val="24"/>
                <w:szCs w:val="24"/>
              </w:rPr>
              <w:t xml:space="preserve"> участниками закупки, заявки (части заявки) которых подлежат оценке по критерию оценки "цена контракта, сумма цен единиц товара, работы, услуги".</w:t>
            </w:r>
          </w:p>
          <w:p w14:paraId="23360072" w14:textId="77777777" w:rsidR="009378BF" w:rsidRDefault="009378BF" w:rsidP="00A87F6C">
            <w:pPr>
              <w:autoSpaceDE w:val="0"/>
              <w:autoSpaceDN w:val="0"/>
              <w:adjustRightInd w:val="0"/>
              <w:ind w:firstLine="540"/>
              <w:jc w:val="both"/>
              <w:rPr>
                <w:rFonts w:ascii="Times New Roman" w:hAnsi="Times New Roman" w:cs="Times New Roman"/>
                <w:sz w:val="24"/>
                <w:szCs w:val="24"/>
              </w:rPr>
            </w:pPr>
          </w:p>
          <w:p w14:paraId="69BBD121" w14:textId="77777777" w:rsidR="00A87F6C" w:rsidRPr="00A87F6C" w:rsidRDefault="00A87F6C" w:rsidP="00A87F6C">
            <w:pPr>
              <w:autoSpaceDE w:val="0"/>
              <w:autoSpaceDN w:val="0"/>
              <w:adjustRightInd w:val="0"/>
              <w:ind w:firstLine="540"/>
              <w:jc w:val="both"/>
              <w:rPr>
                <w:rFonts w:ascii="Times New Roman" w:hAnsi="Times New Roman" w:cs="Times New Roman"/>
                <w:sz w:val="24"/>
                <w:szCs w:val="24"/>
              </w:rPr>
            </w:pPr>
            <w:r w:rsidRPr="00A87F6C">
              <w:rPr>
                <w:rFonts w:ascii="Times New Roman" w:hAnsi="Times New Roman" w:cs="Times New Roman"/>
                <w:sz w:val="24"/>
                <w:szCs w:val="24"/>
              </w:rPr>
              <w:t xml:space="preserve">б) в случае если по результатам применения формулы, предусмотренной </w:t>
            </w:r>
            <w:hyperlink r:id="rId18" w:history="1">
              <w:r w:rsidRPr="00A87F6C">
                <w:rPr>
                  <w:rFonts w:ascii="Times New Roman" w:hAnsi="Times New Roman" w:cs="Times New Roman"/>
                  <w:color w:val="0000FF"/>
                  <w:sz w:val="24"/>
                  <w:szCs w:val="24"/>
                </w:rPr>
                <w:t>подпунктом "а"</w:t>
              </w:r>
            </w:hyperlink>
            <w:r w:rsidR="004E489E">
              <w:rPr>
                <w:rFonts w:ascii="Times New Roman" w:hAnsi="Times New Roman" w:cs="Times New Roman"/>
                <w:color w:val="0000FF"/>
                <w:sz w:val="24"/>
                <w:szCs w:val="24"/>
              </w:rPr>
              <w:t xml:space="preserve"> </w:t>
            </w:r>
            <w:r w:rsidR="004E489E" w:rsidRPr="004E489E">
              <w:rPr>
                <w:rFonts w:ascii="Times New Roman" w:hAnsi="Times New Roman" w:cs="Times New Roman"/>
                <w:sz w:val="24"/>
                <w:szCs w:val="24"/>
              </w:rPr>
              <w:t>настоящего пункта</w:t>
            </w:r>
            <w:r w:rsidRPr="004E489E">
              <w:rPr>
                <w:rFonts w:ascii="Times New Roman" w:hAnsi="Times New Roman" w:cs="Times New Roman"/>
                <w:sz w:val="24"/>
                <w:szCs w:val="24"/>
              </w:rPr>
              <w:t xml:space="preserve">, </w:t>
            </w:r>
            <w:r w:rsidRPr="00A87F6C">
              <w:rPr>
                <w:rFonts w:ascii="Times New Roman" w:hAnsi="Times New Roman" w:cs="Times New Roman"/>
                <w:sz w:val="24"/>
                <w:szCs w:val="24"/>
              </w:rPr>
              <w:t xml:space="preserve">при оценке хотя бы одной заявки получено значение, являющееся отрицательным числом, значение количества баллов по критерию оценки "цена контракта, сумма цен единиц товара, работы, услуги" всем заявкам, подлежащим в соответствии с Федеральным </w:t>
            </w:r>
            <w:hyperlink r:id="rId19" w:history="1">
              <w:r w:rsidRPr="00A87F6C">
                <w:rPr>
                  <w:rFonts w:ascii="Times New Roman" w:hAnsi="Times New Roman" w:cs="Times New Roman"/>
                  <w:color w:val="0000FF"/>
                  <w:sz w:val="24"/>
                  <w:szCs w:val="24"/>
                </w:rPr>
                <w:t>законом</w:t>
              </w:r>
            </w:hyperlink>
            <w:r w:rsidRPr="00A87F6C">
              <w:rPr>
                <w:rFonts w:ascii="Times New Roman" w:hAnsi="Times New Roman" w:cs="Times New Roman"/>
                <w:sz w:val="24"/>
                <w:szCs w:val="24"/>
              </w:rPr>
              <w:t xml:space="preserve"> оценке по указанному критерию оценки (</w:t>
            </w:r>
            <w:proofErr w:type="spellStart"/>
            <w:r w:rsidRPr="00A87F6C">
              <w:rPr>
                <w:rFonts w:ascii="Times New Roman" w:hAnsi="Times New Roman" w:cs="Times New Roman"/>
                <w:sz w:val="24"/>
                <w:szCs w:val="24"/>
              </w:rPr>
              <w:t>БЦ</w:t>
            </w:r>
            <w:r w:rsidRPr="00A87F6C">
              <w:rPr>
                <w:rFonts w:ascii="Times New Roman" w:hAnsi="Times New Roman" w:cs="Times New Roman"/>
                <w:sz w:val="24"/>
                <w:szCs w:val="24"/>
                <w:vertAlign w:val="subscript"/>
              </w:rPr>
              <w:t>i</w:t>
            </w:r>
            <w:proofErr w:type="spellEnd"/>
            <w:r w:rsidRPr="00A87F6C">
              <w:rPr>
                <w:rFonts w:ascii="Times New Roman" w:hAnsi="Times New Roman" w:cs="Times New Roman"/>
                <w:sz w:val="24"/>
                <w:szCs w:val="24"/>
              </w:rPr>
              <w:t>), определяется по формуле:</w:t>
            </w:r>
          </w:p>
          <w:p w14:paraId="6552D646" w14:textId="77777777" w:rsidR="00A87F6C" w:rsidRPr="00A87F6C" w:rsidRDefault="00A87F6C" w:rsidP="00A87F6C">
            <w:pPr>
              <w:autoSpaceDE w:val="0"/>
              <w:autoSpaceDN w:val="0"/>
              <w:adjustRightInd w:val="0"/>
              <w:jc w:val="both"/>
              <w:outlineLvl w:val="0"/>
              <w:rPr>
                <w:rFonts w:ascii="Times New Roman" w:hAnsi="Times New Roman" w:cs="Times New Roman"/>
                <w:sz w:val="24"/>
                <w:szCs w:val="24"/>
              </w:rPr>
            </w:pPr>
          </w:p>
          <w:p w14:paraId="35F31BDD" w14:textId="77777777" w:rsidR="00A87F6C" w:rsidRPr="00A87F6C" w:rsidRDefault="00A87F6C" w:rsidP="00A87F6C">
            <w:pPr>
              <w:autoSpaceDE w:val="0"/>
              <w:autoSpaceDN w:val="0"/>
              <w:adjustRightInd w:val="0"/>
              <w:jc w:val="center"/>
              <w:rPr>
                <w:rFonts w:ascii="Times New Roman" w:hAnsi="Times New Roman" w:cs="Times New Roman"/>
                <w:sz w:val="24"/>
                <w:szCs w:val="24"/>
              </w:rPr>
            </w:pPr>
            <w:r w:rsidRPr="00A87F6C">
              <w:rPr>
                <w:rFonts w:ascii="Times New Roman" w:hAnsi="Times New Roman" w:cs="Times New Roman"/>
                <w:noProof/>
                <w:position w:val="-23"/>
                <w:sz w:val="24"/>
                <w:szCs w:val="24"/>
                <w:lang w:eastAsia="ru-RU"/>
              </w:rPr>
              <w:drawing>
                <wp:inline distT="0" distB="0" distL="0" distR="0" wp14:anchorId="2EA6AABA" wp14:editId="4AF0618F">
                  <wp:extent cx="2057400" cy="428625"/>
                  <wp:effectExtent l="0" t="0" r="0"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057400" cy="428625"/>
                          </a:xfrm>
                          <a:prstGeom prst="rect">
                            <a:avLst/>
                          </a:prstGeom>
                          <a:noFill/>
                          <a:ln>
                            <a:noFill/>
                          </a:ln>
                        </pic:spPr>
                      </pic:pic>
                    </a:graphicData>
                  </a:graphic>
                </wp:inline>
              </w:drawing>
            </w:r>
          </w:p>
          <w:p w14:paraId="4A80BE5B" w14:textId="77777777" w:rsidR="00A87F6C" w:rsidRPr="00A87F6C" w:rsidRDefault="00A87F6C" w:rsidP="00A87F6C">
            <w:pPr>
              <w:autoSpaceDE w:val="0"/>
              <w:autoSpaceDN w:val="0"/>
              <w:adjustRightInd w:val="0"/>
              <w:jc w:val="both"/>
              <w:rPr>
                <w:rFonts w:ascii="Times New Roman" w:hAnsi="Times New Roman" w:cs="Times New Roman"/>
                <w:sz w:val="24"/>
                <w:szCs w:val="24"/>
              </w:rPr>
            </w:pPr>
          </w:p>
          <w:p w14:paraId="4813976E" w14:textId="77777777" w:rsidR="00A87F6C" w:rsidRPr="00A87F6C" w:rsidRDefault="00A87F6C" w:rsidP="00A87F6C">
            <w:pPr>
              <w:autoSpaceDE w:val="0"/>
              <w:autoSpaceDN w:val="0"/>
              <w:adjustRightInd w:val="0"/>
              <w:ind w:firstLine="540"/>
              <w:jc w:val="both"/>
              <w:rPr>
                <w:rFonts w:ascii="Times New Roman" w:hAnsi="Times New Roman" w:cs="Times New Roman"/>
                <w:sz w:val="24"/>
                <w:szCs w:val="24"/>
              </w:rPr>
            </w:pPr>
            <w:r w:rsidRPr="00A87F6C">
              <w:rPr>
                <w:rFonts w:ascii="Times New Roman" w:hAnsi="Times New Roman" w:cs="Times New Roman"/>
                <w:sz w:val="24"/>
                <w:szCs w:val="24"/>
              </w:rPr>
              <w:t xml:space="preserve">где </w:t>
            </w:r>
            <w:proofErr w:type="spellStart"/>
            <w:r w:rsidRPr="00A87F6C">
              <w:rPr>
                <w:rFonts w:ascii="Times New Roman" w:hAnsi="Times New Roman" w:cs="Times New Roman"/>
                <w:sz w:val="24"/>
                <w:szCs w:val="24"/>
              </w:rPr>
              <w:t>Ц</w:t>
            </w:r>
            <w:r w:rsidRPr="00A87F6C">
              <w:rPr>
                <w:rFonts w:ascii="Times New Roman" w:hAnsi="Times New Roman" w:cs="Times New Roman"/>
                <w:sz w:val="24"/>
                <w:szCs w:val="24"/>
                <w:vertAlign w:val="subscript"/>
              </w:rPr>
              <w:t>нач</w:t>
            </w:r>
            <w:proofErr w:type="spellEnd"/>
            <w:r w:rsidRPr="00A87F6C">
              <w:rPr>
                <w:rFonts w:ascii="Times New Roman" w:hAnsi="Times New Roman" w:cs="Times New Roman"/>
                <w:sz w:val="24"/>
                <w:szCs w:val="24"/>
              </w:rPr>
              <w:t xml:space="preserve"> - начальная (максимальная) цена контракта, или сумма начальных (максимальных) цен каждого контракта, заключаемого по результатам проведения совместного конкурса (в случае проведения совместного конкурса), или начальная сумма цен единиц товаров, работ, услуг (в случае, предусмотренном </w:t>
            </w:r>
            <w:hyperlink r:id="rId21" w:history="1">
              <w:r w:rsidRPr="00A87F6C">
                <w:rPr>
                  <w:rFonts w:ascii="Times New Roman" w:hAnsi="Times New Roman" w:cs="Times New Roman"/>
                  <w:color w:val="0000FF"/>
                  <w:sz w:val="24"/>
                  <w:szCs w:val="24"/>
                </w:rPr>
                <w:t>частью 24 статьи 22</w:t>
              </w:r>
            </w:hyperlink>
            <w:r w:rsidRPr="00A87F6C">
              <w:rPr>
                <w:rFonts w:ascii="Times New Roman" w:hAnsi="Times New Roman" w:cs="Times New Roman"/>
                <w:sz w:val="24"/>
                <w:szCs w:val="24"/>
              </w:rPr>
              <w:t xml:space="preserve"> Федерального закона</w:t>
            </w:r>
            <w:r w:rsidR="004E489E">
              <w:rPr>
                <w:rFonts w:ascii="Times New Roman" w:hAnsi="Times New Roman" w:cs="Times New Roman"/>
                <w:sz w:val="24"/>
                <w:szCs w:val="24"/>
              </w:rPr>
              <w:t xml:space="preserve"> </w:t>
            </w:r>
            <w:r w:rsidR="004E489E">
              <w:rPr>
                <w:rFonts w:ascii="Times New Roman" w:hAnsi="Times New Roman" w:cs="Times New Roman"/>
                <w:sz w:val="24"/>
                <w:szCs w:val="24"/>
              </w:rPr>
              <w:lastRenderedPageBreak/>
              <w:t>№ 44-ФЗ</w:t>
            </w:r>
            <w:r w:rsidRPr="00A87F6C">
              <w:rPr>
                <w:rFonts w:ascii="Times New Roman" w:hAnsi="Times New Roman" w:cs="Times New Roman"/>
                <w:sz w:val="24"/>
                <w:szCs w:val="24"/>
              </w:rPr>
              <w:t>, в том числе при проведении в таком случае совместного конкурса).</w:t>
            </w:r>
          </w:p>
          <w:p w14:paraId="32A51FCB" w14:textId="77777777" w:rsidR="003D4178" w:rsidRPr="0037636F" w:rsidRDefault="003D4178" w:rsidP="006B387A">
            <w:pPr>
              <w:autoSpaceDE w:val="0"/>
              <w:autoSpaceDN w:val="0"/>
              <w:adjustRightInd w:val="0"/>
              <w:spacing w:before="240"/>
              <w:jc w:val="both"/>
              <w:rPr>
                <w:rFonts w:ascii="Times New Roman" w:hAnsi="Times New Roman" w:cs="Times New Roman"/>
                <w:bCs/>
                <w:sz w:val="24"/>
                <w:szCs w:val="24"/>
              </w:rPr>
            </w:pPr>
            <w:r w:rsidRPr="0037636F">
              <w:rPr>
                <w:rFonts w:ascii="Times New Roman" w:hAnsi="Times New Roman" w:cs="Times New Roman"/>
                <w:bCs/>
                <w:sz w:val="24"/>
                <w:szCs w:val="24"/>
              </w:rPr>
              <w:t xml:space="preserve">Если при проведении процедуры подачи предложений о цене контракта либо о сумме цен единиц товара, работы, услуги (в случае, предусмотренном </w:t>
            </w:r>
            <w:hyperlink r:id="rId22" w:history="1">
              <w:r w:rsidRPr="0037636F">
                <w:rPr>
                  <w:rFonts w:ascii="Times New Roman" w:hAnsi="Times New Roman" w:cs="Times New Roman"/>
                  <w:bCs/>
                  <w:sz w:val="24"/>
                  <w:szCs w:val="24"/>
                </w:rPr>
                <w:t>частью 24 статьи 22</w:t>
              </w:r>
            </w:hyperlink>
            <w:r w:rsidRPr="0037636F">
              <w:rPr>
                <w:rFonts w:ascii="Times New Roman" w:hAnsi="Times New Roman" w:cs="Times New Roman"/>
                <w:bCs/>
                <w:sz w:val="24"/>
                <w:szCs w:val="24"/>
              </w:rPr>
              <w:t xml:space="preserve"> Федерального закона) в соответствии с Федеральным </w:t>
            </w:r>
            <w:hyperlink r:id="rId23" w:history="1">
              <w:r w:rsidRPr="0037636F">
                <w:rPr>
                  <w:rFonts w:ascii="Times New Roman" w:hAnsi="Times New Roman" w:cs="Times New Roman"/>
                  <w:bCs/>
                  <w:sz w:val="24"/>
                  <w:szCs w:val="24"/>
                </w:rPr>
                <w:t>законом</w:t>
              </w:r>
            </w:hyperlink>
            <w:r w:rsidRPr="0037636F">
              <w:rPr>
                <w:rFonts w:ascii="Times New Roman" w:hAnsi="Times New Roman" w:cs="Times New Roman"/>
                <w:bCs/>
                <w:sz w:val="24"/>
                <w:szCs w:val="24"/>
              </w:rPr>
              <w:t xml:space="preserve"> подано ценовое предложение, предусматривающее снижение таких цены контракта либо суммы цен ниже нуля, значение количества баллов по критерию оценки "цена контракта, сумма цен единиц товара, работы, услуги" (</w:t>
            </w:r>
            <w:proofErr w:type="spellStart"/>
            <w:r w:rsidRPr="0037636F">
              <w:rPr>
                <w:rFonts w:ascii="Times New Roman" w:hAnsi="Times New Roman" w:cs="Times New Roman"/>
                <w:bCs/>
                <w:sz w:val="24"/>
                <w:szCs w:val="24"/>
              </w:rPr>
              <w:t>БЦ</w:t>
            </w:r>
            <w:r w:rsidRPr="0037636F">
              <w:rPr>
                <w:rFonts w:ascii="Times New Roman" w:hAnsi="Times New Roman" w:cs="Times New Roman"/>
                <w:bCs/>
                <w:sz w:val="24"/>
                <w:szCs w:val="24"/>
                <w:vertAlign w:val="subscript"/>
              </w:rPr>
              <w:t>i</w:t>
            </w:r>
            <w:proofErr w:type="spellEnd"/>
            <w:r w:rsidRPr="0037636F">
              <w:rPr>
                <w:rFonts w:ascii="Times New Roman" w:hAnsi="Times New Roman" w:cs="Times New Roman"/>
                <w:bCs/>
                <w:sz w:val="24"/>
                <w:szCs w:val="24"/>
              </w:rPr>
              <w:t>) определяется в следующем порядке:</w:t>
            </w:r>
          </w:p>
          <w:p w14:paraId="03C17781" w14:textId="77777777" w:rsidR="003D4178" w:rsidRPr="0037636F" w:rsidRDefault="003D4178" w:rsidP="003D4178">
            <w:pPr>
              <w:autoSpaceDE w:val="0"/>
              <w:autoSpaceDN w:val="0"/>
              <w:adjustRightInd w:val="0"/>
              <w:spacing w:before="240"/>
              <w:ind w:firstLine="540"/>
              <w:jc w:val="both"/>
              <w:rPr>
                <w:rFonts w:ascii="Times New Roman" w:hAnsi="Times New Roman" w:cs="Times New Roman"/>
                <w:bCs/>
                <w:sz w:val="24"/>
                <w:szCs w:val="24"/>
              </w:rPr>
            </w:pPr>
            <w:r w:rsidRPr="0037636F">
              <w:rPr>
                <w:rFonts w:ascii="Times New Roman" w:hAnsi="Times New Roman" w:cs="Times New Roman"/>
                <w:bCs/>
                <w:sz w:val="24"/>
                <w:szCs w:val="24"/>
              </w:rPr>
              <w:t xml:space="preserve">а) для подлежащей в соответствии с Федеральным </w:t>
            </w:r>
            <w:hyperlink r:id="rId24" w:history="1">
              <w:r w:rsidRPr="0037636F">
                <w:rPr>
                  <w:rFonts w:ascii="Times New Roman" w:hAnsi="Times New Roman" w:cs="Times New Roman"/>
                  <w:bCs/>
                  <w:sz w:val="24"/>
                  <w:szCs w:val="24"/>
                </w:rPr>
                <w:t>законом</w:t>
              </w:r>
            </w:hyperlink>
            <w:r w:rsidRPr="0037636F">
              <w:rPr>
                <w:rFonts w:ascii="Times New Roman" w:hAnsi="Times New Roman" w:cs="Times New Roman"/>
                <w:bCs/>
                <w:sz w:val="24"/>
                <w:szCs w:val="24"/>
              </w:rPr>
              <w:t xml:space="preserve"> </w:t>
            </w:r>
            <w:r w:rsidRPr="0037636F">
              <w:rPr>
                <w:rFonts w:ascii="Times New Roman" w:hAnsi="Times New Roman" w:cs="Times New Roman"/>
                <w:sz w:val="24"/>
                <w:szCs w:val="24"/>
              </w:rPr>
              <w:t xml:space="preserve">№44-ФЗ </w:t>
            </w:r>
            <w:r w:rsidRPr="0037636F">
              <w:rPr>
                <w:rFonts w:ascii="Times New Roman" w:hAnsi="Times New Roman" w:cs="Times New Roman"/>
                <w:bCs/>
                <w:sz w:val="24"/>
                <w:szCs w:val="24"/>
              </w:rPr>
              <w:t>оценке заявки участника закупки, ценовое предложение которого не предусматривает снижение цены контракта либо суммы цен ниже нуля, по критерию оценки "цена контракта, сумма цен единиц товара, работы, услуги" значение количества баллов по указанному критерию оценки (</w:t>
            </w:r>
            <w:proofErr w:type="spellStart"/>
            <w:r w:rsidRPr="0037636F">
              <w:rPr>
                <w:rFonts w:ascii="Times New Roman" w:hAnsi="Times New Roman" w:cs="Times New Roman"/>
                <w:bCs/>
                <w:sz w:val="24"/>
                <w:szCs w:val="24"/>
              </w:rPr>
              <w:t>БЦ</w:t>
            </w:r>
            <w:r w:rsidRPr="0037636F">
              <w:rPr>
                <w:rFonts w:ascii="Times New Roman" w:hAnsi="Times New Roman" w:cs="Times New Roman"/>
                <w:bCs/>
                <w:sz w:val="24"/>
                <w:szCs w:val="24"/>
                <w:vertAlign w:val="subscript"/>
              </w:rPr>
              <w:t>i</w:t>
            </w:r>
            <w:proofErr w:type="spellEnd"/>
            <w:r w:rsidRPr="0037636F">
              <w:rPr>
                <w:rFonts w:ascii="Times New Roman" w:hAnsi="Times New Roman" w:cs="Times New Roman"/>
                <w:bCs/>
                <w:sz w:val="24"/>
                <w:szCs w:val="24"/>
              </w:rPr>
              <w:t>) определяется по формуле:</w:t>
            </w:r>
          </w:p>
          <w:p w14:paraId="301251A7" w14:textId="77777777" w:rsidR="003D4178" w:rsidRPr="0037636F" w:rsidRDefault="003D4178" w:rsidP="003D4178">
            <w:pPr>
              <w:autoSpaceDE w:val="0"/>
              <w:autoSpaceDN w:val="0"/>
              <w:adjustRightInd w:val="0"/>
              <w:jc w:val="both"/>
              <w:rPr>
                <w:rFonts w:ascii="Times New Roman" w:hAnsi="Times New Roman" w:cs="Times New Roman"/>
                <w:bCs/>
                <w:sz w:val="24"/>
                <w:szCs w:val="24"/>
              </w:rPr>
            </w:pPr>
          </w:p>
          <w:p w14:paraId="49D33993" w14:textId="77777777" w:rsidR="003D4178" w:rsidRPr="0037636F" w:rsidRDefault="006E7325" w:rsidP="003D4178">
            <w:pPr>
              <w:autoSpaceDE w:val="0"/>
              <w:autoSpaceDN w:val="0"/>
              <w:adjustRightInd w:val="0"/>
              <w:jc w:val="center"/>
              <w:rPr>
                <w:rFonts w:ascii="Times New Roman" w:hAnsi="Times New Roman" w:cs="Times New Roman"/>
                <w:bCs/>
                <w:sz w:val="24"/>
                <w:szCs w:val="24"/>
              </w:rPr>
            </w:pPr>
            <w:r>
              <w:rPr>
                <w:rFonts w:ascii="Arial" w:hAnsi="Arial" w:cs="Arial"/>
                <w:noProof/>
                <w:position w:val="-28"/>
                <w:sz w:val="24"/>
                <w:szCs w:val="24"/>
                <w:lang w:eastAsia="ru-RU"/>
              </w:rPr>
              <w:drawing>
                <wp:inline distT="0" distB="0" distL="0" distR="0" wp14:anchorId="02DB8970" wp14:editId="3B344309">
                  <wp:extent cx="2105025" cy="485775"/>
                  <wp:effectExtent l="0" t="0" r="9525" b="952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105025" cy="485775"/>
                          </a:xfrm>
                          <a:prstGeom prst="rect">
                            <a:avLst/>
                          </a:prstGeom>
                          <a:noFill/>
                          <a:ln>
                            <a:noFill/>
                          </a:ln>
                        </pic:spPr>
                      </pic:pic>
                    </a:graphicData>
                  </a:graphic>
                </wp:inline>
              </w:drawing>
            </w:r>
          </w:p>
          <w:p w14:paraId="4754A84D" w14:textId="77777777" w:rsidR="003D4178" w:rsidRPr="0037636F" w:rsidRDefault="003D4178" w:rsidP="003D4178">
            <w:pPr>
              <w:autoSpaceDE w:val="0"/>
              <w:autoSpaceDN w:val="0"/>
              <w:adjustRightInd w:val="0"/>
              <w:jc w:val="both"/>
              <w:rPr>
                <w:rFonts w:ascii="Times New Roman" w:hAnsi="Times New Roman" w:cs="Times New Roman"/>
                <w:bCs/>
                <w:sz w:val="24"/>
                <w:szCs w:val="24"/>
              </w:rPr>
            </w:pPr>
          </w:p>
          <w:p w14:paraId="15C95B08" w14:textId="77777777" w:rsidR="003D4178" w:rsidRPr="0037636F" w:rsidRDefault="003D4178" w:rsidP="003D4178">
            <w:pPr>
              <w:autoSpaceDE w:val="0"/>
              <w:autoSpaceDN w:val="0"/>
              <w:adjustRightInd w:val="0"/>
              <w:spacing w:before="240"/>
              <w:ind w:firstLine="540"/>
              <w:jc w:val="both"/>
              <w:rPr>
                <w:rFonts w:ascii="Times New Roman" w:hAnsi="Times New Roman" w:cs="Times New Roman"/>
                <w:bCs/>
                <w:sz w:val="24"/>
                <w:szCs w:val="24"/>
              </w:rPr>
            </w:pPr>
            <w:r w:rsidRPr="0037636F">
              <w:rPr>
                <w:rFonts w:ascii="Times New Roman" w:hAnsi="Times New Roman" w:cs="Times New Roman"/>
                <w:bCs/>
                <w:sz w:val="24"/>
                <w:szCs w:val="24"/>
              </w:rPr>
              <w:t xml:space="preserve">б) для подлежащей в соответствии с Федеральным </w:t>
            </w:r>
            <w:hyperlink r:id="rId26" w:history="1">
              <w:r w:rsidRPr="0037636F">
                <w:rPr>
                  <w:rFonts w:ascii="Times New Roman" w:hAnsi="Times New Roman" w:cs="Times New Roman"/>
                  <w:bCs/>
                  <w:sz w:val="24"/>
                  <w:szCs w:val="24"/>
                </w:rPr>
                <w:t>законом</w:t>
              </w:r>
            </w:hyperlink>
            <w:r w:rsidRPr="0037636F">
              <w:rPr>
                <w:rFonts w:ascii="Times New Roman" w:hAnsi="Times New Roman" w:cs="Times New Roman"/>
                <w:bCs/>
                <w:sz w:val="24"/>
                <w:szCs w:val="24"/>
              </w:rPr>
              <w:t xml:space="preserve"> </w:t>
            </w:r>
            <w:r w:rsidRPr="0037636F">
              <w:rPr>
                <w:rFonts w:ascii="Times New Roman" w:hAnsi="Times New Roman" w:cs="Times New Roman"/>
                <w:sz w:val="24"/>
                <w:szCs w:val="24"/>
              </w:rPr>
              <w:t>№</w:t>
            </w:r>
            <w:r w:rsidR="004E489E">
              <w:rPr>
                <w:rFonts w:ascii="Times New Roman" w:hAnsi="Times New Roman" w:cs="Times New Roman"/>
                <w:sz w:val="24"/>
                <w:szCs w:val="24"/>
              </w:rPr>
              <w:t xml:space="preserve"> </w:t>
            </w:r>
            <w:r w:rsidRPr="0037636F">
              <w:rPr>
                <w:rFonts w:ascii="Times New Roman" w:hAnsi="Times New Roman" w:cs="Times New Roman"/>
                <w:sz w:val="24"/>
                <w:szCs w:val="24"/>
              </w:rPr>
              <w:t>44-ФЗ</w:t>
            </w:r>
            <w:r w:rsidRPr="0037636F">
              <w:rPr>
                <w:rFonts w:ascii="Times New Roman" w:hAnsi="Times New Roman" w:cs="Times New Roman"/>
                <w:bCs/>
                <w:sz w:val="24"/>
                <w:szCs w:val="24"/>
              </w:rPr>
              <w:t xml:space="preserve"> оценке заявки участника закупки, ценовое </w:t>
            </w:r>
            <w:r w:rsidRPr="0037636F">
              <w:rPr>
                <w:rFonts w:ascii="Times New Roman" w:hAnsi="Times New Roman" w:cs="Times New Roman"/>
                <w:bCs/>
                <w:sz w:val="24"/>
                <w:szCs w:val="24"/>
              </w:rPr>
              <w:lastRenderedPageBreak/>
              <w:t>предложение которого предусматривает снижение цены контракта либо суммы цен ниже нуля, по критерию оценки "цена контракта, сумма цен единиц товара, работы, услуги" значение количества баллов по указанному критерию оценки (</w:t>
            </w:r>
            <w:proofErr w:type="spellStart"/>
            <w:r w:rsidRPr="0037636F">
              <w:rPr>
                <w:rFonts w:ascii="Times New Roman" w:hAnsi="Times New Roman" w:cs="Times New Roman"/>
                <w:bCs/>
                <w:sz w:val="24"/>
                <w:szCs w:val="24"/>
              </w:rPr>
              <w:t>БЦ</w:t>
            </w:r>
            <w:r w:rsidRPr="0037636F">
              <w:rPr>
                <w:rFonts w:ascii="Times New Roman" w:hAnsi="Times New Roman" w:cs="Times New Roman"/>
                <w:bCs/>
                <w:sz w:val="24"/>
                <w:szCs w:val="24"/>
                <w:vertAlign w:val="subscript"/>
              </w:rPr>
              <w:t>i</w:t>
            </w:r>
            <w:proofErr w:type="spellEnd"/>
            <w:r w:rsidRPr="0037636F">
              <w:rPr>
                <w:rFonts w:ascii="Times New Roman" w:hAnsi="Times New Roman" w:cs="Times New Roman"/>
                <w:bCs/>
                <w:sz w:val="24"/>
                <w:szCs w:val="24"/>
              </w:rPr>
              <w:t>) определяется по формуле:</w:t>
            </w:r>
          </w:p>
          <w:p w14:paraId="68B5F934" w14:textId="77777777" w:rsidR="003D4178" w:rsidRPr="0037636F" w:rsidRDefault="003D4178" w:rsidP="003D4178">
            <w:pPr>
              <w:autoSpaceDE w:val="0"/>
              <w:autoSpaceDN w:val="0"/>
              <w:adjustRightInd w:val="0"/>
              <w:jc w:val="both"/>
              <w:rPr>
                <w:rFonts w:ascii="Times New Roman" w:hAnsi="Times New Roman" w:cs="Times New Roman"/>
                <w:bCs/>
                <w:sz w:val="24"/>
                <w:szCs w:val="24"/>
              </w:rPr>
            </w:pPr>
          </w:p>
          <w:p w14:paraId="28261BAE" w14:textId="77777777" w:rsidR="003D4178" w:rsidRPr="0037636F" w:rsidRDefault="003D4178" w:rsidP="003D4178">
            <w:pPr>
              <w:autoSpaceDE w:val="0"/>
              <w:autoSpaceDN w:val="0"/>
              <w:adjustRightInd w:val="0"/>
              <w:jc w:val="center"/>
              <w:rPr>
                <w:rFonts w:ascii="Times New Roman" w:hAnsi="Times New Roman" w:cs="Times New Roman"/>
                <w:bCs/>
                <w:sz w:val="24"/>
                <w:szCs w:val="24"/>
              </w:rPr>
            </w:pPr>
            <w:r w:rsidRPr="0037636F">
              <w:rPr>
                <w:rFonts w:ascii="Times New Roman" w:hAnsi="Times New Roman" w:cs="Times New Roman"/>
                <w:bCs/>
                <w:noProof/>
                <w:position w:val="-33"/>
                <w:sz w:val="24"/>
                <w:szCs w:val="24"/>
                <w:lang w:eastAsia="ru-RU"/>
              </w:rPr>
              <w:drawing>
                <wp:inline distT="0" distB="0" distL="0" distR="0" wp14:anchorId="5EFC96B3" wp14:editId="1B2E271F">
                  <wp:extent cx="2232660" cy="581660"/>
                  <wp:effectExtent l="19050" t="0" r="0" b="0"/>
                  <wp:docPr id="10"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7" cstate="print"/>
                          <a:srcRect/>
                          <a:stretch>
                            <a:fillRect/>
                          </a:stretch>
                        </pic:blipFill>
                        <pic:spPr bwMode="auto">
                          <a:xfrm>
                            <a:off x="0" y="0"/>
                            <a:ext cx="2232660" cy="581660"/>
                          </a:xfrm>
                          <a:prstGeom prst="rect">
                            <a:avLst/>
                          </a:prstGeom>
                          <a:noFill/>
                          <a:ln w="9525">
                            <a:noFill/>
                            <a:miter lim="800000"/>
                            <a:headEnd/>
                            <a:tailEnd/>
                          </a:ln>
                        </pic:spPr>
                      </pic:pic>
                    </a:graphicData>
                  </a:graphic>
                </wp:inline>
              </w:drawing>
            </w:r>
          </w:p>
        </w:tc>
      </w:tr>
      <w:tr w:rsidR="0037636F" w:rsidRPr="0037636F" w14:paraId="365D73EE" w14:textId="77777777" w:rsidTr="00C818A9">
        <w:tc>
          <w:tcPr>
            <w:tcW w:w="432" w:type="dxa"/>
          </w:tcPr>
          <w:p w14:paraId="096990DC" w14:textId="77777777" w:rsidR="003D4178" w:rsidRPr="0037636F" w:rsidRDefault="003D4178" w:rsidP="003D4178">
            <w:pPr>
              <w:autoSpaceDE w:val="0"/>
              <w:autoSpaceDN w:val="0"/>
              <w:adjustRightInd w:val="0"/>
              <w:jc w:val="center"/>
              <w:rPr>
                <w:rFonts w:ascii="Times New Roman" w:hAnsi="Times New Roman" w:cs="Times New Roman"/>
                <w:bCs/>
                <w:sz w:val="24"/>
                <w:szCs w:val="24"/>
              </w:rPr>
            </w:pPr>
            <w:r w:rsidRPr="0037636F">
              <w:rPr>
                <w:rFonts w:ascii="Times New Roman" w:hAnsi="Times New Roman" w:cs="Times New Roman"/>
                <w:bCs/>
                <w:sz w:val="24"/>
                <w:szCs w:val="24"/>
              </w:rPr>
              <w:lastRenderedPageBreak/>
              <w:t>4.</w:t>
            </w:r>
          </w:p>
        </w:tc>
        <w:tc>
          <w:tcPr>
            <w:tcW w:w="1882" w:type="dxa"/>
          </w:tcPr>
          <w:p w14:paraId="31E6F987" w14:textId="77777777" w:rsidR="003D4178" w:rsidRPr="0037636F" w:rsidRDefault="003D4178" w:rsidP="003D4178">
            <w:pPr>
              <w:autoSpaceDE w:val="0"/>
              <w:autoSpaceDN w:val="0"/>
              <w:adjustRightInd w:val="0"/>
              <w:rPr>
                <w:rFonts w:ascii="Times New Roman" w:hAnsi="Times New Roman" w:cs="Times New Roman"/>
                <w:b/>
                <w:bCs/>
                <w:sz w:val="24"/>
                <w:szCs w:val="24"/>
              </w:rPr>
            </w:pPr>
            <w:r w:rsidRPr="0037636F">
              <w:rPr>
                <w:rFonts w:ascii="Times New Roman" w:hAnsi="Times New Roman" w:cs="Times New Roman"/>
                <w:b/>
                <w:bCs/>
                <w:sz w:val="24"/>
                <w:szCs w:val="24"/>
              </w:rPr>
              <w:t xml:space="preserve">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w:t>
            </w:r>
            <w:r w:rsidRPr="0037636F">
              <w:rPr>
                <w:rFonts w:ascii="Times New Roman" w:hAnsi="Times New Roman" w:cs="Times New Roman"/>
                <w:b/>
                <w:bCs/>
                <w:sz w:val="24"/>
                <w:szCs w:val="24"/>
              </w:rPr>
              <w:lastRenderedPageBreak/>
              <w:t>работников определенного уровня квалификации</w:t>
            </w:r>
          </w:p>
        </w:tc>
        <w:tc>
          <w:tcPr>
            <w:tcW w:w="1425" w:type="dxa"/>
          </w:tcPr>
          <w:p w14:paraId="04FF6CF7" w14:textId="33FF6C76" w:rsidR="003D4178" w:rsidRPr="0037636F" w:rsidRDefault="0021786A" w:rsidP="003D4178">
            <w:pPr>
              <w:autoSpaceDE w:val="0"/>
              <w:autoSpaceDN w:val="0"/>
              <w:adjustRightInd w:val="0"/>
              <w:jc w:val="center"/>
              <w:rPr>
                <w:rFonts w:ascii="Times New Roman" w:hAnsi="Times New Roman" w:cs="Times New Roman"/>
                <w:b/>
                <w:bCs/>
                <w:sz w:val="24"/>
                <w:szCs w:val="24"/>
              </w:rPr>
            </w:pPr>
            <w:r>
              <w:rPr>
                <w:rFonts w:ascii="Times New Roman" w:hAnsi="Times New Roman" w:cs="Times New Roman"/>
                <w:b/>
                <w:bCs/>
                <w:sz w:val="24"/>
                <w:szCs w:val="24"/>
              </w:rPr>
              <w:lastRenderedPageBreak/>
              <w:t>4</w:t>
            </w:r>
            <w:r w:rsidR="005B22D1" w:rsidRPr="0037636F">
              <w:rPr>
                <w:rFonts w:ascii="Times New Roman" w:hAnsi="Times New Roman" w:cs="Times New Roman"/>
                <w:b/>
                <w:bCs/>
                <w:sz w:val="24"/>
                <w:szCs w:val="24"/>
              </w:rPr>
              <w:t>0</w:t>
            </w:r>
          </w:p>
        </w:tc>
        <w:tc>
          <w:tcPr>
            <w:tcW w:w="1501" w:type="dxa"/>
          </w:tcPr>
          <w:p w14:paraId="5603E6B1" w14:textId="0F877C00" w:rsidR="003D4178" w:rsidRPr="0037636F" w:rsidRDefault="003D4178" w:rsidP="0006482B">
            <w:pPr>
              <w:autoSpaceDE w:val="0"/>
              <w:autoSpaceDN w:val="0"/>
              <w:adjustRightInd w:val="0"/>
              <w:rPr>
                <w:rFonts w:ascii="Times New Roman" w:hAnsi="Times New Roman" w:cs="Times New Roman"/>
                <w:b/>
                <w:bCs/>
                <w:sz w:val="24"/>
                <w:szCs w:val="24"/>
              </w:rPr>
            </w:pPr>
            <w:r w:rsidRPr="0037636F">
              <w:rPr>
                <w:rFonts w:ascii="Times New Roman" w:hAnsi="Times New Roman" w:cs="Times New Roman"/>
                <w:b/>
                <w:bCs/>
                <w:sz w:val="24"/>
                <w:szCs w:val="24"/>
              </w:rPr>
              <w:t xml:space="preserve">наличие у участников закупки опыта </w:t>
            </w:r>
            <w:r w:rsidR="00B60A9A">
              <w:rPr>
                <w:rFonts w:ascii="Times New Roman" w:hAnsi="Times New Roman" w:cs="Times New Roman"/>
                <w:b/>
                <w:bCs/>
                <w:sz w:val="24"/>
                <w:szCs w:val="24"/>
              </w:rPr>
              <w:t xml:space="preserve">работ </w:t>
            </w:r>
            <w:r w:rsidRPr="0037636F">
              <w:rPr>
                <w:rFonts w:ascii="Times New Roman" w:hAnsi="Times New Roman" w:cs="Times New Roman"/>
                <w:b/>
                <w:bCs/>
                <w:sz w:val="24"/>
                <w:szCs w:val="24"/>
              </w:rPr>
              <w:t>связанного с предметом контракта</w:t>
            </w:r>
          </w:p>
        </w:tc>
        <w:tc>
          <w:tcPr>
            <w:tcW w:w="1414" w:type="dxa"/>
          </w:tcPr>
          <w:p w14:paraId="6EB5FF85" w14:textId="77777777" w:rsidR="003D4178" w:rsidRPr="0037636F" w:rsidRDefault="003D4178" w:rsidP="003D4178">
            <w:pPr>
              <w:autoSpaceDE w:val="0"/>
              <w:autoSpaceDN w:val="0"/>
              <w:adjustRightInd w:val="0"/>
              <w:jc w:val="center"/>
              <w:rPr>
                <w:rFonts w:ascii="Times New Roman" w:hAnsi="Times New Roman" w:cs="Times New Roman"/>
                <w:b/>
                <w:bCs/>
                <w:sz w:val="24"/>
                <w:szCs w:val="24"/>
              </w:rPr>
            </w:pPr>
            <w:r w:rsidRPr="0037636F">
              <w:rPr>
                <w:rFonts w:ascii="Times New Roman" w:hAnsi="Times New Roman" w:cs="Times New Roman"/>
                <w:b/>
                <w:bCs/>
                <w:sz w:val="24"/>
                <w:szCs w:val="24"/>
              </w:rPr>
              <w:t>100</w:t>
            </w:r>
          </w:p>
        </w:tc>
        <w:tc>
          <w:tcPr>
            <w:tcW w:w="1989" w:type="dxa"/>
          </w:tcPr>
          <w:p w14:paraId="57188EBF" w14:textId="77777777" w:rsidR="007E311C" w:rsidRPr="00AE4097" w:rsidRDefault="007E311C" w:rsidP="007E311C">
            <w:pPr>
              <w:autoSpaceDE w:val="0"/>
              <w:autoSpaceDN w:val="0"/>
              <w:adjustRightInd w:val="0"/>
              <w:rPr>
                <w:rFonts w:ascii="Times New Roman" w:hAnsi="Times New Roman" w:cs="Times New Roman"/>
                <w:b/>
                <w:bCs/>
                <w:sz w:val="24"/>
                <w:szCs w:val="24"/>
              </w:rPr>
            </w:pPr>
            <w:r w:rsidRPr="00AE4097">
              <w:rPr>
                <w:rFonts w:ascii="Times New Roman" w:hAnsi="Times New Roman" w:cs="Times New Roman"/>
                <w:b/>
                <w:bCs/>
                <w:sz w:val="24"/>
                <w:szCs w:val="24"/>
              </w:rPr>
              <w:t>характеристика квалификации участников закупки № 1</w:t>
            </w:r>
          </w:p>
          <w:p w14:paraId="642911EC" w14:textId="77777777" w:rsidR="007E311C" w:rsidRPr="00AE4097" w:rsidRDefault="007E311C" w:rsidP="007E311C">
            <w:pPr>
              <w:autoSpaceDE w:val="0"/>
              <w:autoSpaceDN w:val="0"/>
              <w:adjustRightInd w:val="0"/>
              <w:rPr>
                <w:rFonts w:ascii="Times New Roman" w:hAnsi="Times New Roman" w:cs="Times New Roman"/>
                <w:b/>
                <w:bCs/>
                <w:sz w:val="24"/>
                <w:szCs w:val="24"/>
              </w:rPr>
            </w:pPr>
            <w:r w:rsidRPr="00AE4097">
              <w:rPr>
                <w:rFonts w:ascii="Times New Roman" w:hAnsi="Times New Roman" w:cs="Times New Roman"/>
                <w:b/>
                <w:bCs/>
                <w:sz w:val="24"/>
                <w:szCs w:val="24"/>
              </w:rPr>
              <w:t xml:space="preserve"> (общая цена исполненных участником закупки договоров)</w:t>
            </w:r>
          </w:p>
          <w:p w14:paraId="16A17117" w14:textId="77777777" w:rsidR="00C121C4" w:rsidRPr="0037636F" w:rsidRDefault="00C121C4" w:rsidP="00563937">
            <w:pPr>
              <w:autoSpaceDE w:val="0"/>
              <w:autoSpaceDN w:val="0"/>
              <w:adjustRightInd w:val="0"/>
              <w:rPr>
                <w:rFonts w:ascii="Times New Roman" w:hAnsi="Times New Roman" w:cs="Times New Roman"/>
                <w:b/>
                <w:bCs/>
                <w:sz w:val="24"/>
                <w:szCs w:val="24"/>
              </w:rPr>
            </w:pPr>
          </w:p>
        </w:tc>
        <w:tc>
          <w:tcPr>
            <w:tcW w:w="1530" w:type="dxa"/>
          </w:tcPr>
          <w:p w14:paraId="4A7C377A" w14:textId="77777777" w:rsidR="003D4178" w:rsidRPr="0037636F" w:rsidRDefault="00BF12BB" w:rsidP="003D4178">
            <w:pPr>
              <w:autoSpaceDE w:val="0"/>
              <w:autoSpaceDN w:val="0"/>
              <w:adjustRightInd w:val="0"/>
              <w:jc w:val="center"/>
              <w:rPr>
                <w:rFonts w:ascii="Times New Roman" w:hAnsi="Times New Roman" w:cs="Times New Roman"/>
                <w:b/>
                <w:bCs/>
                <w:sz w:val="24"/>
                <w:szCs w:val="24"/>
              </w:rPr>
            </w:pPr>
            <w:r w:rsidRPr="0037636F">
              <w:rPr>
                <w:rFonts w:ascii="Times New Roman" w:hAnsi="Times New Roman" w:cs="Times New Roman"/>
                <w:b/>
                <w:bCs/>
                <w:sz w:val="24"/>
                <w:szCs w:val="24"/>
              </w:rPr>
              <w:t>10</w:t>
            </w:r>
            <w:r w:rsidR="00886EC7" w:rsidRPr="0037636F">
              <w:rPr>
                <w:rFonts w:ascii="Times New Roman" w:hAnsi="Times New Roman" w:cs="Times New Roman"/>
                <w:b/>
                <w:bCs/>
                <w:sz w:val="24"/>
                <w:szCs w:val="24"/>
              </w:rPr>
              <w:t>0</w:t>
            </w:r>
          </w:p>
          <w:p w14:paraId="1A691F09" w14:textId="77777777" w:rsidR="00886EC7" w:rsidRPr="0037636F" w:rsidRDefault="00886EC7" w:rsidP="00563937">
            <w:pPr>
              <w:autoSpaceDE w:val="0"/>
              <w:autoSpaceDN w:val="0"/>
              <w:adjustRightInd w:val="0"/>
              <w:jc w:val="center"/>
              <w:rPr>
                <w:rFonts w:ascii="Times New Roman" w:hAnsi="Times New Roman" w:cs="Times New Roman"/>
                <w:b/>
                <w:bCs/>
                <w:sz w:val="24"/>
                <w:szCs w:val="24"/>
              </w:rPr>
            </w:pPr>
          </w:p>
        </w:tc>
        <w:tc>
          <w:tcPr>
            <w:tcW w:w="4613" w:type="dxa"/>
          </w:tcPr>
          <w:p w14:paraId="4DD85C55" w14:textId="77777777" w:rsidR="00B150E8" w:rsidRPr="0037636F" w:rsidRDefault="00B150E8" w:rsidP="00B150E8">
            <w:pPr>
              <w:autoSpaceDE w:val="0"/>
              <w:autoSpaceDN w:val="0"/>
              <w:adjustRightInd w:val="0"/>
              <w:rPr>
                <w:rFonts w:ascii="Times New Roman" w:hAnsi="Times New Roman" w:cs="Times New Roman"/>
                <w:b/>
                <w:bCs/>
                <w:sz w:val="24"/>
                <w:szCs w:val="24"/>
              </w:rPr>
            </w:pPr>
            <w:r w:rsidRPr="0037636F">
              <w:rPr>
                <w:rFonts w:ascii="Times New Roman" w:hAnsi="Times New Roman" w:cs="Times New Roman"/>
                <w:b/>
                <w:bCs/>
                <w:sz w:val="24"/>
                <w:szCs w:val="24"/>
              </w:rPr>
              <w:t>Оценка заявок осуществляется по формуле, предусмотренным подпунктом «б» пункта 20 Положения:</w:t>
            </w:r>
          </w:p>
          <w:p w14:paraId="005B0E56" w14:textId="77777777" w:rsidR="00563937" w:rsidRPr="0037636F" w:rsidRDefault="00563937" w:rsidP="00B150E8">
            <w:pPr>
              <w:autoSpaceDE w:val="0"/>
              <w:autoSpaceDN w:val="0"/>
              <w:adjustRightInd w:val="0"/>
              <w:rPr>
                <w:rFonts w:ascii="Times New Roman" w:hAnsi="Times New Roman" w:cs="Times New Roman"/>
                <w:b/>
                <w:bCs/>
                <w:sz w:val="24"/>
                <w:szCs w:val="24"/>
              </w:rPr>
            </w:pPr>
          </w:p>
          <w:p w14:paraId="4041AA78" w14:textId="77777777" w:rsidR="00B150E8" w:rsidRPr="0037636F" w:rsidRDefault="00B150E8" w:rsidP="00B150E8">
            <w:pPr>
              <w:autoSpaceDE w:val="0"/>
              <w:autoSpaceDN w:val="0"/>
              <w:adjustRightInd w:val="0"/>
              <w:jc w:val="both"/>
              <w:rPr>
                <w:rFonts w:ascii="Times New Roman" w:hAnsi="Times New Roman" w:cs="Times New Roman"/>
                <w:bCs/>
                <w:sz w:val="24"/>
                <w:szCs w:val="24"/>
              </w:rPr>
            </w:pPr>
            <w:r w:rsidRPr="0037636F">
              <w:rPr>
                <w:rFonts w:ascii="Times New Roman" w:hAnsi="Times New Roman" w:cs="Times New Roman"/>
                <w:bCs/>
                <w:noProof/>
                <w:sz w:val="24"/>
                <w:szCs w:val="24"/>
                <w:lang w:eastAsia="ru-RU"/>
              </w:rPr>
              <w:drawing>
                <wp:inline distT="0" distB="0" distL="0" distR="0" wp14:anchorId="549F9EC9" wp14:editId="0A9B6CA6">
                  <wp:extent cx="2280285" cy="511810"/>
                  <wp:effectExtent l="0" t="0" r="5715" b="254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280285" cy="511810"/>
                          </a:xfrm>
                          <a:prstGeom prst="rect">
                            <a:avLst/>
                          </a:prstGeom>
                          <a:noFill/>
                        </pic:spPr>
                      </pic:pic>
                    </a:graphicData>
                  </a:graphic>
                </wp:inline>
              </w:drawing>
            </w:r>
          </w:p>
          <w:p w14:paraId="3235A466" w14:textId="77777777" w:rsidR="00B150E8" w:rsidRPr="0037636F" w:rsidRDefault="00B150E8" w:rsidP="00B150E8">
            <w:pPr>
              <w:autoSpaceDE w:val="0"/>
              <w:autoSpaceDN w:val="0"/>
              <w:adjustRightInd w:val="0"/>
              <w:jc w:val="both"/>
              <w:rPr>
                <w:rFonts w:ascii="Times New Roman" w:hAnsi="Times New Roman" w:cs="Times New Roman"/>
                <w:bCs/>
                <w:sz w:val="24"/>
                <w:szCs w:val="24"/>
              </w:rPr>
            </w:pPr>
            <w:r w:rsidRPr="0037636F">
              <w:rPr>
                <w:rFonts w:ascii="Times New Roman" w:hAnsi="Times New Roman" w:cs="Times New Roman"/>
                <w:bCs/>
                <w:sz w:val="24"/>
                <w:szCs w:val="24"/>
              </w:rPr>
              <w:t>где:</w:t>
            </w:r>
          </w:p>
          <w:p w14:paraId="4EF0A702" w14:textId="77777777" w:rsidR="00B150E8" w:rsidRPr="0037636F" w:rsidRDefault="00B150E8" w:rsidP="00B150E8">
            <w:pPr>
              <w:autoSpaceDE w:val="0"/>
              <w:autoSpaceDN w:val="0"/>
              <w:adjustRightInd w:val="0"/>
              <w:jc w:val="both"/>
              <w:rPr>
                <w:rFonts w:ascii="Times New Roman" w:hAnsi="Times New Roman" w:cs="Times New Roman"/>
                <w:bCs/>
                <w:sz w:val="24"/>
                <w:szCs w:val="24"/>
              </w:rPr>
            </w:pPr>
            <w:proofErr w:type="spellStart"/>
            <w:r w:rsidRPr="0037636F">
              <w:rPr>
                <w:rFonts w:ascii="Times New Roman" w:hAnsi="Times New Roman" w:cs="Times New Roman"/>
                <w:bCs/>
                <w:sz w:val="24"/>
                <w:szCs w:val="24"/>
              </w:rPr>
              <w:t>Хmax</w:t>
            </w:r>
            <w:proofErr w:type="spellEnd"/>
            <w:r w:rsidRPr="0037636F">
              <w:rPr>
                <w:rFonts w:ascii="Times New Roman" w:hAnsi="Times New Roman" w:cs="Times New Roman"/>
                <w:bCs/>
                <w:sz w:val="24"/>
                <w:szCs w:val="24"/>
              </w:rPr>
              <w:t xml:space="preserve"> - максимальное значение, содержащееся в заявках (частях заявок), подлежащих в соответствии с Федеральным законом №44-ФЗ оценке по критерию оценки "квалификация участников закупки ";</w:t>
            </w:r>
          </w:p>
          <w:p w14:paraId="0143DC49" w14:textId="77777777" w:rsidR="00B150E8" w:rsidRPr="0037636F" w:rsidRDefault="00B150E8" w:rsidP="00B150E8">
            <w:pPr>
              <w:autoSpaceDE w:val="0"/>
              <w:autoSpaceDN w:val="0"/>
              <w:adjustRightInd w:val="0"/>
              <w:jc w:val="both"/>
              <w:rPr>
                <w:rFonts w:ascii="Times New Roman" w:hAnsi="Times New Roman" w:cs="Times New Roman"/>
                <w:bCs/>
                <w:sz w:val="24"/>
                <w:szCs w:val="24"/>
              </w:rPr>
            </w:pPr>
            <w:proofErr w:type="spellStart"/>
            <w:r w:rsidRPr="0037636F">
              <w:rPr>
                <w:rFonts w:ascii="Times New Roman" w:hAnsi="Times New Roman" w:cs="Times New Roman"/>
                <w:bCs/>
                <w:sz w:val="24"/>
                <w:szCs w:val="24"/>
              </w:rPr>
              <w:t>Хi</w:t>
            </w:r>
            <w:proofErr w:type="spellEnd"/>
            <w:r w:rsidRPr="0037636F">
              <w:rPr>
                <w:rFonts w:ascii="Times New Roman" w:hAnsi="Times New Roman" w:cs="Times New Roman"/>
                <w:bCs/>
                <w:sz w:val="24"/>
                <w:szCs w:val="24"/>
              </w:rPr>
              <w:t xml:space="preserve"> - значение, содержащееся в предложении участника закупки, заявка (часть заявки) которого подлежит в соответствии с Федеральным законом №44-ФЗ оценке по критерию оценки "квалификация участников закупки ";</w:t>
            </w:r>
          </w:p>
          <w:p w14:paraId="236686DB" w14:textId="77777777" w:rsidR="00B150E8" w:rsidRPr="0037636F" w:rsidRDefault="00B150E8" w:rsidP="00B150E8">
            <w:pPr>
              <w:autoSpaceDE w:val="0"/>
              <w:autoSpaceDN w:val="0"/>
              <w:adjustRightInd w:val="0"/>
              <w:jc w:val="both"/>
              <w:rPr>
                <w:rFonts w:ascii="Times New Roman" w:hAnsi="Times New Roman" w:cs="Times New Roman"/>
                <w:bCs/>
                <w:sz w:val="24"/>
                <w:szCs w:val="24"/>
              </w:rPr>
            </w:pPr>
            <w:proofErr w:type="spellStart"/>
            <w:r w:rsidRPr="0037636F">
              <w:rPr>
                <w:rFonts w:ascii="Times New Roman" w:hAnsi="Times New Roman" w:cs="Times New Roman"/>
                <w:bCs/>
                <w:sz w:val="24"/>
                <w:szCs w:val="24"/>
              </w:rPr>
              <w:t>Хmin</w:t>
            </w:r>
            <w:proofErr w:type="spellEnd"/>
            <w:r w:rsidRPr="0037636F">
              <w:rPr>
                <w:rFonts w:ascii="Times New Roman" w:hAnsi="Times New Roman" w:cs="Times New Roman"/>
                <w:bCs/>
                <w:sz w:val="24"/>
                <w:szCs w:val="24"/>
              </w:rPr>
              <w:t xml:space="preserve"> - минимальное значение, содержащееся в заявках (частях заявок), подлежащих в соответствии с Федеральным законом №44-ФЗ оценке по </w:t>
            </w:r>
            <w:r w:rsidRPr="0037636F">
              <w:rPr>
                <w:rFonts w:ascii="Times New Roman" w:hAnsi="Times New Roman" w:cs="Times New Roman"/>
                <w:bCs/>
                <w:sz w:val="24"/>
                <w:szCs w:val="24"/>
              </w:rPr>
              <w:lastRenderedPageBreak/>
              <w:t>критерию оценки "квалификация участников закупки ".</w:t>
            </w:r>
          </w:p>
          <w:p w14:paraId="2F504B17" w14:textId="77777777" w:rsidR="003D4178" w:rsidRPr="0037636F" w:rsidRDefault="00B150E8" w:rsidP="00B150E8">
            <w:pPr>
              <w:autoSpaceDE w:val="0"/>
              <w:autoSpaceDN w:val="0"/>
              <w:adjustRightInd w:val="0"/>
              <w:jc w:val="both"/>
              <w:rPr>
                <w:rFonts w:ascii="Times New Roman" w:hAnsi="Times New Roman" w:cs="Times New Roman"/>
                <w:bCs/>
                <w:sz w:val="24"/>
                <w:szCs w:val="24"/>
              </w:rPr>
            </w:pPr>
            <w:r w:rsidRPr="0037636F">
              <w:rPr>
                <w:rFonts w:ascii="Times New Roman" w:hAnsi="Times New Roman" w:cs="Times New Roman"/>
                <w:bCs/>
                <w:sz w:val="24"/>
                <w:szCs w:val="24"/>
              </w:rPr>
              <w:t>Оценка заявки (части заявки) по показателю оценки определяется путем суммирования среднего количества баллов, присвоенных всеми принимавшими участие в ее рассмотрении и оценке членами комиссии по осуществлению закупок по каждому детализирующему показателю, умноженного на значимость соответствующего детализирующего показателя. При этом среднее количество баллов определяется путем суммирования количества баллов, присвоенных каждым членом комиссии по осуществлению закупок, и последующего деления на количество таких членов.</w:t>
            </w:r>
          </w:p>
        </w:tc>
      </w:tr>
    </w:tbl>
    <w:p w14:paraId="3A3546FE" w14:textId="77777777" w:rsidR="003D4178" w:rsidRPr="0037636F" w:rsidRDefault="003D4178" w:rsidP="00AD0F62">
      <w:pPr>
        <w:autoSpaceDE w:val="0"/>
        <w:autoSpaceDN w:val="0"/>
        <w:adjustRightInd w:val="0"/>
        <w:spacing w:after="0" w:line="240" w:lineRule="auto"/>
        <w:rPr>
          <w:rFonts w:ascii="Times New Roman" w:hAnsi="Times New Roman" w:cs="Times New Roman"/>
          <w:b/>
          <w:bCs/>
          <w:sz w:val="24"/>
          <w:szCs w:val="24"/>
        </w:rPr>
        <w:sectPr w:rsidR="003D4178" w:rsidRPr="0037636F" w:rsidSect="00BF789F">
          <w:pgSz w:w="16838" w:h="11905" w:orient="landscape"/>
          <w:pgMar w:top="1134" w:right="1134" w:bottom="850" w:left="1134" w:header="0" w:footer="0" w:gutter="0"/>
          <w:cols w:space="720"/>
          <w:noEndnote/>
          <w:docGrid w:linePitch="299"/>
        </w:sectPr>
      </w:pPr>
    </w:p>
    <w:p w14:paraId="28F1520C" w14:textId="77777777" w:rsidR="00A9163A" w:rsidRPr="0037636F" w:rsidRDefault="00B022B1" w:rsidP="00B022B1">
      <w:pPr>
        <w:autoSpaceDE w:val="0"/>
        <w:autoSpaceDN w:val="0"/>
        <w:adjustRightInd w:val="0"/>
        <w:spacing w:after="0" w:line="240" w:lineRule="auto"/>
        <w:jc w:val="center"/>
        <w:rPr>
          <w:rFonts w:ascii="Times New Roman" w:hAnsi="Times New Roman" w:cs="Times New Roman"/>
          <w:b/>
          <w:bCs/>
          <w:sz w:val="24"/>
          <w:szCs w:val="24"/>
        </w:rPr>
      </w:pPr>
      <w:r w:rsidRPr="0037636F">
        <w:rPr>
          <w:rFonts w:ascii="Times New Roman" w:hAnsi="Times New Roman" w:cs="Times New Roman"/>
          <w:b/>
          <w:bCs/>
          <w:sz w:val="24"/>
          <w:szCs w:val="24"/>
        </w:rPr>
        <w:lastRenderedPageBreak/>
        <w:t xml:space="preserve">III. Отдельные положения о применении отдельных критериев оценки, показателей оценки и показателей оценки, детализирующих показатели оценки, предусмотренных </w:t>
      </w:r>
      <w:hyperlink w:anchor="Par48" w:history="1">
        <w:r w:rsidRPr="0037636F">
          <w:rPr>
            <w:rFonts w:ascii="Times New Roman" w:hAnsi="Times New Roman" w:cs="Times New Roman"/>
            <w:b/>
            <w:bCs/>
            <w:sz w:val="24"/>
            <w:szCs w:val="24"/>
          </w:rPr>
          <w:t>разделом II</w:t>
        </w:r>
      </w:hyperlink>
      <w:r w:rsidRPr="0037636F">
        <w:rPr>
          <w:rFonts w:ascii="Times New Roman" w:hAnsi="Times New Roman" w:cs="Times New Roman"/>
          <w:b/>
          <w:bCs/>
          <w:sz w:val="24"/>
          <w:szCs w:val="24"/>
        </w:rPr>
        <w:t xml:space="preserve"> настоящего документа</w:t>
      </w:r>
    </w:p>
    <w:p w14:paraId="4CE54CAF" w14:textId="77777777" w:rsidR="00B022B1" w:rsidRPr="0037636F" w:rsidRDefault="00B022B1" w:rsidP="00A9163A">
      <w:pPr>
        <w:autoSpaceDE w:val="0"/>
        <w:autoSpaceDN w:val="0"/>
        <w:adjustRightInd w:val="0"/>
        <w:spacing w:after="0" w:line="240" w:lineRule="auto"/>
        <w:jc w:val="both"/>
        <w:rPr>
          <w:rFonts w:ascii="Times New Roman" w:hAnsi="Times New Roman" w:cs="Times New Roman"/>
          <w:b/>
          <w:bCs/>
          <w:sz w:val="24"/>
          <w:szCs w:val="24"/>
        </w:rPr>
      </w:pPr>
    </w:p>
    <w:tbl>
      <w:tblPr>
        <w:tblW w:w="5000" w:type="pct"/>
        <w:tblCellMar>
          <w:top w:w="102" w:type="dxa"/>
          <w:left w:w="62" w:type="dxa"/>
          <w:bottom w:w="102" w:type="dxa"/>
          <w:right w:w="62" w:type="dxa"/>
        </w:tblCellMar>
        <w:tblLook w:val="0000" w:firstRow="0" w:lastRow="0" w:firstColumn="0" w:lastColumn="0" w:noHBand="0" w:noVBand="0"/>
      </w:tblPr>
      <w:tblGrid>
        <w:gridCol w:w="1022"/>
        <w:gridCol w:w="4799"/>
        <w:gridCol w:w="8739"/>
      </w:tblGrid>
      <w:tr w:rsidR="0037636F" w:rsidRPr="0037636F" w14:paraId="59DAA86E" w14:textId="77777777" w:rsidTr="00C818A9">
        <w:tc>
          <w:tcPr>
            <w:tcW w:w="351" w:type="pct"/>
            <w:tcBorders>
              <w:top w:val="single" w:sz="4" w:space="0" w:color="auto"/>
              <w:left w:val="single" w:sz="4" w:space="0" w:color="auto"/>
              <w:bottom w:val="single" w:sz="4" w:space="0" w:color="auto"/>
              <w:right w:val="single" w:sz="4" w:space="0" w:color="auto"/>
            </w:tcBorders>
            <w:vAlign w:val="center"/>
          </w:tcPr>
          <w:p w14:paraId="13BBA381" w14:textId="77777777" w:rsidR="00A9163A" w:rsidRPr="0037636F" w:rsidRDefault="00BF789F" w:rsidP="004B0065">
            <w:pPr>
              <w:autoSpaceDE w:val="0"/>
              <w:autoSpaceDN w:val="0"/>
              <w:adjustRightInd w:val="0"/>
              <w:spacing w:after="0" w:line="240" w:lineRule="auto"/>
              <w:jc w:val="center"/>
              <w:rPr>
                <w:rFonts w:ascii="Times New Roman" w:hAnsi="Times New Roman" w:cs="Times New Roman"/>
                <w:b/>
                <w:bCs/>
                <w:sz w:val="24"/>
                <w:szCs w:val="24"/>
              </w:rPr>
            </w:pPr>
            <w:r w:rsidRPr="0037636F">
              <w:rPr>
                <w:rFonts w:ascii="Times New Roman" w:hAnsi="Times New Roman" w:cs="Times New Roman"/>
                <w:b/>
                <w:bCs/>
                <w:sz w:val="24"/>
                <w:szCs w:val="24"/>
              </w:rPr>
              <w:t>№</w:t>
            </w:r>
          </w:p>
        </w:tc>
        <w:tc>
          <w:tcPr>
            <w:tcW w:w="1648" w:type="pct"/>
            <w:tcBorders>
              <w:top w:val="single" w:sz="4" w:space="0" w:color="auto"/>
              <w:left w:val="single" w:sz="4" w:space="0" w:color="auto"/>
              <w:bottom w:val="single" w:sz="4" w:space="0" w:color="auto"/>
              <w:right w:val="single" w:sz="4" w:space="0" w:color="auto"/>
            </w:tcBorders>
            <w:vAlign w:val="center"/>
          </w:tcPr>
          <w:p w14:paraId="207C3BBF" w14:textId="77777777" w:rsidR="00A9163A" w:rsidRPr="0037636F" w:rsidRDefault="00A9163A">
            <w:pPr>
              <w:autoSpaceDE w:val="0"/>
              <w:autoSpaceDN w:val="0"/>
              <w:adjustRightInd w:val="0"/>
              <w:spacing w:after="0" w:line="240" w:lineRule="auto"/>
              <w:jc w:val="center"/>
              <w:rPr>
                <w:rFonts w:ascii="Times New Roman" w:hAnsi="Times New Roman" w:cs="Times New Roman"/>
                <w:b/>
                <w:bCs/>
                <w:sz w:val="24"/>
                <w:szCs w:val="24"/>
              </w:rPr>
            </w:pPr>
            <w:r w:rsidRPr="0037636F">
              <w:rPr>
                <w:rFonts w:ascii="Times New Roman" w:hAnsi="Times New Roman" w:cs="Times New Roman"/>
                <w:b/>
                <w:bCs/>
                <w:sz w:val="24"/>
                <w:szCs w:val="24"/>
              </w:rPr>
              <w:t xml:space="preserve">Наименование критерия оценки, показателя оценки, показателя оценки, детализирующего показатель оценки, при применении которого устанавливается положение, предусмотренное </w:t>
            </w:r>
            <w:hyperlink w:anchor="Par174" w:history="1">
              <w:r w:rsidRPr="0037636F">
                <w:rPr>
                  <w:rFonts w:ascii="Times New Roman" w:hAnsi="Times New Roman" w:cs="Times New Roman"/>
                  <w:b/>
                  <w:bCs/>
                  <w:sz w:val="24"/>
                  <w:szCs w:val="24"/>
                </w:rPr>
                <w:t>графой 3</w:t>
              </w:r>
            </w:hyperlink>
          </w:p>
        </w:tc>
        <w:tc>
          <w:tcPr>
            <w:tcW w:w="3001" w:type="pct"/>
            <w:tcBorders>
              <w:top w:val="single" w:sz="4" w:space="0" w:color="auto"/>
              <w:left w:val="single" w:sz="4" w:space="0" w:color="auto"/>
              <w:bottom w:val="single" w:sz="4" w:space="0" w:color="auto"/>
              <w:right w:val="single" w:sz="4" w:space="0" w:color="auto"/>
            </w:tcBorders>
            <w:vAlign w:val="center"/>
          </w:tcPr>
          <w:p w14:paraId="590CC47C" w14:textId="77777777" w:rsidR="00A9163A" w:rsidRPr="0037636F" w:rsidRDefault="00A9163A">
            <w:pPr>
              <w:autoSpaceDE w:val="0"/>
              <w:autoSpaceDN w:val="0"/>
              <w:adjustRightInd w:val="0"/>
              <w:spacing w:after="0" w:line="240" w:lineRule="auto"/>
              <w:jc w:val="center"/>
              <w:rPr>
                <w:rFonts w:ascii="Times New Roman" w:hAnsi="Times New Roman" w:cs="Times New Roman"/>
                <w:b/>
                <w:bCs/>
                <w:sz w:val="24"/>
                <w:szCs w:val="24"/>
              </w:rPr>
            </w:pPr>
            <w:r w:rsidRPr="0037636F">
              <w:rPr>
                <w:rFonts w:ascii="Times New Roman" w:hAnsi="Times New Roman" w:cs="Times New Roman"/>
                <w:b/>
                <w:bCs/>
                <w:sz w:val="24"/>
                <w:szCs w:val="24"/>
              </w:rPr>
              <w:t>Положение о применения критерия оценки, показателя оценки, показателя оценки, детализирующего показатель оценки</w:t>
            </w:r>
          </w:p>
        </w:tc>
      </w:tr>
      <w:tr w:rsidR="0037636F" w:rsidRPr="0037636F" w14:paraId="73BAE053" w14:textId="77777777" w:rsidTr="004B0065">
        <w:tc>
          <w:tcPr>
            <w:tcW w:w="351" w:type="pct"/>
            <w:tcBorders>
              <w:top w:val="single" w:sz="4" w:space="0" w:color="auto"/>
              <w:left w:val="single" w:sz="4" w:space="0" w:color="auto"/>
              <w:bottom w:val="single" w:sz="4" w:space="0" w:color="auto"/>
              <w:right w:val="single" w:sz="4" w:space="0" w:color="auto"/>
            </w:tcBorders>
          </w:tcPr>
          <w:p w14:paraId="347C6691" w14:textId="77777777" w:rsidR="00A9163A" w:rsidRPr="0037636F" w:rsidRDefault="00A9163A" w:rsidP="004B0065">
            <w:pPr>
              <w:autoSpaceDE w:val="0"/>
              <w:autoSpaceDN w:val="0"/>
              <w:adjustRightInd w:val="0"/>
              <w:spacing w:after="0" w:line="240" w:lineRule="auto"/>
              <w:jc w:val="center"/>
              <w:rPr>
                <w:rFonts w:ascii="Times New Roman" w:hAnsi="Times New Roman" w:cs="Times New Roman"/>
                <w:b/>
                <w:bCs/>
                <w:sz w:val="24"/>
                <w:szCs w:val="24"/>
              </w:rPr>
            </w:pPr>
            <w:r w:rsidRPr="0037636F">
              <w:rPr>
                <w:rFonts w:ascii="Times New Roman" w:hAnsi="Times New Roman" w:cs="Times New Roman"/>
                <w:b/>
                <w:bCs/>
                <w:sz w:val="24"/>
                <w:szCs w:val="24"/>
              </w:rPr>
              <w:t>1</w:t>
            </w:r>
          </w:p>
        </w:tc>
        <w:tc>
          <w:tcPr>
            <w:tcW w:w="1648" w:type="pct"/>
            <w:tcBorders>
              <w:top w:val="single" w:sz="4" w:space="0" w:color="auto"/>
              <w:left w:val="single" w:sz="4" w:space="0" w:color="auto"/>
              <w:bottom w:val="single" w:sz="4" w:space="0" w:color="auto"/>
              <w:right w:val="single" w:sz="4" w:space="0" w:color="auto"/>
            </w:tcBorders>
          </w:tcPr>
          <w:p w14:paraId="2377A404" w14:textId="77777777" w:rsidR="00A9163A" w:rsidRPr="0037636F" w:rsidRDefault="00A9163A">
            <w:pPr>
              <w:autoSpaceDE w:val="0"/>
              <w:autoSpaceDN w:val="0"/>
              <w:adjustRightInd w:val="0"/>
              <w:spacing w:after="0" w:line="240" w:lineRule="auto"/>
              <w:jc w:val="center"/>
              <w:rPr>
                <w:rFonts w:ascii="Times New Roman" w:hAnsi="Times New Roman" w:cs="Times New Roman"/>
                <w:b/>
                <w:bCs/>
                <w:sz w:val="24"/>
                <w:szCs w:val="24"/>
              </w:rPr>
            </w:pPr>
            <w:r w:rsidRPr="0037636F">
              <w:rPr>
                <w:rFonts w:ascii="Times New Roman" w:hAnsi="Times New Roman" w:cs="Times New Roman"/>
                <w:b/>
                <w:bCs/>
                <w:sz w:val="24"/>
                <w:szCs w:val="24"/>
              </w:rPr>
              <w:t>2</w:t>
            </w:r>
          </w:p>
        </w:tc>
        <w:tc>
          <w:tcPr>
            <w:tcW w:w="3001" w:type="pct"/>
            <w:tcBorders>
              <w:top w:val="single" w:sz="4" w:space="0" w:color="auto"/>
              <w:left w:val="single" w:sz="4" w:space="0" w:color="auto"/>
              <w:bottom w:val="single" w:sz="4" w:space="0" w:color="auto"/>
              <w:right w:val="single" w:sz="4" w:space="0" w:color="auto"/>
            </w:tcBorders>
          </w:tcPr>
          <w:p w14:paraId="3FDBF10A" w14:textId="77777777" w:rsidR="00A9163A" w:rsidRPr="0037636F" w:rsidRDefault="00A9163A">
            <w:pPr>
              <w:autoSpaceDE w:val="0"/>
              <w:autoSpaceDN w:val="0"/>
              <w:adjustRightInd w:val="0"/>
              <w:spacing w:after="0" w:line="240" w:lineRule="auto"/>
              <w:jc w:val="center"/>
              <w:rPr>
                <w:rFonts w:ascii="Times New Roman" w:hAnsi="Times New Roman" w:cs="Times New Roman"/>
                <w:b/>
                <w:bCs/>
                <w:sz w:val="24"/>
                <w:szCs w:val="24"/>
              </w:rPr>
            </w:pPr>
            <w:bookmarkStart w:id="1" w:name="Par174"/>
            <w:bookmarkEnd w:id="1"/>
            <w:r w:rsidRPr="0037636F">
              <w:rPr>
                <w:rFonts w:ascii="Times New Roman" w:hAnsi="Times New Roman" w:cs="Times New Roman"/>
                <w:b/>
                <w:bCs/>
                <w:sz w:val="24"/>
                <w:szCs w:val="24"/>
              </w:rPr>
              <w:t>3</w:t>
            </w:r>
          </w:p>
        </w:tc>
      </w:tr>
      <w:tr w:rsidR="0037636F" w:rsidRPr="0037636F" w14:paraId="7120C0B1" w14:textId="77777777" w:rsidTr="004B0065">
        <w:tc>
          <w:tcPr>
            <w:tcW w:w="351" w:type="pct"/>
            <w:tcBorders>
              <w:top w:val="single" w:sz="4" w:space="0" w:color="auto"/>
              <w:left w:val="single" w:sz="4" w:space="0" w:color="auto"/>
              <w:bottom w:val="single" w:sz="4" w:space="0" w:color="auto"/>
              <w:right w:val="single" w:sz="4" w:space="0" w:color="auto"/>
            </w:tcBorders>
          </w:tcPr>
          <w:p w14:paraId="633CCC3B" w14:textId="77777777" w:rsidR="0031542F" w:rsidRPr="0037636F" w:rsidRDefault="0031542F" w:rsidP="004B0065">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37636F">
              <w:rPr>
                <w:rFonts w:ascii="Times New Roman" w:eastAsia="Times New Roman" w:hAnsi="Times New Roman" w:cs="Times New Roman"/>
                <w:sz w:val="24"/>
                <w:szCs w:val="24"/>
                <w:lang w:eastAsia="ru-RU"/>
              </w:rPr>
              <w:t>1</w:t>
            </w:r>
          </w:p>
        </w:tc>
        <w:tc>
          <w:tcPr>
            <w:tcW w:w="1648" w:type="pct"/>
            <w:tcBorders>
              <w:top w:val="single" w:sz="4" w:space="0" w:color="auto"/>
              <w:left w:val="single" w:sz="4" w:space="0" w:color="auto"/>
              <w:bottom w:val="single" w:sz="4" w:space="0" w:color="auto"/>
              <w:right w:val="single" w:sz="4" w:space="0" w:color="auto"/>
            </w:tcBorders>
          </w:tcPr>
          <w:p w14:paraId="2E73EBD8" w14:textId="77777777" w:rsidR="0031542F" w:rsidRPr="0037636F" w:rsidRDefault="0031542F" w:rsidP="004B0065">
            <w:pPr>
              <w:widowControl w:val="0"/>
              <w:autoSpaceDE w:val="0"/>
              <w:autoSpaceDN w:val="0"/>
              <w:spacing w:after="0" w:line="240" w:lineRule="auto"/>
              <w:rPr>
                <w:rFonts w:ascii="Times New Roman" w:eastAsia="Times New Roman" w:hAnsi="Times New Roman" w:cs="Times New Roman"/>
                <w:sz w:val="24"/>
                <w:szCs w:val="24"/>
                <w:lang w:eastAsia="ru-RU"/>
              </w:rPr>
            </w:pPr>
            <w:r w:rsidRPr="0037636F">
              <w:rPr>
                <w:rFonts w:ascii="Times New Roman" w:eastAsia="Times New Roman" w:hAnsi="Times New Roman" w:cs="Times New Roman"/>
                <w:sz w:val="24"/>
                <w:szCs w:val="24"/>
                <w:lang w:eastAsia="ru-RU"/>
              </w:rPr>
              <w:t>Критерий:</w:t>
            </w:r>
          </w:p>
          <w:p w14:paraId="302B9356" w14:textId="77777777" w:rsidR="0031542F" w:rsidRPr="0037636F" w:rsidRDefault="0031542F" w:rsidP="004B0065">
            <w:pPr>
              <w:widowControl w:val="0"/>
              <w:autoSpaceDE w:val="0"/>
              <w:autoSpaceDN w:val="0"/>
              <w:spacing w:after="0" w:line="240" w:lineRule="auto"/>
              <w:rPr>
                <w:rFonts w:ascii="Times New Roman" w:eastAsia="Times New Roman" w:hAnsi="Times New Roman" w:cs="Times New Roman"/>
                <w:sz w:val="24"/>
                <w:szCs w:val="24"/>
                <w:lang w:eastAsia="ru-RU"/>
              </w:rPr>
            </w:pPr>
            <w:r w:rsidRPr="0037636F">
              <w:rPr>
                <w:rFonts w:ascii="Times New Roman" w:eastAsia="Times New Roman" w:hAnsi="Times New Roman" w:cs="Times New Roman"/>
                <w:sz w:val="24"/>
                <w:szCs w:val="24"/>
                <w:lang w:eastAsia="ru-RU"/>
              </w:rPr>
              <w:t>«Цена контракта, сумма цен единиц товара, работы, услуги»</w:t>
            </w:r>
          </w:p>
        </w:tc>
        <w:tc>
          <w:tcPr>
            <w:tcW w:w="3001" w:type="pct"/>
            <w:tcBorders>
              <w:top w:val="single" w:sz="4" w:space="0" w:color="auto"/>
              <w:left w:val="single" w:sz="4" w:space="0" w:color="auto"/>
              <w:bottom w:val="single" w:sz="4" w:space="0" w:color="auto"/>
              <w:right w:val="single" w:sz="4" w:space="0" w:color="auto"/>
            </w:tcBorders>
          </w:tcPr>
          <w:p w14:paraId="12C02A3A" w14:textId="77777777" w:rsidR="0031542F" w:rsidRPr="0037636F" w:rsidRDefault="0031542F" w:rsidP="004B0065">
            <w:pPr>
              <w:widowControl w:val="0"/>
              <w:autoSpaceDE w:val="0"/>
              <w:autoSpaceDN w:val="0"/>
              <w:spacing w:after="0" w:line="240" w:lineRule="auto"/>
              <w:rPr>
                <w:rFonts w:ascii="Times New Roman" w:eastAsia="Times New Roman" w:hAnsi="Times New Roman" w:cs="Times New Roman"/>
                <w:sz w:val="24"/>
                <w:szCs w:val="24"/>
                <w:lang w:eastAsia="ru-RU"/>
              </w:rPr>
            </w:pPr>
            <w:r w:rsidRPr="0037636F">
              <w:rPr>
                <w:rFonts w:ascii="Times New Roman" w:hAnsi="Times New Roman" w:cs="Times New Roman"/>
                <w:sz w:val="24"/>
                <w:szCs w:val="24"/>
              </w:rPr>
              <w:t xml:space="preserve">Подпункт «а» пункта 3 </w:t>
            </w:r>
            <w:r w:rsidRPr="0037636F">
              <w:rPr>
                <w:rFonts w:ascii="Times New Roman" w:eastAsia="Times New Roman" w:hAnsi="Times New Roman" w:cs="Times New Roman"/>
                <w:sz w:val="24"/>
                <w:szCs w:val="24"/>
                <w:lang w:eastAsia="ru-RU"/>
              </w:rPr>
              <w:t xml:space="preserve">Положения </w:t>
            </w:r>
          </w:p>
        </w:tc>
      </w:tr>
      <w:tr w:rsidR="0037636F" w:rsidRPr="0037636F" w14:paraId="27FBD932" w14:textId="77777777" w:rsidTr="004B0065">
        <w:tc>
          <w:tcPr>
            <w:tcW w:w="351" w:type="pct"/>
            <w:tcBorders>
              <w:top w:val="single" w:sz="4" w:space="0" w:color="auto"/>
              <w:left w:val="single" w:sz="4" w:space="0" w:color="auto"/>
              <w:bottom w:val="single" w:sz="4" w:space="0" w:color="auto"/>
              <w:right w:val="single" w:sz="4" w:space="0" w:color="auto"/>
            </w:tcBorders>
          </w:tcPr>
          <w:p w14:paraId="108D4D66" w14:textId="77777777" w:rsidR="0031542F" w:rsidRPr="0037636F" w:rsidRDefault="0031542F" w:rsidP="004B0065">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37636F">
              <w:rPr>
                <w:rFonts w:ascii="Times New Roman" w:eastAsia="Times New Roman" w:hAnsi="Times New Roman" w:cs="Times New Roman"/>
                <w:sz w:val="24"/>
                <w:szCs w:val="24"/>
                <w:lang w:eastAsia="ru-RU"/>
              </w:rPr>
              <w:t>2</w:t>
            </w:r>
          </w:p>
        </w:tc>
        <w:tc>
          <w:tcPr>
            <w:tcW w:w="1648" w:type="pct"/>
            <w:tcBorders>
              <w:top w:val="single" w:sz="4" w:space="0" w:color="auto"/>
              <w:left w:val="single" w:sz="4" w:space="0" w:color="auto"/>
              <w:bottom w:val="single" w:sz="4" w:space="0" w:color="auto"/>
              <w:right w:val="single" w:sz="4" w:space="0" w:color="auto"/>
            </w:tcBorders>
          </w:tcPr>
          <w:p w14:paraId="17DF08B7" w14:textId="77777777" w:rsidR="0031542F" w:rsidRPr="0037636F" w:rsidRDefault="0031542F" w:rsidP="004B0065">
            <w:pPr>
              <w:widowControl w:val="0"/>
              <w:autoSpaceDE w:val="0"/>
              <w:autoSpaceDN w:val="0"/>
              <w:spacing w:after="0" w:line="240" w:lineRule="auto"/>
              <w:rPr>
                <w:rFonts w:ascii="Times New Roman" w:eastAsia="Times New Roman" w:hAnsi="Times New Roman" w:cs="Times New Roman"/>
                <w:sz w:val="24"/>
                <w:szCs w:val="24"/>
                <w:lang w:eastAsia="ru-RU"/>
              </w:rPr>
            </w:pPr>
            <w:r w:rsidRPr="0037636F">
              <w:rPr>
                <w:rFonts w:ascii="Times New Roman" w:eastAsia="Times New Roman" w:hAnsi="Times New Roman" w:cs="Times New Roman"/>
                <w:sz w:val="24"/>
                <w:szCs w:val="24"/>
                <w:lang w:eastAsia="ru-RU"/>
              </w:rPr>
              <w:t>Критерий:</w:t>
            </w:r>
          </w:p>
          <w:p w14:paraId="625E12F8" w14:textId="77777777" w:rsidR="0031542F" w:rsidRPr="0037636F" w:rsidRDefault="0031542F" w:rsidP="004B0065">
            <w:pPr>
              <w:widowControl w:val="0"/>
              <w:autoSpaceDE w:val="0"/>
              <w:autoSpaceDN w:val="0"/>
              <w:spacing w:after="0" w:line="240" w:lineRule="auto"/>
              <w:rPr>
                <w:rFonts w:ascii="Times New Roman" w:eastAsia="Times New Roman" w:hAnsi="Times New Roman" w:cs="Times New Roman"/>
                <w:sz w:val="24"/>
                <w:szCs w:val="24"/>
                <w:lang w:eastAsia="ru-RU"/>
              </w:rPr>
            </w:pPr>
            <w:r w:rsidRPr="0037636F">
              <w:rPr>
                <w:rFonts w:ascii="Times New Roman" w:eastAsia="Times New Roman" w:hAnsi="Times New Roman" w:cs="Times New Roman"/>
                <w:sz w:val="24"/>
                <w:szCs w:val="24"/>
                <w:lang w:eastAsia="ru-RU"/>
              </w:rPr>
              <w:t>«Квалификация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p>
        </w:tc>
        <w:tc>
          <w:tcPr>
            <w:tcW w:w="3001" w:type="pct"/>
            <w:tcBorders>
              <w:top w:val="single" w:sz="4" w:space="0" w:color="auto"/>
              <w:left w:val="single" w:sz="4" w:space="0" w:color="auto"/>
              <w:bottom w:val="single" w:sz="4" w:space="0" w:color="auto"/>
              <w:right w:val="single" w:sz="4" w:space="0" w:color="auto"/>
            </w:tcBorders>
          </w:tcPr>
          <w:p w14:paraId="4E0AA0AA" w14:textId="77777777" w:rsidR="0031542F" w:rsidRPr="0037636F" w:rsidRDefault="0031542F" w:rsidP="004B0065">
            <w:pPr>
              <w:widowControl w:val="0"/>
              <w:autoSpaceDE w:val="0"/>
              <w:autoSpaceDN w:val="0"/>
              <w:spacing w:after="0" w:line="240" w:lineRule="auto"/>
              <w:rPr>
                <w:rFonts w:ascii="Times New Roman" w:eastAsia="Times New Roman" w:hAnsi="Times New Roman" w:cs="Times New Roman"/>
                <w:sz w:val="24"/>
                <w:szCs w:val="24"/>
                <w:lang w:eastAsia="ru-RU"/>
              </w:rPr>
            </w:pPr>
            <w:r w:rsidRPr="0037636F">
              <w:rPr>
                <w:rFonts w:ascii="Times New Roman" w:hAnsi="Times New Roman" w:cs="Times New Roman"/>
                <w:sz w:val="24"/>
                <w:szCs w:val="24"/>
              </w:rPr>
              <w:t xml:space="preserve">Подпункт «г» пункта 3 </w:t>
            </w:r>
            <w:r w:rsidRPr="0037636F">
              <w:rPr>
                <w:rFonts w:ascii="Times New Roman" w:eastAsia="Times New Roman" w:hAnsi="Times New Roman" w:cs="Times New Roman"/>
                <w:sz w:val="24"/>
                <w:szCs w:val="24"/>
                <w:lang w:eastAsia="ru-RU"/>
              </w:rPr>
              <w:t xml:space="preserve">Положения </w:t>
            </w:r>
          </w:p>
          <w:p w14:paraId="08C27B2B" w14:textId="77777777" w:rsidR="0031542F" w:rsidRPr="0037636F" w:rsidRDefault="0031542F" w:rsidP="004B0065">
            <w:pPr>
              <w:widowControl w:val="0"/>
              <w:autoSpaceDE w:val="0"/>
              <w:autoSpaceDN w:val="0"/>
              <w:spacing w:after="0" w:line="240" w:lineRule="auto"/>
              <w:rPr>
                <w:rFonts w:ascii="Times New Roman" w:eastAsia="Times New Roman" w:hAnsi="Times New Roman" w:cs="Times New Roman"/>
                <w:sz w:val="24"/>
                <w:szCs w:val="24"/>
                <w:lang w:eastAsia="ru-RU"/>
              </w:rPr>
            </w:pPr>
          </w:p>
        </w:tc>
      </w:tr>
      <w:tr w:rsidR="0037636F" w:rsidRPr="0037636F" w14:paraId="55B6393A" w14:textId="77777777" w:rsidTr="004B0065">
        <w:tc>
          <w:tcPr>
            <w:tcW w:w="351" w:type="pct"/>
            <w:tcBorders>
              <w:top w:val="single" w:sz="4" w:space="0" w:color="auto"/>
              <w:left w:val="single" w:sz="4" w:space="0" w:color="auto"/>
              <w:bottom w:val="single" w:sz="4" w:space="0" w:color="auto"/>
              <w:right w:val="single" w:sz="4" w:space="0" w:color="auto"/>
            </w:tcBorders>
          </w:tcPr>
          <w:p w14:paraId="03C80BF7" w14:textId="77777777" w:rsidR="0031542F" w:rsidRPr="0037636F" w:rsidRDefault="0031542F" w:rsidP="004B0065">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37636F">
              <w:rPr>
                <w:rFonts w:ascii="Times New Roman" w:eastAsia="Times New Roman" w:hAnsi="Times New Roman" w:cs="Times New Roman"/>
                <w:sz w:val="24"/>
                <w:szCs w:val="24"/>
                <w:lang w:eastAsia="ru-RU"/>
              </w:rPr>
              <w:t>2.1</w:t>
            </w:r>
          </w:p>
        </w:tc>
        <w:tc>
          <w:tcPr>
            <w:tcW w:w="1648" w:type="pct"/>
            <w:tcBorders>
              <w:top w:val="single" w:sz="4" w:space="0" w:color="auto"/>
              <w:left w:val="single" w:sz="4" w:space="0" w:color="auto"/>
              <w:bottom w:val="single" w:sz="4" w:space="0" w:color="auto"/>
              <w:right w:val="single" w:sz="4" w:space="0" w:color="auto"/>
            </w:tcBorders>
          </w:tcPr>
          <w:p w14:paraId="2C7FAA12" w14:textId="77777777" w:rsidR="0031542F" w:rsidRPr="0037636F" w:rsidRDefault="0031542F" w:rsidP="004B0065">
            <w:pPr>
              <w:widowControl w:val="0"/>
              <w:autoSpaceDE w:val="0"/>
              <w:autoSpaceDN w:val="0"/>
              <w:spacing w:after="0" w:line="240" w:lineRule="auto"/>
              <w:rPr>
                <w:rFonts w:ascii="Times New Roman" w:eastAsia="Times New Roman" w:hAnsi="Times New Roman" w:cs="Times New Roman"/>
                <w:sz w:val="24"/>
                <w:szCs w:val="24"/>
                <w:lang w:eastAsia="ru-RU"/>
              </w:rPr>
            </w:pPr>
            <w:r w:rsidRPr="0037636F">
              <w:rPr>
                <w:rFonts w:ascii="Times New Roman" w:eastAsia="Times New Roman" w:hAnsi="Times New Roman" w:cs="Times New Roman"/>
                <w:sz w:val="24"/>
                <w:szCs w:val="24"/>
                <w:lang w:eastAsia="ru-RU"/>
              </w:rPr>
              <w:t>Показатель:</w:t>
            </w:r>
          </w:p>
          <w:p w14:paraId="38AC35E1" w14:textId="243C1AB0" w:rsidR="0031542F" w:rsidRPr="0037636F" w:rsidRDefault="0031542F" w:rsidP="00802632">
            <w:pPr>
              <w:widowControl w:val="0"/>
              <w:autoSpaceDE w:val="0"/>
              <w:autoSpaceDN w:val="0"/>
              <w:spacing w:after="0" w:line="240" w:lineRule="auto"/>
              <w:rPr>
                <w:rFonts w:ascii="Times New Roman" w:eastAsia="Times New Roman" w:hAnsi="Times New Roman" w:cs="Times New Roman"/>
                <w:sz w:val="24"/>
                <w:szCs w:val="24"/>
                <w:lang w:eastAsia="ru-RU"/>
              </w:rPr>
            </w:pPr>
            <w:r w:rsidRPr="0037636F">
              <w:rPr>
                <w:rFonts w:ascii="Times New Roman" w:eastAsia="Times New Roman" w:hAnsi="Times New Roman" w:cs="Times New Roman"/>
                <w:sz w:val="24"/>
                <w:szCs w:val="24"/>
                <w:lang w:eastAsia="ru-RU"/>
              </w:rPr>
              <w:t>«</w:t>
            </w:r>
            <w:r w:rsidRPr="0037636F">
              <w:rPr>
                <w:rFonts w:ascii="Times New Roman" w:hAnsi="Times New Roman" w:cs="Times New Roman"/>
                <w:sz w:val="24"/>
                <w:szCs w:val="24"/>
              </w:rPr>
              <w:t xml:space="preserve">Наличие у участников закупки опыта </w:t>
            </w:r>
            <w:r w:rsidR="00B60A9A">
              <w:rPr>
                <w:rFonts w:ascii="Times New Roman" w:hAnsi="Times New Roman" w:cs="Times New Roman"/>
                <w:sz w:val="24"/>
                <w:szCs w:val="24"/>
              </w:rPr>
              <w:t>работы</w:t>
            </w:r>
            <w:r w:rsidRPr="0037636F">
              <w:rPr>
                <w:rFonts w:ascii="Times New Roman" w:hAnsi="Times New Roman" w:cs="Times New Roman"/>
                <w:sz w:val="24"/>
                <w:szCs w:val="24"/>
              </w:rPr>
              <w:t>, связанного с предметом контракта</w:t>
            </w:r>
            <w:r w:rsidRPr="0037636F">
              <w:rPr>
                <w:rFonts w:ascii="Times New Roman" w:eastAsia="Times New Roman" w:hAnsi="Times New Roman" w:cs="Times New Roman"/>
                <w:sz w:val="24"/>
                <w:szCs w:val="24"/>
                <w:lang w:eastAsia="ru-RU"/>
              </w:rPr>
              <w:t>»</w:t>
            </w:r>
          </w:p>
        </w:tc>
        <w:tc>
          <w:tcPr>
            <w:tcW w:w="3001" w:type="pct"/>
            <w:tcBorders>
              <w:top w:val="single" w:sz="4" w:space="0" w:color="auto"/>
              <w:left w:val="single" w:sz="4" w:space="0" w:color="auto"/>
              <w:bottom w:val="single" w:sz="4" w:space="0" w:color="auto"/>
              <w:right w:val="single" w:sz="4" w:space="0" w:color="auto"/>
            </w:tcBorders>
          </w:tcPr>
          <w:p w14:paraId="419BBB33" w14:textId="77777777" w:rsidR="0031542F" w:rsidRPr="0037636F" w:rsidRDefault="0031542F" w:rsidP="0031542F">
            <w:pPr>
              <w:widowControl w:val="0"/>
              <w:autoSpaceDE w:val="0"/>
              <w:autoSpaceDN w:val="0"/>
              <w:spacing w:after="0" w:line="240" w:lineRule="auto"/>
              <w:rPr>
                <w:rFonts w:ascii="Times New Roman" w:eastAsia="Times New Roman" w:hAnsi="Times New Roman" w:cs="Times New Roman"/>
                <w:sz w:val="24"/>
                <w:szCs w:val="24"/>
                <w:lang w:eastAsia="ru-RU"/>
              </w:rPr>
            </w:pPr>
            <w:r w:rsidRPr="0037636F">
              <w:rPr>
                <w:rFonts w:ascii="Times New Roman" w:eastAsia="Calibri" w:hAnsi="Times New Roman" w:cs="Times New Roman"/>
                <w:sz w:val="24"/>
                <w:szCs w:val="24"/>
              </w:rPr>
              <w:t xml:space="preserve">Подпункт </w:t>
            </w:r>
            <w:r w:rsidRPr="0037636F">
              <w:rPr>
                <w:rFonts w:ascii="Times New Roman" w:eastAsia="Times New Roman" w:hAnsi="Times New Roman" w:cs="Times New Roman"/>
                <w:sz w:val="24"/>
                <w:szCs w:val="24"/>
                <w:lang w:eastAsia="ru-RU"/>
              </w:rPr>
              <w:t xml:space="preserve">«в» пункта 24 Положения </w:t>
            </w:r>
          </w:p>
          <w:p w14:paraId="0E6971CA" w14:textId="77777777" w:rsidR="0031542F" w:rsidRPr="0037636F" w:rsidRDefault="0031542F" w:rsidP="0031542F">
            <w:pPr>
              <w:autoSpaceDE w:val="0"/>
              <w:autoSpaceDN w:val="0"/>
              <w:adjustRightInd w:val="0"/>
              <w:spacing w:after="0" w:line="240" w:lineRule="auto"/>
              <w:jc w:val="both"/>
              <w:rPr>
                <w:rFonts w:ascii="Times New Roman" w:eastAsia="Times New Roman" w:hAnsi="Times New Roman" w:cs="Times New Roman"/>
                <w:b/>
                <w:sz w:val="24"/>
                <w:szCs w:val="24"/>
                <w:lang w:eastAsia="ru-RU"/>
              </w:rPr>
            </w:pPr>
            <w:r w:rsidRPr="0037636F">
              <w:rPr>
                <w:rFonts w:ascii="Times New Roman" w:eastAsia="Times New Roman" w:hAnsi="Times New Roman" w:cs="Times New Roman"/>
                <w:b/>
                <w:sz w:val="24"/>
                <w:szCs w:val="24"/>
                <w:lang w:eastAsia="ru-RU"/>
              </w:rPr>
              <w:t>Требования к д</w:t>
            </w:r>
            <w:r w:rsidR="00602678" w:rsidRPr="0037636F">
              <w:rPr>
                <w:rFonts w:ascii="Times New Roman" w:eastAsia="Times New Roman" w:hAnsi="Times New Roman" w:cs="Times New Roman"/>
                <w:b/>
                <w:sz w:val="24"/>
                <w:szCs w:val="24"/>
                <w:lang w:eastAsia="ru-RU"/>
              </w:rPr>
              <w:t>окументам для оценки показателя</w:t>
            </w:r>
          </w:p>
          <w:p w14:paraId="7E3F1930" w14:textId="77777777" w:rsidR="0031542F" w:rsidRPr="0037636F" w:rsidRDefault="0031542F">
            <w:pPr>
              <w:autoSpaceDE w:val="0"/>
              <w:autoSpaceDN w:val="0"/>
              <w:adjustRightInd w:val="0"/>
              <w:spacing w:after="0" w:line="240" w:lineRule="auto"/>
              <w:rPr>
                <w:rFonts w:ascii="Times New Roman" w:hAnsi="Times New Roman" w:cs="Times New Roman"/>
                <w:b/>
                <w:bCs/>
                <w:sz w:val="24"/>
                <w:szCs w:val="24"/>
              </w:rPr>
            </w:pPr>
          </w:p>
        </w:tc>
      </w:tr>
      <w:tr w:rsidR="0031542F" w:rsidRPr="0037636F" w14:paraId="17DB5CB6" w14:textId="77777777" w:rsidTr="004B0065">
        <w:tc>
          <w:tcPr>
            <w:tcW w:w="351" w:type="pct"/>
            <w:tcBorders>
              <w:top w:val="single" w:sz="4" w:space="0" w:color="auto"/>
              <w:left w:val="single" w:sz="4" w:space="0" w:color="auto"/>
              <w:bottom w:val="single" w:sz="4" w:space="0" w:color="auto"/>
              <w:right w:val="single" w:sz="4" w:space="0" w:color="auto"/>
            </w:tcBorders>
          </w:tcPr>
          <w:p w14:paraId="4ABE4A66" w14:textId="77777777" w:rsidR="0031542F" w:rsidRPr="0037636F" w:rsidRDefault="0031542F" w:rsidP="004B0065">
            <w:pPr>
              <w:autoSpaceDE w:val="0"/>
              <w:autoSpaceDN w:val="0"/>
              <w:adjustRightInd w:val="0"/>
              <w:spacing w:after="0" w:line="240" w:lineRule="auto"/>
              <w:jc w:val="center"/>
              <w:rPr>
                <w:rFonts w:ascii="Times New Roman" w:hAnsi="Times New Roman" w:cs="Times New Roman"/>
                <w:bCs/>
                <w:sz w:val="24"/>
                <w:szCs w:val="24"/>
              </w:rPr>
            </w:pPr>
            <w:r w:rsidRPr="0037636F">
              <w:rPr>
                <w:rFonts w:ascii="Times New Roman" w:hAnsi="Times New Roman" w:cs="Times New Roman"/>
                <w:bCs/>
                <w:sz w:val="24"/>
                <w:szCs w:val="24"/>
              </w:rPr>
              <w:t>2.1.1</w:t>
            </w:r>
          </w:p>
        </w:tc>
        <w:tc>
          <w:tcPr>
            <w:tcW w:w="1648" w:type="pct"/>
            <w:tcBorders>
              <w:top w:val="single" w:sz="4" w:space="0" w:color="auto"/>
              <w:left w:val="single" w:sz="4" w:space="0" w:color="auto"/>
              <w:bottom w:val="single" w:sz="4" w:space="0" w:color="auto"/>
              <w:right w:val="single" w:sz="4" w:space="0" w:color="auto"/>
            </w:tcBorders>
          </w:tcPr>
          <w:p w14:paraId="01390D37" w14:textId="77777777" w:rsidR="0031542F" w:rsidRPr="0037636F" w:rsidRDefault="0031542F" w:rsidP="0031542F">
            <w:pPr>
              <w:pStyle w:val="ConsPlusNormal"/>
              <w:rPr>
                <w:rFonts w:ascii="Times New Roman" w:hAnsi="Times New Roman" w:cs="Times New Roman"/>
                <w:sz w:val="24"/>
                <w:szCs w:val="24"/>
              </w:rPr>
            </w:pPr>
            <w:r w:rsidRPr="0037636F">
              <w:rPr>
                <w:rFonts w:ascii="Times New Roman" w:hAnsi="Times New Roman" w:cs="Times New Roman"/>
                <w:sz w:val="24"/>
                <w:szCs w:val="24"/>
              </w:rPr>
              <w:t>Детализирующий показатель:</w:t>
            </w:r>
          </w:p>
          <w:p w14:paraId="04BCA883" w14:textId="77777777" w:rsidR="0031542F" w:rsidRPr="0037636F" w:rsidRDefault="00622D16">
            <w:pPr>
              <w:autoSpaceDE w:val="0"/>
              <w:autoSpaceDN w:val="0"/>
              <w:adjustRightInd w:val="0"/>
              <w:spacing w:after="0" w:line="240" w:lineRule="auto"/>
              <w:rPr>
                <w:rFonts w:ascii="Times New Roman" w:hAnsi="Times New Roman" w:cs="Times New Roman"/>
                <w:sz w:val="24"/>
                <w:szCs w:val="24"/>
              </w:rPr>
            </w:pPr>
            <w:r w:rsidRPr="0037636F">
              <w:rPr>
                <w:rFonts w:ascii="Times New Roman" w:hAnsi="Times New Roman" w:cs="Times New Roman"/>
                <w:sz w:val="24"/>
                <w:szCs w:val="24"/>
              </w:rPr>
              <w:t>общая цена исполненных участником закупки договоров</w:t>
            </w:r>
          </w:p>
        </w:tc>
        <w:tc>
          <w:tcPr>
            <w:tcW w:w="3001" w:type="pct"/>
            <w:tcBorders>
              <w:top w:val="single" w:sz="4" w:space="0" w:color="auto"/>
              <w:left w:val="single" w:sz="4" w:space="0" w:color="auto"/>
              <w:bottom w:val="single" w:sz="4" w:space="0" w:color="auto"/>
              <w:right w:val="single" w:sz="4" w:space="0" w:color="auto"/>
            </w:tcBorders>
          </w:tcPr>
          <w:p w14:paraId="54995F8A" w14:textId="77777777" w:rsidR="00096321" w:rsidRPr="0037636F" w:rsidRDefault="00096321" w:rsidP="00096321">
            <w:pPr>
              <w:widowControl w:val="0"/>
              <w:autoSpaceDE w:val="0"/>
              <w:autoSpaceDN w:val="0"/>
              <w:spacing w:after="0" w:line="240" w:lineRule="auto"/>
              <w:rPr>
                <w:rFonts w:ascii="Times New Roman" w:eastAsia="Times New Roman" w:hAnsi="Times New Roman" w:cs="Times New Roman"/>
                <w:sz w:val="24"/>
                <w:szCs w:val="24"/>
                <w:lang w:eastAsia="ru-RU"/>
              </w:rPr>
            </w:pPr>
            <w:r w:rsidRPr="0037636F">
              <w:rPr>
                <w:rFonts w:ascii="Times New Roman" w:hAnsi="Times New Roman" w:cs="Times New Roman"/>
                <w:sz w:val="24"/>
                <w:szCs w:val="24"/>
              </w:rPr>
              <w:t xml:space="preserve">Подпункт «а» пункта 28 </w:t>
            </w:r>
            <w:r w:rsidRPr="0037636F">
              <w:rPr>
                <w:rFonts w:ascii="Times New Roman" w:eastAsia="Times New Roman" w:hAnsi="Times New Roman" w:cs="Times New Roman"/>
                <w:sz w:val="24"/>
                <w:szCs w:val="24"/>
                <w:lang w:eastAsia="ru-RU"/>
              </w:rPr>
              <w:t>Положения</w:t>
            </w:r>
          </w:p>
          <w:p w14:paraId="1AF30E14" w14:textId="77777777" w:rsidR="00096321" w:rsidRPr="0037636F" w:rsidRDefault="00096321" w:rsidP="00096321">
            <w:pPr>
              <w:autoSpaceDE w:val="0"/>
              <w:autoSpaceDN w:val="0"/>
              <w:adjustRightInd w:val="0"/>
              <w:spacing w:after="0" w:line="240" w:lineRule="auto"/>
              <w:jc w:val="both"/>
              <w:rPr>
                <w:rFonts w:ascii="Times New Roman" w:eastAsia="Times New Roman" w:hAnsi="Times New Roman" w:cs="Times New Roman"/>
                <w:b/>
                <w:sz w:val="24"/>
                <w:szCs w:val="24"/>
                <w:lang w:eastAsia="ru-RU"/>
              </w:rPr>
            </w:pPr>
            <w:r w:rsidRPr="0037636F">
              <w:rPr>
                <w:rFonts w:ascii="Times New Roman" w:eastAsia="Times New Roman" w:hAnsi="Times New Roman" w:cs="Times New Roman"/>
                <w:b/>
                <w:sz w:val="24"/>
                <w:szCs w:val="24"/>
                <w:lang w:eastAsia="ru-RU"/>
              </w:rPr>
              <w:t>Требования к документам для оценки показателя:</w:t>
            </w:r>
          </w:p>
          <w:p w14:paraId="796FE0CA" w14:textId="77777777" w:rsidR="00096321" w:rsidRPr="0037636F" w:rsidRDefault="00096321" w:rsidP="00096321">
            <w:pPr>
              <w:autoSpaceDE w:val="0"/>
              <w:autoSpaceDN w:val="0"/>
              <w:adjustRightInd w:val="0"/>
              <w:spacing w:after="0" w:line="240" w:lineRule="auto"/>
              <w:ind w:firstLine="540"/>
              <w:jc w:val="both"/>
              <w:rPr>
                <w:rFonts w:ascii="Times New Roman" w:hAnsi="Times New Roman" w:cs="Times New Roman"/>
                <w:sz w:val="24"/>
                <w:szCs w:val="24"/>
              </w:rPr>
            </w:pPr>
            <w:r w:rsidRPr="0037636F">
              <w:rPr>
                <w:rFonts w:ascii="Times New Roman" w:hAnsi="Times New Roman" w:cs="Times New Roman"/>
                <w:sz w:val="24"/>
                <w:szCs w:val="24"/>
              </w:rPr>
              <w:t>Предмет договора (договоров), оцениваемого по детализирующему показателю, сопоставимый с предметом контракта, заключаемого по результатам определения поставщика (подрядчика, исполнителя):</w:t>
            </w:r>
          </w:p>
          <w:p w14:paraId="42E77AF3" w14:textId="3C4BC1A8" w:rsidR="006806ED" w:rsidRDefault="00096321" w:rsidP="006806ED">
            <w:pPr>
              <w:pStyle w:val="a7"/>
              <w:rPr>
                <w:b/>
                <w:bCs/>
                <w:sz w:val="24"/>
                <w:szCs w:val="24"/>
              </w:rPr>
            </w:pPr>
            <w:r w:rsidRPr="0037636F">
              <w:rPr>
                <w:sz w:val="24"/>
                <w:szCs w:val="24"/>
              </w:rPr>
              <w:lastRenderedPageBreak/>
              <w:t xml:space="preserve"> </w:t>
            </w:r>
            <w:r w:rsidR="006806ED">
              <w:rPr>
                <w:color w:val="000000" w:themeColor="text1"/>
                <w:sz w:val="24"/>
                <w:szCs w:val="24"/>
              </w:rPr>
              <w:t xml:space="preserve">- </w:t>
            </w:r>
            <w:r w:rsidR="000A1D09" w:rsidRPr="000A1D09">
              <w:rPr>
                <w:color w:val="000000" w:themeColor="text1"/>
                <w:sz w:val="24"/>
                <w:szCs w:val="24"/>
              </w:rPr>
              <w:t xml:space="preserve">- наличие исполненного договора (договоров), предусматривающего монтаж </w:t>
            </w:r>
            <w:r w:rsidR="00C95F3A" w:rsidRPr="000A1D09">
              <w:rPr>
                <w:color w:val="000000" w:themeColor="text1"/>
                <w:sz w:val="24"/>
                <w:szCs w:val="24"/>
              </w:rPr>
              <w:t>и/или</w:t>
            </w:r>
            <w:r w:rsidR="000A1D09" w:rsidRPr="000A1D09">
              <w:rPr>
                <w:color w:val="000000" w:themeColor="text1"/>
                <w:sz w:val="24"/>
                <w:szCs w:val="24"/>
              </w:rPr>
              <w:t xml:space="preserve"> демонтаж </w:t>
            </w:r>
            <w:r w:rsidR="00C95F3A" w:rsidRPr="00D15069">
              <w:rPr>
                <w:bCs/>
                <w:sz w:val="24"/>
                <w:szCs w:val="24"/>
              </w:rPr>
              <w:t xml:space="preserve">новогоднего декоративного </w:t>
            </w:r>
            <w:proofErr w:type="gramStart"/>
            <w:r w:rsidR="00C95F3A" w:rsidRPr="00D15069">
              <w:rPr>
                <w:bCs/>
                <w:sz w:val="24"/>
                <w:szCs w:val="24"/>
              </w:rPr>
              <w:t xml:space="preserve">освещения </w:t>
            </w:r>
            <w:r w:rsidR="00C95F3A">
              <w:rPr>
                <w:bCs/>
                <w:sz w:val="24"/>
                <w:szCs w:val="24"/>
              </w:rPr>
              <w:t xml:space="preserve"> </w:t>
            </w:r>
            <w:r w:rsidR="000A1D09" w:rsidRPr="000A1D09">
              <w:rPr>
                <w:color w:val="000000" w:themeColor="text1"/>
                <w:sz w:val="24"/>
                <w:szCs w:val="24"/>
              </w:rPr>
              <w:t>и</w:t>
            </w:r>
            <w:proofErr w:type="gramEnd"/>
            <w:r w:rsidR="000A1D09" w:rsidRPr="000A1D09">
              <w:rPr>
                <w:color w:val="000000" w:themeColor="text1"/>
                <w:sz w:val="24"/>
                <w:szCs w:val="24"/>
              </w:rPr>
              <w:t>/или декоративн</w:t>
            </w:r>
            <w:r w:rsidR="00F620D3">
              <w:rPr>
                <w:color w:val="000000" w:themeColor="text1"/>
                <w:sz w:val="24"/>
                <w:szCs w:val="24"/>
              </w:rPr>
              <w:t>ого</w:t>
            </w:r>
            <w:r w:rsidR="000A1D09" w:rsidRPr="000A1D09">
              <w:rPr>
                <w:color w:val="000000" w:themeColor="text1"/>
                <w:sz w:val="24"/>
                <w:szCs w:val="24"/>
              </w:rPr>
              <w:t xml:space="preserve"> </w:t>
            </w:r>
            <w:r w:rsidR="00F620D3">
              <w:rPr>
                <w:color w:val="000000" w:themeColor="text1"/>
                <w:sz w:val="24"/>
                <w:szCs w:val="24"/>
              </w:rPr>
              <w:t>освещения</w:t>
            </w:r>
            <w:r w:rsidR="000A1D09" w:rsidRPr="000A1D09">
              <w:rPr>
                <w:color w:val="000000" w:themeColor="text1"/>
                <w:sz w:val="24"/>
                <w:szCs w:val="24"/>
              </w:rPr>
              <w:t>, монтаж</w:t>
            </w:r>
            <w:r w:rsidR="00C95F3A" w:rsidRPr="000A1D09">
              <w:rPr>
                <w:color w:val="000000" w:themeColor="text1"/>
                <w:sz w:val="24"/>
                <w:szCs w:val="24"/>
              </w:rPr>
              <w:t xml:space="preserve"> и/или </w:t>
            </w:r>
            <w:r w:rsidR="000A1D09" w:rsidRPr="000A1D09">
              <w:rPr>
                <w:color w:val="000000" w:themeColor="text1"/>
                <w:sz w:val="24"/>
                <w:szCs w:val="24"/>
              </w:rPr>
              <w:t>демонтаж</w:t>
            </w:r>
            <w:r w:rsidR="00C95F3A">
              <w:rPr>
                <w:color w:val="000000" w:themeColor="text1"/>
                <w:sz w:val="24"/>
                <w:szCs w:val="24"/>
              </w:rPr>
              <w:t xml:space="preserve"> </w:t>
            </w:r>
            <w:r w:rsidR="00C95F3A" w:rsidRPr="000A1D09">
              <w:rPr>
                <w:color w:val="000000" w:themeColor="text1"/>
                <w:sz w:val="24"/>
                <w:szCs w:val="24"/>
              </w:rPr>
              <w:t>световых декоративных композиций</w:t>
            </w:r>
            <w:r w:rsidR="00C95F3A">
              <w:rPr>
                <w:color w:val="000000" w:themeColor="text1"/>
                <w:sz w:val="24"/>
                <w:szCs w:val="24"/>
              </w:rPr>
              <w:t xml:space="preserve"> </w:t>
            </w:r>
            <w:r w:rsidR="000A1D09" w:rsidRPr="000A1D09">
              <w:rPr>
                <w:color w:val="000000" w:themeColor="text1"/>
                <w:sz w:val="24"/>
                <w:szCs w:val="24"/>
              </w:rPr>
              <w:t xml:space="preserve">и/или световых декоративных конструкций, </w:t>
            </w:r>
            <w:r w:rsidR="00C95F3A">
              <w:rPr>
                <w:color w:val="000000" w:themeColor="text1"/>
                <w:sz w:val="24"/>
                <w:szCs w:val="24"/>
              </w:rPr>
              <w:t xml:space="preserve">, </w:t>
            </w:r>
            <w:r w:rsidR="00C95F3A" w:rsidRPr="000A1D09">
              <w:rPr>
                <w:color w:val="000000" w:themeColor="text1"/>
                <w:sz w:val="24"/>
                <w:szCs w:val="24"/>
              </w:rPr>
              <w:t>монтаж и/или демонтаж</w:t>
            </w:r>
            <w:r w:rsidR="00C95F3A">
              <w:rPr>
                <w:color w:val="000000" w:themeColor="text1"/>
                <w:sz w:val="24"/>
                <w:szCs w:val="24"/>
              </w:rPr>
              <w:t xml:space="preserve"> декоративных фигур и/или световых фигур</w:t>
            </w:r>
            <w:r w:rsidR="00F620D3">
              <w:rPr>
                <w:color w:val="000000" w:themeColor="text1"/>
                <w:sz w:val="24"/>
                <w:szCs w:val="24"/>
              </w:rPr>
              <w:t xml:space="preserve">, </w:t>
            </w:r>
            <w:r w:rsidR="00F620D3" w:rsidRPr="000A1D09">
              <w:rPr>
                <w:color w:val="000000" w:themeColor="text1"/>
                <w:sz w:val="24"/>
                <w:szCs w:val="24"/>
              </w:rPr>
              <w:t>монтаж и/или демонтаж</w:t>
            </w:r>
            <w:r w:rsidR="00F620D3">
              <w:rPr>
                <w:color w:val="000000" w:themeColor="text1"/>
                <w:sz w:val="24"/>
                <w:szCs w:val="24"/>
              </w:rPr>
              <w:t xml:space="preserve"> декоративных конструкций и/или декоративных композиций.</w:t>
            </w:r>
          </w:p>
          <w:p w14:paraId="77DA3707" w14:textId="45648662" w:rsidR="00096321" w:rsidRPr="00F30E6F" w:rsidRDefault="00096321" w:rsidP="00F30E6F">
            <w:pPr>
              <w:suppressLineNumbers/>
              <w:spacing w:line="240" w:lineRule="auto"/>
              <w:jc w:val="both"/>
              <w:rPr>
                <w:sz w:val="24"/>
                <w:szCs w:val="24"/>
              </w:rPr>
            </w:pPr>
          </w:p>
          <w:p w14:paraId="097E0846" w14:textId="55442661" w:rsidR="00096321" w:rsidRPr="0037636F" w:rsidRDefault="00096321" w:rsidP="00096321">
            <w:pPr>
              <w:pStyle w:val="a6"/>
              <w:ind w:firstLine="646"/>
              <w:rPr>
                <w:rFonts w:ascii="Times New Roman" w:hAnsi="Times New Roman" w:cs="Times New Roman"/>
                <w:b/>
                <w:sz w:val="24"/>
                <w:szCs w:val="24"/>
                <w:lang w:eastAsia="ru-RU"/>
              </w:rPr>
            </w:pPr>
            <w:r w:rsidRPr="0037636F">
              <w:rPr>
                <w:rFonts w:ascii="Times New Roman" w:hAnsi="Times New Roman" w:cs="Times New Roman"/>
                <w:b/>
                <w:sz w:val="24"/>
                <w:szCs w:val="24"/>
                <w:lang w:eastAsia="ru-RU"/>
              </w:rPr>
              <w:t xml:space="preserve">Перечень документов, подтверждающих наличие у участника закупки опыта </w:t>
            </w:r>
            <w:r w:rsidR="00B60A9A">
              <w:rPr>
                <w:rFonts w:ascii="Times New Roman" w:hAnsi="Times New Roman" w:cs="Times New Roman"/>
                <w:b/>
                <w:sz w:val="24"/>
                <w:szCs w:val="24"/>
                <w:lang w:eastAsia="ru-RU"/>
              </w:rPr>
              <w:t xml:space="preserve">выполнения работ </w:t>
            </w:r>
          </w:p>
          <w:p w14:paraId="43101B4E" w14:textId="77777777" w:rsidR="00096321" w:rsidRPr="0037636F" w:rsidRDefault="00096321" w:rsidP="00096321">
            <w:pPr>
              <w:pStyle w:val="a6"/>
              <w:ind w:firstLine="646"/>
              <w:rPr>
                <w:rFonts w:ascii="Times New Roman" w:hAnsi="Times New Roman" w:cs="Times New Roman"/>
                <w:sz w:val="24"/>
                <w:szCs w:val="24"/>
              </w:rPr>
            </w:pPr>
            <w:r w:rsidRPr="0037636F">
              <w:rPr>
                <w:rFonts w:ascii="Times New Roman" w:hAnsi="Times New Roman" w:cs="Times New Roman"/>
                <w:sz w:val="24"/>
                <w:szCs w:val="24"/>
                <w:lang w:eastAsia="ru-RU"/>
              </w:rPr>
              <w:t xml:space="preserve">1. </w:t>
            </w:r>
            <w:r w:rsidRPr="0037636F">
              <w:rPr>
                <w:rFonts w:ascii="Times New Roman" w:hAnsi="Times New Roman" w:cs="Times New Roman"/>
                <w:sz w:val="24"/>
                <w:szCs w:val="24"/>
              </w:rPr>
              <w:t>исполненный договор (договоры),</w:t>
            </w:r>
          </w:p>
          <w:p w14:paraId="5BF449D0" w14:textId="6B5DA35A" w:rsidR="00096321" w:rsidRPr="0037636F" w:rsidRDefault="00096321" w:rsidP="00096321">
            <w:pPr>
              <w:pStyle w:val="a6"/>
              <w:ind w:firstLine="646"/>
              <w:rPr>
                <w:rFonts w:ascii="Times New Roman" w:hAnsi="Times New Roman" w:cs="Times New Roman"/>
                <w:sz w:val="24"/>
                <w:szCs w:val="24"/>
                <w:lang w:eastAsia="ru-RU"/>
              </w:rPr>
            </w:pPr>
            <w:r w:rsidRPr="0037636F">
              <w:rPr>
                <w:rFonts w:ascii="Times New Roman" w:hAnsi="Times New Roman" w:cs="Times New Roman"/>
                <w:sz w:val="24"/>
                <w:szCs w:val="24"/>
              </w:rPr>
              <w:t xml:space="preserve">2. акт (акты) приемки </w:t>
            </w:r>
            <w:r w:rsidR="00B60A9A">
              <w:rPr>
                <w:rFonts w:ascii="Times New Roman" w:hAnsi="Times New Roman" w:cs="Times New Roman"/>
                <w:sz w:val="24"/>
                <w:szCs w:val="24"/>
              </w:rPr>
              <w:t>выполненных работ</w:t>
            </w:r>
            <w:r w:rsidRPr="0037636F">
              <w:rPr>
                <w:rFonts w:ascii="Times New Roman" w:hAnsi="Times New Roman" w:cs="Times New Roman"/>
                <w:sz w:val="24"/>
                <w:szCs w:val="24"/>
              </w:rPr>
              <w:t>, составленные при исполнении такого договора (договоров);</w:t>
            </w:r>
          </w:p>
          <w:p w14:paraId="4785B88E" w14:textId="77777777" w:rsidR="001B7B75" w:rsidRDefault="001B7B75" w:rsidP="001B7B75">
            <w:pPr>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Последний акт, составленный при исполнении договора, должен быть подписан не ранее чем за </w:t>
            </w:r>
            <w:r>
              <w:rPr>
                <w:rFonts w:ascii="Times New Roman" w:hAnsi="Times New Roman" w:cs="Times New Roman"/>
                <w:b/>
                <w:sz w:val="24"/>
                <w:szCs w:val="24"/>
              </w:rPr>
              <w:t>5 лет</w:t>
            </w:r>
            <w:r>
              <w:rPr>
                <w:rFonts w:ascii="Times New Roman" w:hAnsi="Times New Roman" w:cs="Times New Roman"/>
                <w:sz w:val="24"/>
                <w:szCs w:val="24"/>
              </w:rPr>
              <w:t xml:space="preserve"> до даты окончания срока подачи заявок;</w:t>
            </w:r>
          </w:p>
          <w:p w14:paraId="07F5E2F3" w14:textId="77777777" w:rsidR="00EC4F85" w:rsidRPr="00EC4F85" w:rsidRDefault="00EC4F85" w:rsidP="00EC4F85">
            <w:pPr>
              <w:autoSpaceDE w:val="0"/>
              <w:autoSpaceDN w:val="0"/>
              <w:adjustRightInd w:val="0"/>
              <w:spacing w:before="240" w:after="0" w:line="240" w:lineRule="auto"/>
              <w:ind w:firstLine="540"/>
              <w:jc w:val="both"/>
              <w:rPr>
                <w:rFonts w:ascii="Times New Roman" w:hAnsi="Times New Roman" w:cs="Times New Roman"/>
                <w:sz w:val="24"/>
                <w:szCs w:val="24"/>
              </w:rPr>
            </w:pPr>
            <w:r w:rsidRPr="00EC4F85">
              <w:rPr>
                <w:rFonts w:ascii="Times New Roman" w:hAnsi="Times New Roman" w:cs="Times New Roman"/>
                <w:sz w:val="24"/>
                <w:szCs w:val="24"/>
              </w:rPr>
              <w:t>К оценке принимаются документы, предусмотренные абзацем третьим подпункта "в" пункта 28 настоящего Положения, в том числе если к ним не приложена проектная документация (если проектная документация является приложением к таким документам).</w:t>
            </w:r>
          </w:p>
          <w:p w14:paraId="7F103221" w14:textId="77777777" w:rsidR="00EC4F85" w:rsidRPr="00EC4F85" w:rsidRDefault="00EC4F85" w:rsidP="00EC4F85">
            <w:pPr>
              <w:autoSpaceDE w:val="0"/>
              <w:autoSpaceDN w:val="0"/>
              <w:adjustRightInd w:val="0"/>
              <w:spacing w:before="240" w:after="0" w:line="240" w:lineRule="auto"/>
              <w:ind w:firstLine="540"/>
              <w:jc w:val="both"/>
              <w:rPr>
                <w:rFonts w:ascii="Times New Roman" w:hAnsi="Times New Roman" w:cs="Times New Roman"/>
                <w:b/>
                <w:sz w:val="24"/>
                <w:szCs w:val="24"/>
              </w:rPr>
            </w:pPr>
            <w:r w:rsidRPr="00EC4F85">
              <w:rPr>
                <w:rFonts w:ascii="Times New Roman" w:hAnsi="Times New Roman" w:cs="Times New Roman"/>
                <w:b/>
                <w:sz w:val="24"/>
                <w:szCs w:val="24"/>
              </w:rPr>
              <w:t>Перечень документов, подтверждающих наличие у участника закупки опыта выполнения работ:</w:t>
            </w:r>
          </w:p>
          <w:p w14:paraId="2B60227C" w14:textId="77777777" w:rsidR="00EC4F85" w:rsidRPr="00EC4F85" w:rsidRDefault="00EC4F85" w:rsidP="00EC4F85">
            <w:pPr>
              <w:autoSpaceDE w:val="0"/>
              <w:autoSpaceDN w:val="0"/>
              <w:adjustRightInd w:val="0"/>
              <w:spacing w:before="240" w:after="0" w:line="240" w:lineRule="auto"/>
              <w:ind w:firstLine="540"/>
              <w:jc w:val="both"/>
              <w:rPr>
                <w:rFonts w:ascii="Times New Roman" w:hAnsi="Times New Roman" w:cs="Times New Roman"/>
                <w:sz w:val="24"/>
                <w:szCs w:val="24"/>
              </w:rPr>
            </w:pPr>
            <w:r w:rsidRPr="00EC4F85">
              <w:rPr>
                <w:rFonts w:ascii="Times New Roman" w:hAnsi="Times New Roman" w:cs="Times New Roman"/>
                <w:sz w:val="24"/>
                <w:szCs w:val="24"/>
              </w:rPr>
              <w:t>1. исполненный договор (договоры),</w:t>
            </w:r>
          </w:p>
          <w:p w14:paraId="2217CAB0" w14:textId="77777777" w:rsidR="00EC4F85" w:rsidRPr="00EC4F85" w:rsidRDefault="00EC4F85" w:rsidP="00EC4F85">
            <w:pPr>
              <w:autoSpaceDE w:val="0"/>
              <w:autoSpaceDN w:val="0"/>
              <w:adjustRightInd w:val="0"/>
              <w:spacing w:before="240" w:after="0" w:line="240" w:lineRule="auto"/>
              <w:ind w:firstLine="540"/>
              <w:jc w:val="both"/>
              <w:rPr>
                <w:rFonts w:ascii="Times New Roman" w:hAnsi="Times New Roman" w:cs="Times New Roman"/>
                <w:sz w:val="24"/>
                <w:szCs w:val="24"/>
              </w:rPr>
            </w:pPr>
            <w:r w:rsidRPr="00EC4F85">
              <w:rPr>
                <w:rFonts w:ascii="Times New Roman" w:hAnsi="Times New Roman" w:cs="Times New Roman"/>
                <w:sz w:val="24"/>
                <w:szCs w:val="24"/>
              </w:rPr>
              <w:t>2. акт (акты) приемки выполненных работ, составленные при исполнении такого договора (договоров);</w:t>
            </w:r>
          </w:p>
          <w:p w14:paraId="05C77B09" w14:textId="77777777" w:rsidR="00EC4F85" w:rsidRPr="00EC4F85" w:rsidRDefault="00EC4F85" w:rsidP="00EC4F85">
            <w:pPr>
              <w:autoSpaceDE w:val="0"/>
              <w:autoSpaceDN w:val="0"/>
              <w:adjustRightInd w:val="0"/>
              <w:spacing w:before="240" w:after="0" w:line="240" w:lineRule="auto"/>
              <w:ind w:firstLine="540"/>
              <w:jc w:val="both"/>
              <w:rPr>
                <w:rFonts w:ascii="Times New Roman" w:hAnsi="Times New Roman" w:cs="Times New Roman"/>
                <w:sz w:val="24"/>
                <w:szCs w:val="24"/>
              </w:rPr>
            </w:pPr>
            <w:r w:rsidRPr="00EC4F85">
              <w:rPr>
                <w:rFonts w:ascii="Times New Roman" w:hAnsi="Times New Roman" w:cs="Times New Roman"/>
                <w:sz w:val="24"/>
                <w:szCs w:val="24"/>
              </w:rPr>
              <w:t xml:space="preserve">Последний акт, составленный при исполнении договора, должен быть подписан не ранее чем за </w:t>
            </w:r>
            <w:r w:rsidRPr="00EC4F85">
              <w:rPr>
                <w:rFonts w:ascii="Times New Roman" w:hAnsi="Times New Roman" w:cs="Times New Roman"/>
                <w:b/>
                <w:sz w:val="24"/>
                <w:szCs w:val="24"/>
              </w:rPr>
              <w:t>5 лет</w:t>
            </w:r>
            <w:r w:rsidRPr="00EC4F85">
              <w:rPr>
                <w:rFonts w:ascii="Times New Roman" w:hAnsi="Times New Roman" w:cs="Times New Roman"/>
                <w:sz w:val="24"/>
                <w:szCs w:val="24"/>
              </w:rPr>
              <w:t xml:space="preserve"> до даты окончания срока подачи заявок;</w:t>
            </w:r>
          </w:p>
          <w:p w14:paraId="50C7CB7B" w14:textId="77777777" w:rsidR="00EC4F85" w:rsidRPr="00EC4F85" w:rsidRDefault="00EC4F85" w:rsidP="00EC4F85">
            <w:pPr>
              <w:autoSpaceDE w:val="0"/>
              <w:autoSpaceDN w:val="0"/>
              <w:adjustRightInd w:val="0"/>
              <w:spacing w:before="240" w:after="0" w:line="240" w:lineRule="auto"/>
              <w:ind w:firstLine="540"/>
              <w:jc w:val="both"/>
              <w:rPr>
                <w:rFonts w:ascii="Times New Roman" w:hAnsi="Times New Roman" w:cs="Times New Roman"/>
                <w:sz w:val="24"/>
                <w:szCs w:val="24"/>
              </w:rPr>
            </w:pPr>
            <w:r w:rsidRPr="00EC4F85">
              <w:rPr>
                <w:rFonts w:ascii="Times New Roman" w:hAnsi="Times New Roman" w:cs="Times New Roman"/>
                <w:sz w:val="24"/>
                <w:szCs w:val="24"/>
              </w:rPr>
              <w:t xml:space="preserve">К оценке принимаются исполненные участником закупки с учетом правопреемства (в случае наличия в заявке подтверждающего документа) </w:t>
            </w:r>
            <w:r w:rsidRPr="00EC4F85">
              <w:rPr>
                <w:rFonts w:ascii="Times New Roman" w:hAnsi="Times New Roman" w:cs="Times New Roman"/>
                <w:sz w:val="24"/>
                <w:szCs w:val="24"/>
              </w:rPr>
              <w:lastRenderedPageBreak/>
              <w:t>гражданско-правовые договоры, в том числе заключенные и исполненные в соответствии с Федеральным законом №44-ФЗ;</w:t>
            </w:r>
          </w:p>
          <w:p w14:paraId="79D3EC79" w14:textId="77777777" w:rsidR="00EC4F85" w:rsidRDefault="00EC4F85" w:rsidP="00EC4F85">
            <w:pPr>
              <w:autoSpaceDE w:val="0"/>
              <w:autoSpaceDN w:val="0"/>
              <w:adjustRightInd w:val="0"/>
              <w:spacing w:before="240" w:after="0" w:line="240" w:lineRule="auto"/>
              <w:ind w:firstLine="540"/>
              <w:jc w:val="both"/>
              <w:rPr>
                <w:rFonts w:ascii="Times New Roman" w:hAnsi="Times New Roman" w:cs="Times New Roman"/>
                <w:sz w:val="24"/>
                <w:szCs w:val="24"/>
              </w:rPr>
            </w:pPr>
            <w:r w:rsidRPr="00EC4F85">
              <w:rPr>
                <w:rFonts w:ascii="Times New Roman" w:hAnsi="Times New Roman" w:cs="Times New Roman"/>
                <w:bCs/>
                <w:sz w:val="24"/>
                <w:szCs w:val="24"/>
              </w:rPr>
              <w:t>Каждый контракт/договор должен быть исполнен участником закупки в полном объеме в соответствии с условиями, установленными в таком контракте/договоре</w:t>
            </w:r>
            <w:r w:rsidRPr="00EC4F85">
              <w:rPr>
                <w:rFonts w:ascii="Times New Roman" w:hAnsi="Times New Roman" w:cs="Times New Roman"/>
                <w:sz w:val="24"/>
                <w:szCs w:val="24"/>
              </w:rPr>
              <w:t>.</w:t>
            </w:r>
          </w:p>
          <w:p w14:paraId="1F3F1A46" w14:textId="5223DB29" w:rsidR="00EC4F85" w:rsidRPr="00EC4F85" w:rsidRDefault="00EC4F85" w:rsidP="00EC4F85">
            <w:pPr>
              <w:autoSpaceDE w:val="0"/>
              <w:autoSpaceDN w:val="0"/>
              <w:adjustRightInd w:val="0"/>
              <w:spacing w:before="240" w:after="0" w:line="240" w:lineRule="auto"/>
              <w:ind w:firstLine="540"/>
              <w:jc w:val="both"/>
              <w:rPr>
                <w:rFonts w:ascii="Times New Roman" w:hAnsi="Times New Roman" w:cs="Times New Roman"/>
                <w:bCs/>
                <w:sz w:val="24"/>
                <w:szCs w:val="24"/>
              </w:rPr>
            </w:pPr>
            <w:r w:rsidRPr="00EC4F85">
              <w:rPr>
                <w:rFonts w:ascii="Times New Roman" w:hAnsi="Times New Roman" w:cs="Times New Roman"/>
                <w:bCs/>
                <w:sz w:val="24"/>
                <w:szCs w:val="24"/>
              </w:rPr>
              <w:t xml:space="preserve">К оценке принимаются документы в случае их представления в заявке в полном объеме и со всеми приложениями, за исключением случаев, предусмотренных подпунктом "д" пункта 31, подпунктом "г" пункта 32 и подпунктом "г" пункта 33 настоящего Положения. </w:t>
            </w:r>
          </w:p>
          <w:p w14:paraId="52DFAAEC" w14:textId="77777777" w:rsidR="00EC4F85" w:rsidRPr="00EC4F85" w:rsidRDefault="00EC4F85" w:rsidP="00EC4F85">
            <w:pPr>
              <w:autoSpaceDE w:val="0"/>
              <w:autoSpaceDN w:val="0"/>
              <w:adjustRightInd w:val="0"/>
              <w:spacing w:before="240" w:after="0" w:line="240" w:lineRule="auto"/>
              <w:ind w:firstLine="540"/>
              <w:jc w:val="both"/>
              <w:rPr>
                <w:rFonts w:ascii="Times New Roman" w:hAnsi="Times New Roman" w:cs="Times New Roman"/>
                <w:bCs/>
                <w:sz w:val="24"/>
                <w:szCs w:val="24"/>
              </w:rPr>
            </w:pPr>
            <w:r w:rsidRPr="00EC4F85">
              <w:rPr>
                <w:rFonts w:ascii="Times New Roman" w:hAnsi="Times New Roman" w:cs="Times New Roman"/>
                <w:bCs/>
                <w:sz w:val="24"/>
                <w:szCs w:val="24"/>
              </w:rPr>
              <w:t>Документы направляются в форме электронных документов или в форме электронных образов бумажных документов.</w:t>
            </w:r>
          </w:p>
          <w:p w14:paraId="69AD021D" w14:textId="77777777" w:rsidR="00EC4F85" w:rsidRPr="00EC4F85" w:rsidRDefault="00EC4F85" w:rsidP="00EC4F85">
            <w:pPr>
              <w:autoSpaceDE w:val="0"/>
              <w:autoSpaceDN w:val="0"/>
              <w:adjustRightInd w:val="0"/>
              <w:spacing w:before="240" w:after="0" w:line="240" w:lineRule="auto"/>
              <w:ind w:firstLine="540"/>
              <w:jc w:val="both"/>
              <w:rPr>
                <w:rFonts w:ascii="Times New Roman" w:hAnsi="Times New Roman" w:cs="Times New Roman"/>
                <w:bCs/>
                <w:sz w:val="24"/>
                <w:szCs w:val="24"/>
              </w:rPr>
            </w:pPr>
            <w:r w:rsidRPr="00EC4F85">
              <w:rPr>
                <w:rFonts w:ascii="Times New Roman" w:hAnsi="Times New Roman" w:cs="Times New Roman"/>
                <w:bCs/>
                <w:sz w:val="24"/>
                <w:szCs w:val="24"/>
              </w:rPr>
              <w:t>Представленные документы должны быть в виде неповторяющихся, полно читаемых копий, на которых видны необходимые подписи и печати (при наличии).</w:t>
            </w:r>
          </w:p>
          <w:p w14:paraId="2D36FF55" w14:textId="77777777" w:rsidR="00EC4F85" w:rsidRPr="00EC4F85" w:rsidRDefault="00EC4F85" w:rsidP="00EC4F85">
            <w:pPr>
              <w:autoSpaceDE w:val="0"/>
              <w:autoSpaceDN w:val="0"/>
              <w:adjustRightInd w:val="0"/>
              <w:spacing w:before="240" w:after="0" w:line="240" w:lineRule="auto"/>
              <w:ind w:firstLine="540"/>
              <w:jc w:val="both"/>
              <w:rPr>
                <w:rFonts w:ascii="Times New Roman" w:hAnsi="Times New Roman" w:cs="Times New Roman"/>
                <w:bCs/>
                <w:sz w:val="24"/>
                <w:szCs w:val="24"/>
              </w:rPr>
            </w:pPr>
            <w:r w:rsidRPr="00EC4F85">
              <w:rPr>
                <w:rFonts w:ascii="Times New Roman" w:hAnsi="Times New Roman" w:cs="Times New Roman"/>
                <w:bCs/>
                <w:sz w:val="24"/>
                <w:szCs w:val="24"/>
              </w:rPr>
              <w:t>Оценке не подлежат контракты/договоры работы, по которым продолжаются и/или не выполнены (являются незавершенными).</w:t>
            </w:r>
          </w:p>
          <w:p w14:paraId="65D42D51" w14:textId="31EE2FD4" w:rsidR="0031542F" w:rsidRPr="0037636F" w:rsidRDefault="00EC4F85" w:rsidP="00EC4F85">
            <w:pPr>
              <w:autoSpaceDE w:val="0"/>
              <w:autoSpaceDN w:val="0"/>
              <w:adjustRightInd w:val="0"/>
              <w:spacing w:before="240" w:after="0" w:line="240" w:lineRule="auto"/>
              <w:ind w:firstLine="540"/>
              <w:jc w:val="both"/>
              <w:rPr>
                <w:rFonts w:ascii="Times New Roman" w:hAnsi="Times New Roman" w:cs="Times New Roman"/>
                <w:b/>
                <w:bCs/>
                <w:sz w:val="24"/>
                <w:szCs w:val="24"/>
              </w:rPr>
            </w:pPr>
            <w:r w:rsidRPr="00EC4F85">
              <w:rPr>
                <w:rFonts w:ascii="Times New Roman" w:hAnsi="Times New Roman" w:cs="Times New Roman"/>
                <w:bCs/>
                <w:sz w:val="24"/>
                <w:szCs w:val="24"/>
              </w:rPr>
              <w:t>Участник закупки вправе указать сведения о представленных в составе заявки контрактах/договорах по рекомендованной форме</w:t>
            </w:r>
            <w:r w:rsidRPr="00EC4F85">
              <w:rPr>
                <w:rFonts w:ascii="Times New Roman" w:hAnsi="Times New Roman" w:cs="Times New Roman"/>
                <w:bCs/>
                <w:i/>
                <w:sz w:val="24"/>
                <w:szCs w:val="24"/>
              </w:rPr>
              <w:t xml:space="preserve"> «Квалификация участников закупки» </w:t>
            </w:r>
            <w:r w:rsidRPr="00EC4F85">
              <w:rPr>
                <w:rFonts w:ascii="Times New Roman" w:hAnsi="Times New Roman" w:cs="Times New Roman"/>
                <w:bCs/>
                <w:sz w:val="24"/>
                <w:szCs w:val="24"/>
              </w:rPr>
              <w:t>(приложение 1 к Порядку рассмотрения и оценки заявок на участие в конкурсе).</w:t>
            </w:r>
          </w:p>
        </w:tc>
      </w:tr>
    </w:tbl>
    <w:p w14:paraId="55807540" w14:textId="77777777" w:rsidR="00563937" w:rsidRPr="0037636F" w:rsidRDefault="00563937" w:rsidP="00035FB7">
      <w:pPr>
        <w:tabs>
          <w:tab w:val="left" w:pos="383"/>
          <w:tab w:val="left" w:pos="1980"/>
          <w:tab w:val="left" w:pos="4763"/>
        </w:tabs>
        <w:spacing w:after="0" w:line="240" w:lineRule="auto"/>
        <w:ind w:left="10490" w:right="-6"/>
        <w:contextualSpacing/>
        <w:rPr>
          <w:rFonts w:ascii="Times New Roman" w:eastAsia="MS Mincho" w:hAnsi="Times New Roman" w:cs="Times New Roman"/>
          <w:bCs/>
          <w:sz w:val="24"/>
          <w:szCs w:val="24"/>
        </w:rPr>
      </w:pPr>
    </w:p>
    <w:p w14:paraId="3C1F0EDD" w14:textId="77777777" w:rsidR="00035FB7" w:rsidRPr="0037636F" w:rsidRDefault="00563937" w:rsidP="007E311C">
      <w:pPr>
        <w:jc w:val="right"/>
        <w:rPr>
          <w:rFonts w:ascii="Times New Roman" w:eastAsia="MS Mincho" w:hAnsi="Times New Roman" w:cs="Times New Roman"/>
          <w:bCs/>
          <w:sz w:val="24"/>
          <w:szCs w:val="24"/>
        </w:rPr>
      </w:pPr>
      <w:r w:rsidRPr="0037636F">
        <w:rPr>
          <w:rFonts w:ascii="Times New Roman" w:eastAsia="MS Mincho" w:hAnsi="Times New Roman" w:cs="Times New Roman"/>
          <w:bCs/>
          <w:sz w:val="24"/>
          <w:szCs w:val="24"/>
        </w:rPr>
        <w:br w:type="page"/>
      </w:r>
      <w:r w:rsidR="00035FB7" w:rsidRPr="0037636F">
        <w:rPr>
          <w:rFonts w:ascii="Times New Roman" w:eastAsia="MS Mincho" w:hAnsi="Times New Roman" w:cs="Times New Roman"/>
          <w:bCs/>
          <w:sz w:val="24"/>
          <w:szCs w:val="24"/>
        </w:rPr>
        <w:lastRenderedPageBreak/>
        <w:t>Приложение 1</w:t>
      </w:r>
    </w:p>
    <w:p w14:paraId="0E89FC5F" w14:textId="77777777" w:rsidR="00035FB7" w:rsidRPr="0037636F" w:rsidRDefault="00035FB7" w:rsidP="00035FB7">
      <w:pPr>
        <w:tabs>
          <w:tab w:val="left" w:pos="383"/>
          <w:tab w:val="left" w:pos="1980"/>
          <w:tab w:val="left" w:pos="4763"/>
        </w:tabs>
        <w:spacing w:after="0" w:line="240" w:lineRule="auto"/>
        <w:ind w:left="10490" w:right="-6"/>
        <w:contextualSpacing/>
        <w:rPr>
          <w:rFonts w:ascii="Times New Roman" w:eastAsia="MS Mincho" w:hAnsi="Times New Roman" w:cs="Times New Roman"/>
          <w:bCs/>
          <w:sz w:val="24"/>
          <w:szCs w:val="24"/>
        </w:rPr>
      </w:pPr>
      <w:r w:rsidRPr="0037636F">
        <w:rPr>
          <w:rFonts w:ascii="Times New Roman" w:eastAsia="MS Mincho" w:hAnsi="Times New Roman" w:cs="Times New Roman"/>
          <w:bCs/>
          <w:sz w:val="24"/>
          <w:szCs w:val="24"/>
        </w:rPr>
        <w:t xml:space="preserve">к </w:t>
      </w:r>
      <w:r w:rsidR="008B17CB" w:rsidRPr="0037636F">
        <w:rPr>
          <w:rFonts w:ascii="Times New Roman" w:eastAsia="MS Mincho" w:hAnsi="Times New Roman" w:cs="Times New Roman"/>
          <w:bCs/>
          <w:sz w:val="24"/>
          <w:szCs w:val="24"/>
        </w:rPr>
        <w:t xml:space="preserve">Порядку </w:t>
      </w:r>
      <w:r w:rsidRPr="0037636F">
        <w:rPr>
          <w:rFonts w:ascii="Times New Roman" w:eastAsia="MS Mincho" w:hAnsi="Times New Roman" w:cs="Times New Roman"/>
          <w:bCs/>
          <w:sz w:val="24"/>
          <w:szCs w:val="24"/>
        </w:rPr>
        <w:t xml:space="preserve">рассмотрения и оценки </w:t>
      </w:r>
    </w:p>
    <w:p w14:paraId="5EA371F2" w14:textId="77777777" w:rsidR="00035FB7" w:rsidRPr="0037636F" w:rsidRDefault="00035FB7" w:rsidP="00035FB7">
      <w:pPr>
        <w:tabs>
          <w:tab w:val="left" w:pos="383"/>
          <w:tab w:val="left" w:pos="1980"/>
          <w:tab w:val="left" w:pos="4763"/>
        </w:tabs>
        <w:spacing w:after="0" w:line="240" w:lineRule="auto"/>
        <w:ind w:left="10490" w:right="-6"/>
        <w:contextualSpacing/>
        <w:rPr>
          <w:rFonts w:ascii="Times New Roman" w:eastAsia="MS Mincho" w:hAnsi="Times New Roman" w:cs="Times New Roman"/>
          <w:bCs/>
          <w:sz w:val="24"/>
          <w:szCs w:val="24"/>
        </w:rPr>
      </w:pPr>
      <w:r w:rsidRPr="0037636F">
        <w:rPr>
          <w:rFonts w:ascii="Times New Roman" w:eastAsia="MS Mincho" w:hAnsi="Times New Roman" w:cs="Times New Roman"/>
          <w:bCs/>
          <w:sz w:val="24"/>
          <w:szCs w:val="24"/>
        </w:rPr>
        <w:t>заявок на участие в конкурсе</w:t>
      </w:r>
    </w:p>
    <w:p w14:paraId="3F573BE9" w14:textId="77777777" w:rsidR="00035FB7" w:rsidRPr="0037636F" w:rsidRDefault="00035FB7" w:rsidP="00035FB7">
      <w:pPr>
        <w:tabs>
          <w:tab w:val="left" w:pos="383"/>
          <w:tab w:val="left" w:pos="1980"/>
          <w:tab w:val="left" w:pos="4763"/>
        </w:tabs>
        <w:spacing w:after="0" w:line="240" w:lineRule="auto"/>
        <w:ind w:right="-6"/>
        <w:contextualSpacing/>
        <w:rPr>
          <w:rFonts w:ascii="Times New Roman" w:eastAsia="MS Mincho" w:hAnsi="Times New Roman" w:cs="Times New Roman"/>
          <w:b/>
          <w:bCs/>
          <w:sz w:val="24"/>
          <w:szCs w:val="24"/>
        </w:rPr>
      </w:pPr>
    </w:p>
    <w:p w14:paraId="10A2422C" w14:textId="77777777" w:rsidR="00035FB7" w:rsidRPr="0037636F" w:rsidRDefault="00035FB7" w:rsidP="00035FB7">
      <w:pPr>
        <w:keepNext/>
        <w:widowControl w:val="0"/>
        <w:spacing w:after="0" w:line="240" w:lineRule="auto"/>
        <w:contextualSpacing/>
        <w:jc w:val="center"/>
        <w:rPr>
          <w:rFonts w:ascii="Times New Roman" w:hAnsi="Times New Roman" w:cs="Times New Roman"/>
          <w:b/>
          <w:bCs/>
          <w:sz w:val="24"/>
          <w:szCs w:val="24"/>
        </w:rPr>
      </w:pPr>
      <w:r w:rsidRPr="0037636F">
        <w:rPr>
          <w:rFonts w:ascii="Times New Roman" w:hAnsi="Times New Roman" w:cs="Times New Roman"/>
          <w:b/>
          <w:bCs/>
          <w:sz w:val="24"/>
          <w:szCs w:val="24"/>
        </w:rPr>
        <w:t>Рекомендованная форма «Квалификация участников закупки»</w:t>
      </w:r>
    </w:p>
    <w:p w14:paraId="3BD1545F" w14:textId="77777777" w:rsidR="00035FB7" w:rsidRPr="0037636F" w:rsidRDefault="00035FB7" w:rsidP="00035FB7">
      <w:pPr>
        <w:keepNext/>
        <w:widowControl w:val="0"/>
        <w:spacing w:after="0" w:line="240" w:lineRule="auto"/>
        <w:contextualSpacing/>
        <w:jc w:val="center"/>
        <w:rPr>
          <w:rFonts w:ascii="Times New Roman" w:hAnsi="Times New Roman" w:cs="Times New Roman"/>
          <w:b/>
          <w:caps/>
          <w:sz w:val="24"/>
          <w:szCs w:val="24"/>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3"/>
        <w:gridCol w:w="1312"/>
        <w:gridCol w:w="2331"/>
        <w:gridCol w:w="1580"/>
        <w:gridCol w:w="1676"/>
        <w:gridCol w:w="1605"/>
        <w:gridCol w:w="2001"/>
        <w:gridCol w:w="2115"/>
        <w:gridCol w:w="1347"/>
      </w:tblGrid>
      <w:tr w:rsidR="0037636F" w:rsidRPr="0037636F" w14:paraId="30DF8C6C" w14:textId="77777777" w:rsidTr="00BF789F">
        <w:trPr>
          <w:trHeight w:val="2040"/>
          <w:jc w:val="center"/>
        </w:trPr>
        <w:tc>
          <w:tcPr>
            <w:tcW w:w="228" w:type="pct"/>
            <w:tcBorders>
              <w:top w:val="single" w:sz="4" w:space="0" w:color="auto"/>
              <w:left w:val="single" w:sz="4" w:space="0" w:color="auto"/>
              <w:bottom w:val="single" w:sz="4" w:space="0" w:color="auto"/>
              <w:right w:val="single" w:sz="4" w:space="0" w:color="auto"/>
            </w:tcBorders>
            <w:vAlign w:val="center"/>
            <w:hideMark/>
          </w:tcPr>
          <w:p w14:paraId="689E97CD" w14:textId="77777777" w:rsidR="00BF789F" w:rsidRPr="0037636F" w:rsidRDefault="00035FB7" w:rsidP="001D1BF2">
            <w:pPr>
              <w:spacing w:after="0" w:line="240" w:lineRule="auto"/>
              <w:contextualSpacing/>
              <w:jc w:val="center"/>
              <w:rPr>
                <w:rFonts w:ascii="Times New Roman" w:hAnsi="Times New Roman" w:cs="Times New Roman"/>
                <w:sz w:val="24"/>
                <w:szCs w:val="24"/>
              </w:rPr>
            </w:pPr>
            <w:r w:rsidRPr="0037636F">
              <w:rPr>
                <w:rFonts w:ascii="Times New Roman" w:hAnsi="Times New Roman" w:cs="Times New Roman"/>
                <w:sz w:val="24"/>
                <w:szCs w:val="24"/>
              </w:rPr>
              <w:t>№</w:t>
            </w:r>
          </w:p>
          <w:p w14:paraId="273284C4" w14:textId="77777777" w:rsidR="00035FB7" w:rsidRPr="0037636F" w:rsidRDefault="00035FB7" w:rsidP="001D1BF2">
            <w:pPr>
              <w:spacing w:after="0" w:line="240" w:lineRule="auto"/>
              <w:contextualSpacing/>
              <w:jc w:val="center"/>
              <w:rPr>
                <w:rFonts w:ascii="Times New Roman" w:hAnsi="Times New Roman" w:cs="Times New Roman"/>
                <w:sz w:val="24"/>
                <w:szCs w:val="24"/>
              </w:rPr>
            </w:pPr>
            <w:r w:rsidRPr="0037636F">
              <w:rPr>
                <w:rFonts w:ascii="Times New Roman" w:hAnsi="Times New Roman" w:cs="Times New Roman"/>
                <w:sz w:val="24"/>
                <w:szCs w:val="24"/>
              </w:rPr>
              <w:t>п/п</w:t>
            </w:r>
          </w:p>
        </w:tc>
        <w:tc>
          <w:tcPr>
            <w:tcW w:w="475" w:type="pct"/>
            <w:tcBorders>
              <w:top w:val="single" w:sz="4" w:space="0" w:color="auto"/>
              <w:left w:val="single" w:sz="4" w:space="0" w:color="auto"/>
              <w:bottom w:val="single" w:sz="4" w:space="0" w:color="auto"/>
              <w:right w:val="single" w:sz="4" w:space="0" w:color="auto"/>
            </w:tcBorders>
            <w:vAlign w:val="center"/>
            <w:hideMark/>
          </w:tcPr>
          <w:p w14:paraId="581C1F41" w14:textId="77777777" w:rsidR="00035FB7" w:rsidRPr="0037636F" w:rsidRDefault="00035FB7" w:rsidP="001D1BF2">
            <w:pPr>
              <w:spacing w:after="0" w:line="240" w:lineRule="auto"/>
              <w:ind w:left="-40" w:right="-71"/>
              <w:contextualSpacing/>
              <w:jc w:val="center"/>
              <w:rPr>
                <w:rFonts w:ascii="Times New Roman" w:hAnsi="Times New Roman" w:cs="Times New Roman"/>
                <w:sz w:val="24"/>
                <w:szCs w:val="24"/>
              </w:rPr>
            </w:pPr>
            <w:r w:rsidRPr="0037636F">
              <w:rPr>
                <w:rFonts w:ascii="Times New Roman" w:hAnsi="Times New Roman" w:cs="Times New Roman"/>
                <w:sz w:val="24"/>
                <w:szCs w:val="24"/>
              </w:rPr>
              <w:t>Номер контракта (договора)</w:t>
            </w:r>
          </w:p>
        </w:tc>
        <w:tc>
          <w:tcPr>
            <w:tcW w:w="825" w:type="pct"/>
            <w:tcBorders>
              <w:top w:val="single" w:sz="4" w:space="0" w:color="auto"/>
              <w:left w:val="single" w:sz="4" w:space="0" w:color="auto"/>
              <w:bottom w:val="single" w:sz="4" w:space="0" w:color="auto"/>
              <w:right w:val="single" w:sz="4" w:space="0" w:color="auto"/>
            </w:tcBorders>
            <w:vAlign w:val="center"/>
            <w:hideMark/>
          </w:tcPr>
          <w:p w14:paraId="49E7E877" w14:textId="77777777" w:rsidR="00035FB7" w:rsidRPr="0037636F" w:rsidRDefault="00035FB7" w:rsidP="001D1BF2">
            <w:pPr>
              <w:spacing w:after="0" w:line="240" w:lineRule="auto"/>
              <w:ind w:left="-113" w:right="-108"/>
              <w:contextualSpacing/>
              <w:jc w:val="center"/>
              <w:rPr>
                <w:rFonts w:ascii="Times New Roman" w:hAnsi="Times New Roman" w:cs="Times New Roman"/>
                <w:sz w:val="24"/>
                <w:szCs w:val="24"/>
              </w:rPr>
            </w:pPr>
            <w:r w:rsidRPr="0037636F">
              <w:rPr>
                <w:rFonts w:ascii="Times New Roman" w:hAnsi="Times New Roman" w:cs="Times New Roman"/>
                <w:sz w:val="24"/>
                <w:szCs w:val="24"/>
              </w:rPr>
              <w:t>Наименование Заказчика по контракту/договору, в том числе ИНН</w:t>
            </w:r>
          </w:p>
        </w:tc>
        <w:tc>
          <w:tcPr>
            <w:tcW w:w="567" w:type="pct"/>
            <w:tcBorders>
              <w:top w:val="single" w:sz="4" w:space="0" w:color="auto"/>
              <w:left w:val="single" w:sz="4" w:space="0" w:color="auto"/>
              <w:bottom w:val="single" w:sz="4" w:space="0" w:color="auto"/>
              <w:right w:val="single" w:sz="4" w:space="0" w:color="auto"/>
            </w:tcBorders>
            <w:vAlign w:val="center"/>
          </w:tcPr>
          <w:p w14:paraId="60CDEDA0" w14:textId="77777777" w:rsidR="00035FB7" w:rsidRPr="0037636F" w:rsidRDefault="00035FB7" w:rsidP="001D1BF2">
            <w:pPr>
              <w:spacing w:after="0" w:line="240" w:lineRule="auto"/>
              <w:contextualSpacing/>
              <w:jc w:val="center"/>
              <w:rPr>
                <w:rFonts w:ascii="Times New Roman" w:hAnsi="Times New Roman" w:cs="Times New Roman"/>
                <w:sz w:val="24"/>
                <w:szCs w:val="24"/>
              </w:rPr>
            </w:pPr>
            <w:r w:rsidRPr="0037636F">
              <w:rPr>
                <w:rFonts w:ascii="Times New Roman" w:hAnsi="Times New Roman" w:cs="Times New Roman"/>
                <w:sz w:val="24"/>
                <w:szCs w:val="24"/>
              </w:rPr>
              <w:t>Дата заключения контракта (договора)</w:t>
            </w:r>
          </w:p>
        </w:tc>
        <w:tc>
          <w:tcPr>
            <w:tcW w:w="600" w:type="pct"/>
            <w:tcBorders>
              <w:top w:val="single" w:sz="4" w:space="0" w:color="auto"/>
              <w:left w:val="single" w:sz="4" w:space="0" w:color="auto"/>
              <w:bottom w:val="single" w:sz="4" w:space="0" w:color="auto"/>
              <w:right w:val="single" w:sz="4" w:space="0" w:color="auto"/>
            </w:tcBorders>
            <w:vAlign w:val="center"/>
          </w:tcPr>
          <w:p w14:paraId="57220F81" w14:textId="77777777" w:rsidR="00035FB7" w:rsidRPr="0037636F" w:rsidRDefault="00035FB7" w:rsidP="001D1BF2">
            <w:pPr>
              <w:spacing w:after="0" w:line="240" w:lineRule="auto"/>
              <w:ind w:left="-88" w:right="-118"/>
              <w:contextualSpacing/>
              <w:jc w:val="center"/>
              <w:rPr>
                <w:rFonts w:ascii="Times New Roman" w:hAnsi="Times New Roman" w:cs="Times New Roman"/>
                <w:sz w:val="24"/>
                <w:szCs w:val="24"/>
              </w:rPr>
            </w:pPr>
            <w:r w:rsidRPr="0037636F">
              <w:rPr>
                <w:rFonts w:ascii="Times New Roman" w:hAnsi="Times New Roman" w:cs="Times New Roman"/>
                <w:sz w:val="24"/>
                <w:szCs w:val="24"/>
              </w:rPr>
              <w:t>Наименование предмета контракта (договора)</w:t>
            </w:r>
          </w:p>
        </w:tc>
        <w:tc>
          <w:tcPr>
            <w:tcW w:w="575" w:type="pct"/>
            <w:tcBorders>
              <w:top w:val="single" w:sz="4" w:space="0" w:color="auto"/>
              <w:left w:val="single" w:sz="4" w:space="0" w:color="auto"/>
              <w:bottom w:val="single" w:sz="4" w:space="0" w:color="auto"/>
              <w:right w:val="single" w:sz="4" w:space="0" w:color="auto"/>
            </w:tcBorders>
            <w:vAlign w:val="center"/>
            <w:hideMark/>
          </w:tcPr>
          <w:p w14:paraId="50B9B5C8" w14:textId="77777777" w:rsidR="00035FB7" w:rsidRPr="0037636F" w:rsidRDefault="00035FB7" w:rsidP="001D1BF2">
            <w:pPr>
              <w:spacing w:after="0" w:line="240" w:lineRule="auto"/>
              <w:contextualSpacing/>
              <w:jc w:val="center"/>
              <w:rPr>
                <w:rFonts w:ascii="Times New Roman" w:hAnsi="Times New Roman" w:cs="Times New Roman"/>
                <w:sz w:val="24"/>
                <w:szCs w:val="24"/>
              </w:rPr>
            </w:pPr>
            <w:r w:rsidRPr="0037636F">
              <w:rPr>
                <w:rFonts w:ascii="Times New Roman" w:hAnsi="Times New Roman" w:cs="Times New Roman"/>
                <w:sz w:val="24"/>
                <w:szCs w:val="24"/>
              </w:rPr>
              <w:t>Цена контракта (договора)</w:t>
            </w:r>
          </w:p>
          <w:p w14:paraId="7F7FA566" w14:textId="77777777" w:rsidR="00035FB7" w:rsidRPr="0037636F" w:rsidRDefault="00035FB7" w:rsidP="001D1BF2">
            <w:pPr>
              <w:spacing w:after="0" w:line="240" w:lineRule="auto"/>
              <w:contextualSpacing/>
              <w:jc w:val="center"/>
              <w:rPr>
                <w:rFonts w:ascii="Times New Roman" w:hAnsi="Times New Roman" w:cs="Times New Roman"/>
                <w:sz w:val="24"/>
                <w:szCs w:val="24"/>
              </w:rPr>
            </w:pPr>
            <w:r w:rsidRPr="0037636F">
              <w:rPr>
                <w:rFonts w:ascii="Times New Roman" w:hAnsi="Times New Roman" w:cs="Times New Roman"/>
                <w:sz w:val="24"/>
                <w:szCs w:val="24"/>
              </w:rPr>
              <w:t>(рублей с НДС)</w:t>
            </w:r>
          </w:p>
        </w:tc>
        <w:tc>
          <w:tcPr>
            <w:tcW w:w="711" w:type="pct"/>
            <w:tcBorders>
              <w:top w:val="single" w:sz="4" w:space="0" w:color="auto"/>
              <w:left w:val="single" w:sz="4" w:space="0" w:color="auto"/>
              <w:bottom w:val="single" w:sz="4" w:space="0" w:color="auto"/>
              <w:right w:val="single" w:sz="4" w:space="0" w:color="auto"/>
            </w:tcBorders>
          </w:tcPr>
          <w:p w14:paraId="5EF941E6" w14:textId="6B5AA202" w:rsidR="00035FB7" w:rsidRPr="0037636F" w:rsidRDefault="00035FB7" w:rsidP="001D1BF2">
            <w:pPr>
              <w:spacing w:after="0" w:line="240" w:lineRule="auto"/>
              <w:contextualSpacing/>
              <w:jc w:val="center"/>
              <w:rPr>
                <w:rFonts w:ascii="Times New Roman" w:hAnsi="Times New Roman" w:cs="Times New Roman"/>
                <w:sz w:val="24"/>
                <w:szCs w:val="24"/>
              </w:rPr>
            </w:pPr>
            <w:r w:rsidRPr="0037636F">
              <w:rPr>
                <w:rFonts w:ascii="Times New Roman" w:hAnsi="Times New Roman" w:cs="Times New Roman"/>
                <w:sz w:val="24"/>
                <w:szCs w:val="24"/>
              </w:rPr>
              <w:t xml:space="preserve">Стоимость </w:t>
            </w:r>
            <w:r w:rsidR="00B60A9A">
              <w:rPr>
                <w:rFonts w:ascii="Times New Roman" w:hAnsi="Times New Roman" w:cs="Times New Roman"/>
                <w:sz w:val="24"/>
                <w:szCs w:val="24"/>
              </w:rPr>
              <w:t xml:space="preserve">выполненных работ </w:t>
            </w:r>
            <w:r w:rsidRPr="0037636F">
              <w:rPr>
                <w:rFonts w:ascii="Times New Roman" w:hAnsi="Times New Roman" w:cs="Times New Roman"/>
                <w:sz w:val="24"/>
                <w:szCs w:val="24"/>
              </w:rPr>
              <w:t>в стоимостном выражении</w:t>
            </w:r>
          </w:p>
          <w:p w14:paraId="1B61FA89" w14:textId="77777777" w:rsidR="00035FB7" w:rsidRPr="0037636F" w:rsidRDefault="00035FB7" w:rsidP="001D1BF2">
            <w:pPr>
              <w:spacing w:after="0" w:line="240" w:lineRule="auto"/>
              <w:contextualSpacing/>
              <w:jc w:val="center"/>
              <w:rPr>
                <w:rFonts w:ascii="Times New Roman" w:hAnsi="Times New Roman" w:cs="Times New Roman"/>
                <w:sz w:val="24"/>
                <w:szCs w:val="24"/>
              </w:rPr>
            </w:pPr>
            <w:r w:rsidRPr="0037636F">
              <w:rPr>
                <w:rFonts w:ascii="Times New Roman" w:hAnsi="Times New Roman" w:cs="Times New Roman"/>
                <w:sz w:val="24"/>
                <w:szCs w:val="24"/>
              </w:rPr>
              <w:t>(рублей с НДС)</w:t>
            </w:r>
          </w:p>
        </w:tc>
        <w:tc>
          <w:tcPr>
            <w:tcW w:w="539" w:type="pct"/>
            <w:tcBorders>
              <w:top w:val="single" w:sz="4" w:space="0" w:color="auto"/>
              <w:left w:val="single" w:sz="4" w:space="0" w:color="auto"/>
              <w:bottom w:val="single" w:sz="4" w:space="0" w:color="auto"/>
              <w:right w:val="single" w:sz="4" w:space="0" w:color="auto"/>
            </w:tcBorders>
            <w:vAlign w:val="center"/>
            <w:hideMark/>
          </w:tcPr>
          <w:p w14:paraId="18D5156A" w14:textId="4E4546BD" w:rsidR="00035FB7" w:rsidRPr="0037636F" w:rsidRDefault="00035FB7" w:rsidP="002867AA">
            <w:pPr>
              <w:spacing w:after="0" w:line="240" w:lineRule="auto"/>
              <w:contextualSpacing/>
              <w:jc w:val="center"/>
              <w:rPr>
                <w:rFonts w:ascii="Times New Roman" w:hAnsi="Times New Roman" w:cs="Times New Roman"/>
                <w:sz w:val="24"/>
                <w:szCs w:val="24"/>
              </w:rPr>
            </w:pPr>
            <w:r w:rsidRPr="0037636F">
              <w:rPr>
                <w:rFonts w:ascii="Times New Roman" w:hAnsi="Times New Roman" w:cs="Times New Roman"/>
                <w:sz w:val="24"/>
                <w:szCs w:val="24"/>
              </w:rPr>
              <w:t>Номер, дата и сумма документа(</w:t>
            </w:r>
            <w:proofErr w:type="spellStart"/>
            <w:r w:rsidRPr="0037636F">
              <w:rPr>
                <w:rFonts w:ascii="Times New Roman" w:hAnsi="Times New Roman" w:cs="Times New Roman"/>
                <w:sz w:val="24"/>
                <w:szCs w:val="24"/>
              </w:rPr>
              <w:t>ов</w:t>
            </w:r>
            <w:proofErr w:type="spellEnd"/>
            <w:r w:rsidRPr="0037636F">
              <w:rPr>
                <w:rFonts w:ascii="Times New Roman" w:hAnsi="Times New Roman" w:cs="Times New Roman"/>
                <w:sz w:val="24"/>
                <w:szCs w:val="24"/>
              </w:rPr>
              <w:t xml:space="preserve">), подтверждающего </w:t>
            </w:r>
            <w:r w:rsidR="00B60A9A">
              <w:rPr>
                <w:rFonts w:ascii="Times New Roman" w:hAnsi="Times New Roman" w:cs="Times New Roman"/>
                <w:sz w:val="24"/>
                <w:szCs w:val="24"/>
              </w:rPr>
              <w:t>выполненные работы</w:t>
            </w:r>
          </w:p>
        </w:tc>
        <w:tc>
          <w:tcPr>
            <w:tcW w:w="479" w:type="pct"/>
            <w:tcBorders>
              <w:top w:val="single" w:sz="4" w:space="0" w:color="auto"/>
              <w:left w:val="single" w:sz="4" w:space="0" w:color="auto"/>
              <w:bottom w:val="single" w:sz="4" w:space="0" w:color="auto"/>
              <w:right w:val="single" w:sz="4" w:space="0" w:color="auto"/>
            </w:tcBorders>
            <w:vAlign w:val="center"/>
            <w:hideMark/>
          </w:tcPr>
          <w:p w14:paraId="41A34D76" w14:textId="77777777" w:rsidR="00035FB7" w:rsidRPr="0037636F" w:rsidRDefault="00035FB7" w:rsidP="001D1BF2">
            <w:pPr>
              <w:spacing w:after="0" w:line="240" w:lineRule="auto"/>
              <w:ind w:left="-140" w:right="-94"/>
              <w:contextualSpacing/>
              <w:jc w:val="center"/>
              <w:rPr>
                <w:rFonts w:ascii="Times New Roman" w:hAnsi="Times New Roman" w:cs="Times New Roman"/>
                <w:sz w:val="24"/>
                <w:szCs w:val="24"/>
              </w:rPr>
            </w:pPr>
            <w:r w:rsidRPr="0037636F">
              <w:rPr>
                <w:rFonts w:ascii="Times New Roman" w:hAnsi="Times New Roman" w:cs="Times New Roman"/>
                <w:sz w:val="24"/>
                <w:szCs w:val="24"/>
              </w:rPr>
              <w:t>Примечание</w:t>
            </w:r>
          </w:p>
        </w:tc>
      </w:tr>
      <w:tr w:rsidR="0037636F" w:rsidRPr="0037636F" w14:paraId="5C9504F4" w14:textId="77777777" w:rsidTr="00BF789F">
        <w:trPr>
          <w:trHeight w:val="196"/>
          <w:jc w:val="center"/>
        </w:trPr>
        <w:tc>
          <w:tcPr>
            <w:tcW w:w="228" w:type="pct"/>
            <w:tcBorders>
              <w:top w:val="single" w:sz="4" w:space="0" w:color="auto"/>
              <w:left w:val="single" w:sz="4" w:space="0" w:color="auto"/>
              <w:bottom w:val="single" w:sz="4" w:space="0" w:color="auto"/>
              <w:right w:val="single" w:sz="4" w:space="0" w:color="auto"/>
            </w:tcBorders>
            <w:vAlign w:val="center"/>
            <w:hideMark/>
          </w:tcPr>
          <w:p w14:paraId="0B1ADBF0" w14:textId="77777777" w:rsidR="00035FB7" w:rsidRPr="0037636F" w:rsidRDefault="00035FB7" w:rsidP="001D1BF2">
            <w:pPr>
              <w:spacing w:after="0" w:line="240" w:lineRule="auto"/>
              <w:contextualSpacing/>
              <w:jc w:val="center"/>
              <w:rPr>
                <w:rFonts w:ascii="Times New Roman" w:hAnsi="Times New Roman" w:cs="Times New Roman"/>
                <w:sz w:val="24"/>
                <w:szCs w:val="24"/>
              </w:rPr>
            </w:pPr>
            <w:r w:rsidRPr="0037636F">
              <w:rPr>
                <w:rFonts w:ascii="Times New Roman" w:hAnsi="Times New Roman" w:cs="Times New Roman"/>
                <w:sz w:val="24"/>
                <w:szCs w:val="24"/>
              </w:rPr>
              <w:t>1</w:t>
            </w:r>
          </w:p>
        </w:tc>
        <w:tc>
          <w:tcPr>
            <w:tcW w:w="475" w:type="pct"/>
            <w:tcBorders>
              <w:top w:val="single" w:sz="4" w:space="0" w:color="auto"/>
              <w:left w:val="single" w:sz="4" w:space="0" w:color="auto"/>
              <w:bottom w:val="single" w:sz="4" w:space="0" w:color="auto"/>
              <w:right w:val="single" w:sz="4" w:space="0" w:color="auto"/>
            </w:tcBorders>
            <w:vAlign w:val="center"/>
          </w:tcPr>
          <w:p w14:paraId="20742B5B" w14:textId="77777777" w:rsidR="00035FB7" w:rsidRPr="0037636F" w:rsidRDefault="00035FB7" w:rsidP="001D1BF2">
            <w:pPr>
              <w:spacing w:after="0" w:line="240" w:lineRule="auto"/>
              <w:contextualSpacing/>
              <w:jc w:val="center"/>
              <w:rPr>
                <w:rFonts w:ascii="Times New Roman" w:hAnsi="Times New Roman" w:cs="Times New Roman"/>
                <w:sz w:val="24"/>
                <w:szCs w:val="24"/>
              </w:rPr>
            </w:pPr>
          </w:p>
        </w:tc>
        <w:tc>
          <w:tcPr>
            <w:tcW w:w="825" w:type="pct"/>
            <w:tcBorders>
              <w:top w:val="single" w:sz="4" w:space="0" w:color="auto"/>
              <w:left w:val="single" w:sz="4" w:space="0" w:color="auto"/>
              <w:bottom w:val="single" w:sz="4" w:space="0" w:color="auto"/>
              <w:right w:val="single" w:sz="4" w:space="0" w:color="auto"/>
            </w:tcBorders>
            <w:vAlign w:val="center"/>
          </w:tcPr>
          <w:p w14:paraId="23AFF922" w14:textId="77777777" w:rsidR="00035FB7" w:rsidRPr="0037636F" w:rsidRDefault="00035FB7" w:rsidP="001D1BF2">
            <w:pPr>
              <w:spacing w:after="0" w:line="240" w:lineRule="auto"/>
              <w:contextualSpacing/>
              <w:jc w:val="center"/>
              <w:rPr>
                <w:rFonts w:ascii="Times New Roman" w:hAnsi="Times New Roman" w:cs="Times New Roman"/>
                <w:sz w:val="24"/>
                <w:szCs w:val="24"/>
              </w:rPr>
            </w:pPr>
          </w:p>
        </w:tc>
        <w:tc>
          <w:tcPr>
            <w:tcW w:w="567" w:type="pct"/>
            <w:tcBorders>
              <w:top w:val="single" w:sz="4" w:space="0" w:color="auto"/>
              <w:left w:val="single" w:sz="4" w:space="0" w:color="auto"/>
              <w:bottom w:val="single" w:sz="4" w:space="0" w:color="auto"/>
              <w:right w:val="single" w:sz="4" w:space="0" w:color="auto"/>
            </w:tcBorders>
            <w:vAlign w:val="center"/>
          </w:tcPr>
          <w:p w14:paraId="30F5543C" w14:textId="77777777" w:rsidR="00035FB7" w:rsidRPr="0037636F" w:rsidRDefault="00035FB7" w:rsidP="001D1BF2">
            <w:pPr>
              <w:spacing w:after="0" w:line="240" w:lineRule="auto"/>
              <w:contextualSpacing/>
              <w:jc w:val="center"/>
              <w:rPr>
                <w:rFonts w:ascii="Times New Roman" w:hAnsi="Times New Roman" w:cs="Times New Roman"/>
                <w:sz w:val="24"/>
                <w:szCs w:val="24"/>
              </w:rPr>
            </w:pPr>
          </w:p>
        </w:tc>
        <w:tc>
          <w:tcPr>
            <w:tcW w:w="600" w:type="pct"/>
            <w:tcBorders>
              <w:top w:val="single" w:sz="4" w:space="0" w:color="auto"/>
              <w:left w:val="single" w:sz="4" w:space="0" w:color="auto"/>
              <w:bottom w:val="single" w:sz="4" w:space="0" w:color="auto"/>
              <w:right w:val="single" w:sz="4" w:space="0" w:color="auto"/>
            </w:tcBorders>
            <w:vAlign w:val="center"/>
          </w:tcPr>
          <w:p w14:paraId="4EAD5531" w14:textId="77777777" w:rsidR="00035FB7" w:rsidRPr="0037636F" w:rsidRDefault="00035FB7" w:rsidP="001D1BF2">
            <w:pPr>
              <w:spacing w:after="0" w:line="240" w:lineRule="auto"/>
              <w:contextualSpacing/>
              <w:jc w:val="center"/>
              <w:rPr>
                <w:rFonts w:ascii="Times New Roman" w:hAnsi="Times New Roman" w:cs="Times New Roman"/>
                <w:sz w:val="24"/>
                <w:szCs w:val="24"/>
              </w:rPr>
            </w:pPr>
          </w:p>
        </w:tc>
        <w:tc>
          <w:tcPr>
            <w:tcW w:w="575" w:type="pct"/>
            <w:tcBorders>
              <w:top w:val="single" w:sz="4" w:space="0" w:color="auto"/>
              <w:left w:val="single" w:sz="4" w:space="0" w:color="auto"/>
              <w:bottom w:val="single" w:sz="4" w:space="0" w:color="auto"/>
              <w:right w:val="single" w:sz="4" w:space="0" w:color="auto"/>
            </w:tcBorders>
            <w:vAlign w:val="center"/>
          </w:tcPr>
          <w:p w14:paraId="6AAA1902" w14:textId="77777777" w:rsidR="00035FB7" w:rsidRPr="0037636F" w:rsidRDefault="00035FB7" w:rsidP="001D1BF2">
            <w:pPr>
              <w:spacing w:after="0" w:line="240" w:lineRule="auto"/>
              <w:contextualSpacing/>
              <w:jc w:val="center"/>
              <w:rPr>
                <w:rFonts w:ascii="Times New Roman" w:hAnsi="Times New Roman" w:cs="Times New Roman"/>
                <w:sz w:val="24"/>
                <w:szCs w:val="24"/>
              </w:rPr>
            </w:pPr>
          </w:p>
        </w:tc>
        <w:tc>
          <w:tcPr>
            <w:tcW w:w="711" w:type="pct"/>
            <w:tcBorders>
              <w:top w:val="single" w:sz="4" w:space="0" w:color="auto"/>
              <w:left w:val="single" w:sz="4" w:space="0" w:color="auto"/>
              <w:bottom w:val="single" w:sz="4" w:space="0" w:color="auto"/>
              <w:right w:val="single" w:sz="4" w:space="0" w:color="auto"/>
            </w:tcBorders>
          </w:tcPr>
          <w:p w14:paraId="1A8E4443" w14:textId="77777777" w:rsidR="00035FB7" w:rsidRPr="0037636F" w:rsidRDefault="00035FB7" w:rsidP="001D1BF2">
            <w:pPr>
              <w:spacing w:after="0" w:line="240" w:lineRule="auto"/>
              <w:contextualSpacing/>
              <w:rPr>
                <w:rFonts w:ascii="Times New Roman" w:hAnsi="Times New Roman" w:cs="Times New Roman"/>
                <w:sz w:val="24"/>
                <w:szCs w:val="24"/>
              </w:rPr>
            </w:pPr>
          </w:p>
        </w:tc>
        <w:tc>
          <w:tcPr>
            <w:tcW w:w="539" w:type="pct"/>
            <w:tcBorders>
              <w:top w:val="single" w:sz="4" w:space="0" w:color="auto"/>
              <w:left w:val="single" w:sz="4" w:space="0" w:color="auto"/>
              <w:bottom w:val="single" w:sz="4" w:space="0" w:color="auto"/>
              <w:right w:val="single" w:sz="4" w:space="0" w:color="auto"/>
            </w:tcBorders>
            <w:vAlign w:val="center"/>
            <w:hideMark/>
          </w:tcPr>
          <w:p w14:paraId="5EDD6C58" w14:textId="77777777" w:rsidR="00035FB7" w:rsidRPr="0037636F" w:rsidRDefault="00035FB7" w:rsidP="001D1BF2">
            <w:pPr>
              <w:spacing w:after="0" w:line="240" w:lineRule="auto"/>
              <w:contextualSpacing/>
              <w:jc w:val="center"/>
              <w:rPr>
                <w:rFonts w:ascii="Times New Roman" w:hAnsi="Times New Roman" w:cs="Times New Roman"/>
                <w:sz w:val="24"/>
                <w:szCs w:val="24"/>
              </w:rPr>
            </w:pPr>
          </w:p>
        </w:tc>
        <w:tc>
          <w:tcPr>
            <w:tcW w:w="479" w:type="pct"/>
            <w:tcBorders>
              <w:top w:val="single" w:sz="4" w:space="0" w:color="auto"/>
              <w:left w:val="single" w:sz="4" w:space="0" w:color="auto"/>
              <w:bottom w:val="single" w:sz="4" w:space="0" w:color="auto"/>
              <w:right w:val="single" w:sz="4" w:space="0" w:color="auto"/>
            </w:tcBorders>
            <w:vAlign w:val="center"/>
          </w:tcPr>
          <w:p w14:paraId="6F925A09" w14:textId="77777777" w:rsidR="00035FB7" w:rsidRPr="0037636F" w:rsidRDefault="00035FB7" w:rsidP="001D1BF2">
            <w:pPr>
              <w:spacing w:after="0" w:line="240" w:lineRule="auto"/>
              <w:contextualSpacing/>
              <w:jc w:val="center"/>
              <w:rPr>
                <w:rFonts w:ascii="Times New Roman" w:hAnsi="Times New Roman" w:cs="Times New Roman"/>
                <w:sz w:val="24"/>
                <w:szCs w:val="24"/>
              </w:rPr>
            </w:pPr>
          </w:p>
        </w:tc>
      </w:tr>
      <w:tr w:rsidR="0037636F" w:rsidRPr="0037636F" w14:paraId="2F3DD627" w14:textId="77777777" w:rsidTr="00BF789F">
        <w:trPr>
          <w:trHeight w:val="216"/>
          <w:jc w:val="center"/>
        </w:trPr>
        <w:tc>
          <w:tcPr>
            <w:tcW w:w="228" w:type="pct"/>
            <w:tcBorders>
              <w:top w:val="single" w:sz="4" w:space="0" w:color="auto"/>
              <w:left w:val="single" w:sz="4" w:space="0" w:color="auto"/>
              <w:bottom w:val="single" w:sz="4" w:space="0" w:color="auto"/>
              <w:right w:val="single" w:sz="4" w:space="0" w:color="auto"/>
            </w:tcBorders>
            <w:vAlign w:val="center"/>
            <w:hideMark/>
          </w:tcPr>
          <w:p w14:paraId="5BEBDDE1" w14:textId="77777777" w:rsidR="00035FB7" w:rsidRPr="0037636F" w:rsidRDefault="00035FB7" w:rsidP="001D1BF2">
            <w:pPr>
              <w:spacing w:after="0" w:line="240" w:lineRule="auto"/>
              <w:contextualSpacing/>
              <w:jc w:val="center"/>
              <w:rPr>
                <w:rFonts w:ascii="Times New Roman" w:hAnsi="Times New Roman" w:cs="Times New Roman"/>
                <w:sz w:val="24"/>
                <w:szCs w:val="24"/>
              </w:rPr>
            </w:pPr>
            <w:r w:rsidRPr="0037636F">
              <w:rPr>
                <w:rFonts w:ascii="Times New Roman" w:hAnsi="Times New Roman" w:cs="Times New Roman"/>
                <w:sz w:val="24"/>
                <w:szCs w:val="24"/>
              </w:rPr>
              <w:t>2</w:t>
            </w:r>
          </w:p>
        </w:tc>
        <w:tc>
          <w:tcPr>
            <w:tcW w:w="475" w:type="pct"/>
            <w:tcBorders>
              <w:top w:val="single" w:sz="4" w:space="0" w:color="auto"/>
              <w:left w:val="single" w:sz="4" w:space="0" w:color="auto"/>
              <w:bottom w:val="single" w:sz="4" w:space="0" w:color="auto"/>
              <w:right w:val="single" w:sz="4" w:space="0" w:color="auto"/>
            </w:tcBorders>
            <w:vAlign w:val="center"/>
          </w:tcPr>
          <w:p w14:paraId="02ABE765" w14:textId="77777777" w:rsidR="00035FB7" w:rsidRPr="0037636F" w:rsidRDefault="00035FB7" w:rsidP="001D1BF2">
            <w:pPr>
              <w:spacing w:after="0" w:line="240" w:lineRule="auto"/>
              <w:contextualSpacing/>
              <w:jc w:val="center"/>
              <w:rPr>
                <w:rFonts w:ascii="Times New Roman" w:hAnsi="Times New Roman" w:cs="Times New Roman"/>
                <w:sz w:val="24"/>
                <w:szCs w:val="24"/>
              </w:rPr>
            </w:pPr>
          </w:p>
        </w:tc>
        <w:tc>
          <w:tcPr>
            <w:tcW w:w="825" w:type="pct"/>
            <w:tcBorders>
              <w:top w:val="single" w:sz="4" w:space="0" w:color="auto"/>
              <w:left w:val="single" w:sz="4" w:space="0" w:color="auto"/>
              <w:bottom w:val="single" w:sz="4" w:space="0" w:color="auto"/>
              <w:right w:val="single" w:sz="4" w:space="0" w:color="auto"/>
            </w:tcBorders>
            <w:vAlign w:val="center"/>
          </w:tcPr>
          <w:p w14:paraId="17D8BB53" w14:textId="77777777" w:rsidR="00035FB7" w:rsidRPr="0037636F" w:rsidRDefault="00035FB7" w:rsidP="001D1BF2">
            <w:pPr>
              <w:spacing w:after="0" w:line="240" w:lineRule="auto"/>
              <w:contextualSpacing/>
              <w:jc w:val="center"/>
              <w:rPr>
                <w:rFonts w:ascii="Times New Roman" w:hAnsi="Times New Roman" w:cs="Times New Roman"/>
                <w:sz w:val="24"/>
                <w:szCs w:val="24"/>
              </w:rPr>
            </w:pPr>
          </w:p>
        </w:tc>
        <w:tc>
          <w:tcPr>
            <w:tcW w:w="567" w:type="pct"/>
            <w:tcBorders>
              <w:top w:val="single" w:sz="4" w:space="0" w:color="auto"/>
              <w:left w:val="single" w:sz="4" w:space="0" w:color="auto"/>
              <w:bottom w:val="single" w:sz="4" w:space="0" w:color="auto"/>
              <w:right w:val="single" w:sz="4" w:space="0" w:color="auto"/>
            </w:tcBorders>
            <w:vAlign w:val="center"/>
          </w:tcPr>
          <w:p w14:paraId="70972A61" w14:textId="77777777" w:rsidR="00035FB7" w:rsidRPr="0037636F" w:rsidRDefault="00035FB7" w:rsidP="001D1BF2">
            <w:pPr>
              <w:spacing w:after="0" w:line="240" w:lineRule="auto"/>
              <w:contextualSpacing/>
              <w:jc w:val="center"/>
              <w:rPr>
                <w:rFonts w:ascii="Times New Roman" w:hAnsi="Times New Roman" w:cs="Times New Roman"/>
                <w:sz w:val="24"/>
                <w:szCs w:val="24"/>
              </w:rPr>
            </w:pPr>
          </w:p>
        </w:tc>
        <w:tc>
          <w:tcPr>
            <w:tcW w:w="600" w:type="pct"/>
            <w:tcBorders>
              <w:top w:val="single" w:sz="4" w:space="0" w:color="auto"/>
              <w:left w:val="single" w:sz="4" w:space="0" w:color="auto"/>
              <w:bottom w:val="single" w:sz="4" w:space="0" w:color="auto"/>
              <w:right w:val="single" w:sz="4" w:space="0" w:color="auto"/>
            </w:tcBorders>
            <w:vAlign w:val="center"/>
          </w:tcPr>
          <w:p w14:paraId="7241CA2A" w14:textId="77777777" w:rsidR="00035FB7" w:rsidRPr="0037636F" w:rsidRDefault="00035FB7" w:rsidP="001D1BF2">
            <w:pPr>
              <w:spacing w:after="0" w:line="240" w:lineRule="auto"/>
              <w:contextualSpacing/>
              <w:jc w:val="center"/>
              <w:rPr>
                <w:rFonts w:ascii="Times New Roman" w:hAnsi="Times New Roman" w:cs="Times New Roman"/>
                <w:sz w:val="24"/>
                <w:szCs w:val="24"/>
              </w:rPr>
            </w:pPr>
          </w:p>
        </w:tc>
        <w:tc>
          <w:tcPr>
            <w:tcW w:w="575" w:type="pct"/>
            <w:tcBorders>
              <w:top w:val="single" w:sz="4" w:space="0" w:color="auto"/>
              <w:left w:val="single" w:sz="4" w:space="0" w:color="auto"/>
              <w:bottom w:val="single" w:sz="4" w:space="0" w:color="auto"/>
              <w:right w:val="single" w:sz="4" w:space="0" w:color="auto"/>
            </w:tcBorders>
            <w:vAlign w:val="center"/>
          </w:tcPr>
          <w:p w14:paraId="60F5A212" w14:textId="77777777" w:rsidR="00035FB7" w:rsidRPr="0037636F" w:rsidRDefault="00035FB7" w:rsidP="001D1BF2">
            <w:pPr>
              <w:spacing w:after="0" w:line="240" w:lineRule="auto"/>
              <w:contextualSpacing/>
              <w:jc w:val="center"/>
              <w:rPr>
                <w:rFonts w:ascii="Times New Roman" w:hAnsi="Times New Roman" w:cs="Times New Roman"/>
                <w:sz w:val="24"/>
                <w:szCs w:val="24"/>
              </w:rPr>
            </w:pPr>
          </w:p>
        </w:tc>
        <w:tc>
          <w:tcPr>
            <w:tcW w:w="711" w:type="pct"/>
            <w:tcBorders>
              <w:top w:val="single" w:sz="4" w:space="0" w:color="auto"/>
              <w:left w:val="single" w:sz="4" w:space="0" w:color="auto"/>
              <w:bottom w:val="single" w:sz="4" w:space="0" w:color="auto"/>
              <w:right w:val="single" w:sz="4" w:space="0" w:color="auto"/>
            </w:tcBorders>
          </w:tcPr>
          <w:p w14:paraId="4A576D45" w14:textId="77777777" w:rsidR="00035FB7" w:rsidRPr="0037636F" w:rsidRDefault="00035FB7" w:rsidP="001D1BF2">
            <w:pPr>
              <w:spacing w:after="0" w:line="240" w:lineRule="auto"/>
              <w:contextualSpacing/>
              <w:jc w:val="center"/>
              <w:rPr>
                <w:rFonts w:ascii="Times New Roman" w:hAnsi="Times New Roman" w:cs="Times New Roman"/>
                <w:sz w:val="24"/>
                <w:szCs w:val="24"/>
              </w:rPr>
            </w:pPr>
          </w:p>
        </w:tc>
        <w:tc>
          <w:tcPr>
            <w:tcW w:w="539" w:type="pct"/>
            <w:tcBorders>
              <w:top w:val="single" w:sz="4" w:space="0" w:color="auto"/>
              <w:left w:val="single" w:sz="4" w:space="0" w:color="auto"/>
              <w:bottom w:val="single" w:sz="4" w:space="0" w:color="auto"/>
              <w:right w:val="single" w:sz="4" w:space="0" w:color="auto"/>
            </w:tcBorders>
            <w:vAlign w:val="center"/>
          </w:tcPr>
          <w:p w14:paraId="1707DD04" w14:textId="77777777" w:rsidR="00035FB7" w:rsidRPr="0037636F" w:rsidRDefault="00035FB7" w:rsidP="001D1BF2">
            <w:pPr>
              <w:spacing w:after="0" w:line="240" w:lineRule="auto"/>
              <w:contextualSpacing/>
              <w:jc w:val="center"/>
              <w:rPr>
                <w:rFonts w:ascii="Times New Roman" w:hAnsi="Times New Roman" w:cs="Times New Roman"/>
                <w:sz w:val="24"/>
                <w:szCs w:val="24"/>
              </w:rPr>
            </w:pPr>
          </w:p>
        </w:tc>
        <w:tc>
          <w:tcPr>
            <w:tcW w:w="479" w:type="pct"/>
            <w:tcBorders>
              <w:top w:val="single" w:sz="4" w:space="0" w:color="auto"/>
              <w:left w:val="single" w:sz="4" w:space="0" w:color="auto"/>
              <w:bottom w:val="single" w:sz="4" w:space="0" w:color="auto"/>
              <w:right w:val="single" w:sz="4" w:space="0" w:color="auto"/>
            </w:tcBorders>
            <w:vAlign w:val="center"/>
          </w:tcPr>
          <w:p w14:paraId="23B699FA" w14:textId="77777777" w:rsidR="00035FB7" w:rsidRPr="0037636F" w:rsidRDefault="00035FB7" w:rsidP="001D1BF2">
            <w:pPr>
              <w:spacing w:after="0" w:line="240" w:lineRule="auto"/>
              <w:contextualSpacing/>
              <w:jc w:val="center"/>
              <w:rPr>
                <w:rFonts w:ascii="Times New Roman" w:hAnsi="Times New Roman" w:cs="Times New Roman"/>
                <w:sz w:val="24"/>
                <w:szCs w:val="24"/>
              </w:rPr>
            </w:pPr>
          </w:p>
        </w:tc>
      </w:tr>
      <w:tr w:rsidR="0037636F" w:rsidRPr="0037636F" w14:paraId="0CF849BB" w14:textId="77777777" w:rsidTr="00BF789F">
        <w:trPr>
          <w:trHeight w:val="229"/>
          <w:jc w:val="center"/>
        </w:trPr>
        <w:tc>
          <w:tcPr>
            <w:tcW w:w="228" w:type="pct"/>
            <w:tcBorders>
              <w:top w:val="single" w:sz="4" w:space="0" w:color="auto"/>
              <w:left w:val="single" w:sz="4" w:space="0" w:color="auto"/>
              <w:bottom w:val="single" w:sz="4" w:space="0" w:color="auto"/>
              <w:right w:val="single" w:sz="4" w:space="0" w:color="auto"/>
            </w:tcBorders>
            <w:vAlign w:val="center"/>
            <w:hideMark/>
          </w:tcPr>
          <w:p w14:paraId="724D50D6" w14:textId="77777777" w:rsidR="00035FB7" w:rsidRPr="0037636F" w:rsidRDefault="00035FB7" w:rsidP="001D1BF2">
            <w:pPr>
              <w:spacing w:after="0" w:line="240" w:lineRule="auto"/>
              <w:contextualSpacing/>
              <w:jc w:val="center"/>
              <w:rPr>
                <w:rFonts w:ascii="Times New Roman" w:hAnsi="Times New Roman" w:cs="Times New Roman"/>
                <w:sz w:val="24"/>
                <w:szCs w:val="24"/>
              </w:rPr>
            </w:pPr>
            <w:r w:rsidRPr="0037636F">
              <w:rPr>
                <w:rFonts w:ascii="Times New Roman" w:hAnsi="Times New Roman" w:cs="Times New Roman"/>
                <w:sz w:val="24"/>
                <w:szCs w:val="24"/>
              </w:rPr>
              <w:t>3</w:t>
            </w:r>
          </w:p>
        </w:tc>
        <w:tc>
          <w:tcPr>
            <w:tcW w:w="475" w:type="pct"/>
            <w:tcBorders>
              <w:top w:val="single" w:sz="4" w:space="0" w:color="auto"/>
              <w:left w:val="single" w:sz="4" w:space="0" w:color="auto"/>
              <w:bottom w:val="single" w:sz="4" w:space="0" w:color="auto"/>
              <w:right w:val="single" w:sz="4" w:space="0" w:color="auto"/>
            </w:tcBorders>
            <w:vAlign w:val="center"/>
          </w:tcPr>
          <w:p w14:paraId="1B230433" w14:textId="77777777" w:rsidR="00035FB7" w:rsidRPr="0037636F" w:rsidRDefault="00035FB7" w:rsidP="001D1BF2">
            <w:pPr>
              <w:spacing w:after="0" w:line="240" w:lineRule="auto"/>
              <w:contextualSpacing/>
              <w:jc w:val="center"/>
              <w:rPr>
                <w:rFonts w:ascii="Times New Roman" w:hAnsi="Times New Roman" w:cs="Times New Roman"/>
                <w:sz w:val="24"/>
                <w:szCs w:val="24"/>
              </w:rPr>
            </w:pPr>
          </w:p>
        </w:tc>
        <w:tc>
          <w:tcPr>
            <w:tcW w:w="825" w:type="pct"/>
            <w:tcBorders>
              <w:top w:val="single" w:sz="4" w:space="0" w:color="auto"/>
              <w:left w:val="single" w:sz="4" w:space="0" w:color="auto"/>
              <w:bottom w:val="single" w:sz="4" w:space="0" w:color="auto"/>
              <w:right w:val="single" w:sz="4" w:space="0" w:color="auto"/>
            </w:tcBorders>
            <w:vAlign w:val="center"/>
          </w:tcPr>
          <w:p w14:paraId="2964E614" w14:textId="77777777" w:rsidR="00035FB7" w:rsidRPr="0037636F" w:rsidRDefault="00035FB7" w:rsidP="001D1BF2">
            <w:pPr>
              <w:spacing w:after="0" w:line="240" w:lineRule="auto"/>
              <w:contextualSpacing/>
              <w:jc w:val="center"/>
              <w:rPr>
                <w:rFonts w:ascii="Times New Roman" w:hAnsi="Times New Roman" w:cs="Times New Roman"/>
                <w:sz w:val="24"/>
                <w:szCs w:val="24"/>
              </w:rPr>
            </w:pPr>
          </w:p>
        </w:tc>
        <w:tc>
          <w:tcPr>
            <w:tcW w:w="567" w:type="pct"/>
            <w:tcBorders>
              <w:top w:val="single" w:sz="4" w:space="0" w:color="auto"/>
              <w:left w:val="single" w:sz="4" w:space="0" w:color="auto"/>
              <w:bottom w:val="single" w:sz="4" w:space="0" w:color="auto"/>
              <w:right w:val="single" w:sz="4" w:space="0" w:color="auto"/>
            </w:tcBorders>
            <w:vAlign w:val="center"/>
          </w:tcPr>
          <w:p w14:paraId="1EDB6708" w14:textId="77777777" w:rsidR="00035FB7" w:rsidRPr="0037636F" w:rsidRDefault="00035FB7" w:rsidP="001D1BF2">
            <w:pPr>
              <w:spacing w:after="0" w:line="240" w:lineRule="auto"/>
              <w:contextualSpacing/>
              <w:jc w:val="center"/>
              <w:rPr>
                <w:rFonts w:ascii="Times New Roman" w:hAnsi="Times New Roman" w:cs="Times New Roman"/>
                <w:sz w:val="24"/>
                <w:szCs w:val="24"/>
              </w:rPr>
            </w:pPr>
          </w:p>
        </w:tc>
        <w:tc>
          <w:tcPr>
            <w:tcW w:w="600" w:type="pct"/>
            <w:tcBorders>
              <w:top w:val="single" w:sz="4" w:space="0" w:color="auto"/>
              <w:left w:val="single" w:sz="4" w:space="0" w:color="auto"/>
              <w:bottom w:val="single" w:sz="4" w:space="0" w:color="auto"/>
              <w:right w:val="single" w:sz="4" w:space="0" w:color="auto"/>
            </w:tcBorders>
            <w:vAlign w:val="center"/>
          </w:tcPr>
          <w:p w14:paraId="620C689C" w14:textId="77777777" w:rsidR="00035FB7" w:rsidRPr="0037636F" w:rsidRDefault="00035FB7" w:rsidP="001D1BF2">
            <w:pPr>
              <w:spacing w:after="0" w:line="240" w:lineRule="auto"/>
              <w:contextualSpacing/>
              <w:jc w:val="center"/>
              <w:rPr>
                <w:rFonts w:ascii="Times New Roman" w:hAnsi="Times New Roman" w:cs="Times New Roman"/>
                <w:sz w:val="24"/>
                <w:szCs w:val="24"/>
              </w:rPr>
            </w:pPr>
          </w:p>
        </w:tc>
        <w:tc>
          <w:tcPr>
            <w:tcW w:w="575" w:type="pct"/>
            <w:tcBorders>
              <w:top w:val="single" w:sz="4" w:space="0" w:color="auto"/>
              <w:left w:val="single" w:sz="4" w:space="0" w:color="auto"/>
              <w:bottom w:val="single" w:sz="4" w:space="0" w:color="auto"/>
              <w:right w:val="single" w:sz="4" w:space="0" w:color="auto"/>
            </w:tcBorders>
            <w:vAlign w:val="center"/>
          </w:tcPr>
          <w:p w14:paraId="11160630" w14:textId="77777777" w:rsidR="00035FB7" w:rsidRPr="0037636F" w:rsidRDefault="00035FB7" w:rsidP="001D1BF2">
            <w:pPr>
              <w:spacing w:after="0" w:line="240" w:lineRule="auto"/>
              <w:contextualSpacing/>
              <w:jc w:val="center"/>
              <w:rPr>
                <w:rFonts w:ascii="Times New Roman" w:hAnsi="Times New Roman" w:cs="Times New Roman"/>
                <w:sz w:val="24"/>
                <w:szCs w:val="24"/>
              </w:rPr>
            </w:pPr>
          </w:p>
        </w:tc>
        <w:tc>
          <w:tcPr>
            <w:tcW w:w="711" w:type="pct"/>
            <w:tcBorders>
              <w:top w:val="single" w:sz="4" w:space="0" w:color="auto"/>
              <w:left w:val="single" w:sz="4" w:space="0" w:color="auto"/>
              <w:bottom w:val="single" w:sz="4" w:space="0" w:color="auto"/>
              <w:right w:val="single" w:sz="4" w:space="0" w:color="auto"/>
            </w:tcBorders>
          </w:tcPr>
          <w:p w14:paraId="14F806ED" w14:textId="77777777" w:rsidR="00035FB7" w:rsidRPr="0037636F" w:rsidRDefault="00035FB7" w:rsidP="001D1BF2">
            <w:pPr>
              <w:spacing w:after="0" w:line="240" w:lineRule="auto"/>
              <w:contextualSpacing/>
              <w:jc w:val="center"/>
              <w:rPr>
                <w:rFonts w:ascii="Times New Roman" w:hAnsi="Times New Roman" w:cs="Times New Roman"/>
                <w:sz w:val="24"/>
                <w:szCs w:val="24"/>
              </w:rPr>
            </w:pPr>
          </w:p>
        </w:tc>
        <w:tc>
          <w:tcPr>
            <w:tcW w:w="539" w:type="pct"/>
            <w:tcBorders>
              <w:top w:val="single" w:sz="4" w:space="0" w:color="auto"/>
              <w:left w:val="single" w:sz="4" w:space="0" w:color="auto"/>
              <w:bottom w:val="single" w:sz="4" w:space="0" w:color="auto"/>
              <w:right w:val="single" w:sz="4" w:space="0" w:color="auto"/>
            </w:tcBorders>
            <w:vAlign w:val="center"/>
          </w:tcPr>
          <w:p w14:paraId="0A2E8160" w14:textId="77777777" w:rsidR="00035FB7" w:rsidRPr="0037636F" w:rsidRDefault="00035FB7" w:rsidP="001D1BF2">
            <w:pPr>
              <w:spacing w:after="0" w:line="240" w:lineRule="auto"/>
              <w:contextualSpacing/>
              <w:jc w:val="center"/>
              <w:rPr>
                <w:rFonts w:ascii="Times New Roman" w:hAnsi="Times New Roman" w:cs="Times New Roman"/>
                <w:sz w:val="24"/>
                <w:szCs w:val="24"/>
              </w:rPr>
            </w:pPr>
          </w:p>
        </w:tc>
        <w:tc>
          <w:tcPr>
            <w:tcW w:w="479" w:type="pct"/>
            <w:tcBorders>
              <w:top w:val="single" w:sz="4" w:space="0" w:color="auto"/>
              <w:left w:val="single" w:sz="4" w:space="0" w:color="auto"/>
              <w:bottom w:val="single" w:sz="4" w:space="0" w:color="auto"/>
              <w:right w:val="single" w:sz="4" w:space="0" w:color="auto"/>
            </w:tcBorders>
            <w:vAlign w:val="center"/>
          </w:tcPr>
          <w:p w14:paraId="3525FA18" w14:textId="77777777" w:rsidR="00035FB7" w:rsidRPr="0037636F" w:rsidRDefault="00035FB7" w:rsidP="001D1BF2">
            <w:pPr>
              <w:spacing w:after="0" w:line="240" w:lineRule="auto"/>
              <w:contextualSpacing/>
              <w:jc w:val="center"/>
              <w:rPr>
                <w:rFonts w:ascii="Times New Roman" w:hAnsi="Times New Roman" w:cs="Times New Roman"/>
                <w:sz w:val="24"/>
                <w:szCs w:val="24"/>
              </w:rPr>
            </w:pPr>
          </w:p>
        </w:tc>
      </w:tr>
      <w:tr w:rsidR="00035FB7" w:rsidRPr="0037636F" w14:paraId="54EF1EC2" w14:textId="77777777" w:rsidTr="00BF789F">
        <w:trPr>
          <w:trHeight w:val="229"/>
          <w:jc w:val="center"/>
        </w:trPr>
        <w:tc>
          <w:tcPr>
            <w:tcW w:w="2695" w:type="pct"/>
            <w:gridSpan w:val="5"/>
            <w:tcBorders>
              <w:top w:val="single" w:sz="4" w:space="0" w:color="auto"/>
              <w:left w:val="single" w:sz="4" w:space="0" w:color="auto"/>
              <w:bottom w:val="single" w:sz="4" w:space="0" w:color="auto"/>
              <w:right w:val="single" w:sz="4" w:space="0" w:color="auto"/>
            </w:tcBorders>
            <w:vAlign w:val="center"/>
            <w:hideMark/>
          </w:tcPr>
          <w:p w14:paraId="2C314AB3" w14:textId="77777777" w:rsidR="00035FB7" w:rsidRPr="0037636F" w:rsidRDefault="00035FB7" w:rsidP="001D1BF2">
            <w:pPr>
              <w:spacing w:after="0" w:line="240" w:lineRule="auto"/>
              <w:contextualSpacing/>
              <w:jc w:val="center"/>
              <w:rPr>
                <w:rFonts w:ascii="Times New Roman" w:hAnsi="Times New Roman" w:cs="Times New Roman"/>
                <w:sz w:val="24"/>
                <w:szCs w:val="24"/>
              </w:rPr>
            </w:pPr>
            <w:r w:rsidRPr="0037636F">
              <w:rPr>
                <w:rFonts w:ascii="Times New Roman" w:hAnsi="Times New Roman" w:cs="Times New Roman"/>
                <w:sz w:val="24"/>
                <w:szCs w:val="24"/>
              </w:rPr>
              <w:t>Итого:</w:t>
            </w:r>
          </w:p>
        </w:tc>
        <w:tc>
          <w:tcPr>
            <w:tcW w:w="575" w:type="pct"/>
            <w:tcBorders>
              <w:top w:val="single" w:sz="4" w:space="0" w:color="auto"/>
              <w:left w:val="single" w:sz="4" w:space="0" w:color="auto"/>
              <w:bottom w:val="single" w:sz="4" w:space="0" w:color="auto"/>
              <w:right w:val="single" w:sz="4" w:space="0" w:color="auto"/>
            </w:tcBorders>
            <w:vAlign w:val="center"/>
          </w:tcPr>
          <w:p w14:paraId="7A0B7E9B" w14:textId="77777777" w:rsidR="00035FB7" w:rsidRPr="0037636F" w:rsidRDefault="00035FB7" w:rsidP="001D1BF2">
            <w:pPr>
              <w:spacing w:after="0" w:line="240" w:lineRule="auto"/>
              <w:contextualSpacing/>
              <w:jc w:val="center"/>
              <w:rPr>
                <w:rFonts w:ascii="Times New Roman" w:hAnsi="Times New Roman" w:cs="Times New Roman"/>
                <w:sz w:val="24"/>
                <w:szCs w:val="24"/>
              </w:rPr>
            </w:pPr>
          </w:p>
        </w:tc>
        <w:tc>
          <w:tcPr>
            <w:tcW w:w="711" w:type="pct"/>
            <w:tcBorders>
              <w:top w:val="single" w:sz="4" w:space="0" w:color="auto"/>
              <w:left w:val="single" w:sz="4" w:space="0" w:color="auto"/>
              <w:bottom w:val="single" w:sz="4" w:space="0" w:color="auto"/>
              <w:right w:val="single" w:sz="4" w:space="0" w:color="auto"/>
            </w:tcBorders>
          </w:tcPr>
          <w:p w14:paraId="2604E863" w14:textId="77777777" w:rsidR="00035FB7" w:rsidRPr="0037636F" w:rsidRDefault="00035FB7" w:rsidP="001D1BF2">
            <w:pPr>
              <w:spacing w:after="0" w:line="240" w:lineRule="auto"/>
              <w:contextualSpacing/>
              <w:jc w:val="center"/>
              <w:rPr>
                <w:rFonts w:ascii="Times New Roman" w:hAnsi="Times New Roman" w:cs="Times New Roman"/>
                <w:sz w:val="24"/>
                <w:szCs w:val="24"/>
              </w:rPr>
            </w:pPr>
          </w:p>
        </w:tc>
        <w:tc>
          <w:tcPr>
            <w:tcW w:w="539" w:type="pct"/>
            <w:tcBorders>
              <w:top w:val="single" w:sz="4" w:space="0" w:color="auto"/>
              <w:left w:val="single" w:sz="4" w:space="0" w:color="auto"/>
              <w:bottom w:val="single" w:sz="4" w:space="0" w:color="auto"/>
              <w:right w:val="single" w:sz="4" w:space="0" w:color="auto"/>
            </w:tcBorders>
            <w:vAlign w:val="center"/>
          </w:tcPr>
          <w:p w14:paraId="2553DCFB" w14:textId="77777777" w:rsidR="00035FB7" w:rsidRPr="0037636F" w:rsidRDefault="00035FB7" w:rsidP="001D1BF2">
            <w:pPr>
              <w:spacing w:after="0" w:line="240" w:lineRule="auto"/>
              <w:contextualSpacing/>
              <w:jc w:val="center"/>
              <w:rPr>
                <w:rFonts w:ascii="Times New Roman" w:hAnsi="Times New Roman" w:cs="Times New Roman"/>
                <w:sz w:val="24"/>
                <w:szCs w:val="24"/>
              </w:rPr>
            </w:pPr>
          </w:p>
        </w:tc>
        <w:tc>
          <w:tcPr>
            <w:tcW w:w="479" w:type="pct"/>
            <w:tcBorders>
              <w:top w:val="single" w:sz="4" w:space="0" w:color="auto"/>
              <w:left w:val="single" w:sz="4" w:space="0" w:color="auto"/>
              <w:bottom w:val="single" w:sz="4" w:space="0" w:color="auto"/>
              <w:right w:val="single" w:sz="4" w:space="0" w:color="auto"/>
            </w:tcBorders>
            <w:vAlign w:val="center"/>
          </w:tcPr>
          <w:p w14:paraId="1D5159CF" w14:textId="77777777" w:rsidR="00035FB7" w:rsidRPr="0037636F" w:rsidRDefault="00035FB7" w:rsidP="001D1BF2">
            <w:pPr>
              <w:spacing w:after="0" w:line="240" w:lineRule="auto"/>
              <w:contextualSpacing/>
              <w:jc w:val="center"/>
              <w:rPr>
                <w:rFonts w:ascii="Times New Roman" w:hAnsi="Times New Roman" w:cs="Times New Roman"/>
                <w:sz w:val="24"/>
                <w:szCs w:val="24"/>
              </w:rPr>
            </w:pPr>
          </w:p>
        </w:tc>
      </w:tr>
    </w:tbl>
    <w:p w14:paraId="747BDA08" w14:textId="77777777" w:rsidR="00035FB7" w:rsidRPr="0037636F" w:rsidRDefault="00035FB7" w:rsidP="00035FB7">
      <w:pPr>
        <w:tabs>
          <w:tab w:val="left" w:pos="1170"/>
        </w:tabs>
        <w:spacing w:after="0" w:line="240" w:lineRule="auto"/>
        <w:ind w:left="720"/>
        <w:contextualSpacing/>
        <w:rPr>
          <w:rFonts w:ascii="Times New Roman" w:hAnsi="Times New Roman" w:cs="Times New Roman"/>
          <w:sz w:val="24"/>
          <w:szCs w:val="24"/>
        </w:rPr>
      </w:pPr>
    </w:p>
    <w:p w14:paraId="4E6851C7" w14:textId="77777777" w:rsidR="00035FB7" w:rsidRPr="0037636F" w:rsidRDefault="00035FB7">
      <w:pPr>
        <w:rPr>
          <w:rFonts w:ascii="Times New Roman" w:hAnsi="Times New Roman" w:cs="Times New Roman"/>
        </w:rPr>
      </w:pPr>
    </w:p>
    <w:sectPr w:rsidR="00035FB7" w:rsidRPr="0037636F" w:rsidSect="0077381C">
      <w:pgSz w:w="16838" w:h="11905" w:orient="landscape"/>
      <w:pgMar w:top="1135" w:right="1134" w:bottom="850" w:left="1134" w:header="0" w:footer="0" w:gutter="0"/>
      <w:cols w:space="720"/>
      <w:noEndnote/>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8B17CE"/>
    <w:multiLevelType w:val="hybridMultilevel"/>
    <w:tmpl w:val="73EA6E5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A5574B1"/>
    <w:multiLevelType w:val="hybridMultilevel"/>
    <w:tmpl w:val="0A0A8F98"/>
    <w:lvl w:ilvl="0" w:tplc="4122168A">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6AC7277C"/>
    <w:multiLevelType w:val="hybridMultilevel"/>
    <w:tmpl w:val="9D80E3F4"/>
    <w:lvl w:ilvl="0" w:tplc="F8DA5FE8">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163A"/>
    <w:rsid w:val="00020B81"/>
    <w:rsid w:val="00035FB7"/>
    <w:rsid w:val="0006482B"/>
    <w:rsid w:val="00096321"/>
    <w:rsid w:val="000A1D09"/>
    <w:rsid w:val="000A654E"/>
    <w:rsid w:val="000B338F"/>
    <w:rsid w:val="000E36AF"/>
    <w:rsid w:val="000F75D5"/>
    <w:rsid w:val="00131D74"/>
    <w:rsid w:val="001519C2"/>
    <w:rsid w:val="001B5DA7"/>
    <w:rsid w:val="001B7B75"/>
    <w:rsid w:val="001D1BF2"/>
    <w:rsid w:val="00205980"/>
    <w:rsid w:val="0021786A"/>
    <w:rsid w:val="00263E79"/>
    <w:rsid w:val="00280125"/>
    <w:rsid w:val="002867AA"/>
    <w:rsid w:val="002957E5"/>
    <w:rsid w:val="002958B3"/>
    <w:rsid w:val="002977DB"/>
    <w:rsid w:val="002F0BDC"/>
    <w:rsid w:val="0031542F"/>
    <w:rsid w:val="0035196D"/>
    <w:rsid w:val="00356DEF"/>
    <w:rsid w:val="00360630"/>
    <w:rsid w:val="0037636F"/>
    <w:rsid w:val="003A4401"/>
    <w:rsid w:val="003B4D4A"/>
    <w:rsid w:val="003C74CE"/>
    <w:rsid w:val="003D4178"/>
    <w:rsid w:val="003E5A36"/>
    <w:rsid w:val="00436C44"/>
    <w:rsid w:val="00441429"/>
    <w:rsid w:val="004414FE"/>
    <w:rsid w:val="00457A79"/>
    <w:rsid w:val="004B0065"/>
    <w:rsid w:val="004C702F"/>
    <w:rsid w:val="004E0815"/>
    <w:rsid w:val="004E4479"/>
    <w:rsid w:val="004E489E"/>
    <w:rsid w:val="0050157B"/>
    <w:rsid w:val="00524BCE"/>
    <w:rsid w:val="00534761"/>
    <w:rsid w:val="00563937"/>
    <w:rsid w:val="005B22D1"/>
    <w:rsid w:val="005F279E"/>
    <w:rsid w:val="00602678"/>
    <w:rsid w:val="00606B4F"/>
    <w:rsid w:val="00622D16"/>
    <w:rsid w:val="00635AB0"/>
    <w:rsid w:val="006806ED"/>
    <w:rsid w:val="006B387A"/>
    <w:rsid w:val="006D1537"/>
    <w:rsid w:val="006D2BCF"/>
    <w:rsid w:val="006E7325"/>
    <w:rsid w:val="007020A9"/>
    <w:rsid w:val="007101AF"/>
    <w:rsid w:val="007325FD"/>
    <w:rsid w:val="00737AA8"/>
    <w:rsid w:val="00762124"/>
    <w:rsid w:val="0077381C"/>
    <w:rsid w:val="007757AF"/>
    <w:rsid w:val="00784D07"/>
    <w:rsid w:val="007874F1"/>
    <w:rsid w:val="007B41B4"/>
    <w:rsid w:val="007B5F52"/>
    <w:rsid w:val="007E106F"/>
    <w:rsid w:val="007E311C"/>
    <w:rsid w:val="007F1753"/>
    <w:rsid w:val="00802632"/>
    <w:rsid w:val="00807F24"/>
    <w:rsid w:val="00843DBB"/>
    <w:rsid w:val="00886EC7"/>
    <w:rsid w:val="008B17CB"/>
    <w:rsid w:val="008E331B"/>
    <w:rsid w:val="0090324C"/>
    <w:rsid w:val="00904543"/>
    <w:rsid w:val="009106F5"/>
    <w:rsid w:val="009160B8"/>
    <w:rsid w:val="009168D8"/>
    <w:rsid w:val="00931A8F"/>
    <w:rsid w:val="009378BF"/>
    <w:rsid w:val="00955A01"/>
    <w:rsid w:val="009B0D37"/>
    <w:rsid w:val="009C292D"/>
    <w:rsid w:val="009E46B1"/>
    <w:rsid w:val="00A265DC"/>
    <w:rsid w:val="00A87F6C"/>
    <w:rsid w:val="00A9163A"/>
    <w:rsid w:val="00AD0F62"/>
    <w:rsid w:val="00AD1024"/>
    <w:rsid w:val="00B022B1"/>
    <w:rsid w:val="00B036AD"/>
    <w:rsid w:val="00B11605"/>
    <w:rsid w:val="00B150E8"/>
    <w:rsid w:val="00B454C7"/>
    <w:rsid w:val="00B5497B"/>
    <w:rsid w:val="00B60A9A"/>
    <w:rsid w:val="00B66AF1"/>
    <w:rsid w:val="00B70081"/>
    <w:rsid w:val="00B72DD2"/>
    <w:rsid w:val="00B91086"/>
    <w:rsid w:val="00BB2704"/>
    <w:rsid w:val="00BF0949"/>
    <w:rsid w:val="00BF12BB"/>
    <w:rsid w:val="00BF789F"/>
    <w:rsid w:val="00C02A44"/>
    <w:rsid w:val="00C121C4"/>
    <w:rsid w:val="00C15C77"/>
    <w:rsid w:val="00C16838"/>
    <w:rsid w:val="00C23D75"/>
    <w:rsid w:val="00C45898"/>
    <w:rsid w:val="00C644E3"/>
    <w:rsid w:val="00C722A1"/>
    <w:rsid w:val="00C818A9"/>
    <w:rsid w:val="00C82281"/>
    <w:rsid w:val="00C95F3A"/>
    <w:rsid w:val="00C974A8"/>
    <w:rsid w:val="00CE76CD"/>
    <w:rsid w:val="00D15069"/>
    <w:rsid w:val="00D4249C"/>
    <w:rsid w:val="00D55B12"/>
    <w:rsid w:val="00D5617E"/>
    <w:rsid w:val="00D705C8"/>
    <w:rsid w:val="00D71C54"/>
    <w:rsid w:val="00DB40ED"/>
    <w:rsid w:val="00DD0919"/>
    <w:rsid w:val="00E45EC5"/>
    <w:rsid w:val="00E507EE"/>
    <w:rsid w:val="00E52141"/>
    <w:rsid w:val="00E75420"/>
    <w:rsid w:val="00E908F9"/>
    <w:rsid w:val="00E93E2A"/>
    <w:rsid w:val="00EC4F85"/>
    <w:rsid w:val="00EC5194"/>
    <w:rsid w:val="00F13F8A"/>
    <w:rsid w:val="00F23DFD"/>
    <w:rsid w:val="00F26F4D"/>
    <w:rsid w:val="00F30E6F"/>
    <w:rsid w:val="00F40E9E"/>
    <w:rsid w:val="00F620D3"/>
    <w:rsid w:val="00F66B4D"/>
    <w:rsid w:val="00F71D69"/>
    <w:rsid w:val="00F83707"/>
    <w:rsid w:val="00F94327"/>
    <w:rsid w:val="00FA3D50"/>
    <w:rsid w:val="00FB7DF9"/>
    <w:rsid w:val="00FC41A1"/>
    <w:rsid w:val="00FE3E07"/>
    <w:rsid w:val="00FE76E3"/>
    <w:rsid w:val="00FF14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9A8F7E"/>
  <w15:docId w15:val="{F6128AD6-35F1-4098-B901-B08C2F5FE9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874F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635AB0"/>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635AB0"/>
    <w:rPr>
      <w:rFonts w:ascii="Tahoma" w:hAnsi="Tahoma" w:cs="Tahoma"/>
      <w:sz w:val="16"/>
      <w:szCs w:val="16"/>
    </w:rPr>
  </w:style>
  <w:style w:type="paragraph" w:customStyle="1" w:styleId="ConsPlusNormal">
    <w:name w:val="ConsPlusNormal"/>
    <w:rsid w:val="00CE76CD"/>
    <w:pPr>
      <w:widowControl w:val="0"/>
      <w:autoSpaceDE w:val="0"/>
      <w:autoSpaceDN w:val="0"/>
      <w:spacing w:after="0" w:line="240" w:lineRule="auto"/>
    </w:pPr>
    <w:rPr>
      <w:rFonts w:ascii="Calibri" w:eastAsia="Times New Roman" w:hAnsi="Calibri" w:cs="Calibri"/>
      <w:szCs w:val="20"/>
      <w:lang w:eastAsia="ru-RU"/>
    </w:rPr>
  </w:style>
  <w:style w:type="paragraph" w:styleId="a5">
    <w:name w:val="List Paragraph"/>
    <w:basedOn w:val="a"/>
    <w:uiPriority w:val="34"/>
    <w:qFormat/>
    <w:rsid w:val="004B0065"/>
    <w:pPr>
      <w:spacing w:after="160" w:line="259" w:lineRule="auto"/>
      <w:ind w:left="720"/>
      <w:contextualSpacing/>
    </w:pPr>
  </w:style>
  <w:style w:type="paragraph" w:styleId="a6">
    <w:name w:val="No Spacing"/>
    <w:uiPriority w:val="1"/>
    <w:qFormat/>
    <w:rsid w:val="00606B4F"/>
    <w:pPr>
      <w:spacing w:after="0" w:line="240" w:lineRule="auto"/>
    </w:pPr>
  </w:style>
  <w:style w:type="paragraph" w:styleId="a7">
    <w:name w:val="annotation text"/>
    <w:basedOn w:val="a"/>
    <w:link w:val="a8"/>
    <w:uiPriority w:val="99"/>
    <w:unhideWhenUsed/>
    <w:rsid w:val="00035FB7"/>
    <w:pPr>
      <w:spacing w:after="60" w:line="240" w:lineRule="auto"/>
      <w:jc w:val="both"/>
    </w:pPr>
    <w:rPr>
      <w:rFonts w:ascii="Times New Roman" w:eastAsia="Times New Roman" w:hAnsi="Times New Roman" w:cs="Times New Roman"/>
      <w:sz w:val="20"/>
      <w:szCs w:val="20"/>
      <w:lang w:eastAsia="ru-RU"/>
    </w:rPr>
  </w:style>
  <w:style w:type="character" w:customStyle="1" w:styleId="a8">
    <w:name w:val="Текст примечания Знак"/>
    <w:basedOn w:val="a0"/>
    <w:link w:val="a7"/>
    <w:uiPriority w:val="99"/>
    <w:rsid w:val="00035FB7"/>
    <w:rPr>
      <w:rFonts w:ascii="Times New Roman" w:eastAsia="Times New Roman" w:hAnsi="Times New Roman" w:cs="Times New Roman"/>
      <w:sz w:val="20"/>
      <w:szCs w:val="20"/>
      <w:lang w:eastAsia="ru-RU"/>
    </w:rPr>
  </w:style>
  <w:style w:type="character" w:styleId="a9">
    <w:name w:val="Hyperlink"/>
    <w:basedOn w:val="a0"/>
    <w:uiPriority w:val="99"/>
    <w:unhideWhenUsed/>
    <w:rsid w:val="00263E79"/>
    <w:rPr>
      <w:color w:val="0000FF" w:themeColor="hyperlink"/>
      <w:u w:val="single"/>
    </w:rPr>
  </w:style>
  <w:style w:type="table" w:styleId="aa">
    <w:name w:val="Table Grid"/>
    <w:basedOn w:val="a1"/>
    <w:uiPriority w:val="59"/>
    <w:rsid w:val="003D41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b">
    <w:name w:val="annotation reference"/>
    <w:basedOn w:val="a0"/>
    <w:uiPriority w:val="99"/>
    <w:semiHidden/>
    <w:unhideWhenUsed/>
    <w:rsid w:val="006D2BCF"/>
    <w:rPr>
      <w:sz w:val="16"/>
      <w:szCs w:val="16"/>
    </w:rPr>
  </w:style>
  <w:style w:type="paragraph" w:styleId="ac">
    <w:name w:val="annotation subject"/>
    <w:basedOn w:val="a7"/>
    <w:next w:val="a7"/>
    <w:link w:val="ad"/>
    <w:uiPriority w:val="99"/>
    <w:semiHidden/>
    <w:unhideWhenUsed/>
    <w:rsid w:val="006D2BCF"/>
    <w:pPr>
      <w:spacing w:after="200"/>
      <w:jc w:val="left"/>
    </w:pPr>
    <w:rPr>
      <w:rFonts w:asciiTheme="minorHAnsi" w:eastAsiaTheme="minorHAnsi" w:hAnsiTheme="minorHAnsi" w:cstheme="minorBidi"/>
      <w:b/>
      <w:bCs/>
      <w:lang w:eastAsia="en-US"/>
    </w:rPr>
  </w:style>
  <w:style w:type="character" w:customStyle="1" w:styleId="ad">
    <w:name w:val="Тема примечания Знак"/>
    <w:basedOn w:val="a8"/>
    <w:link w:val="ac"/>
    <w:uiPriority w:val="99"/>
    <w:semiHidden/>
    <w:rsid w:val="006D2BCF"/>
    <w:rPr>
      <w:rFonts w:ascii="Times New Roman" w:eastAsia="Times New Roman" w:hAnsi="Times New Roman" w:cs="Times New Roman"/>
      <w:b/>
      <w:bCs/>
      <w:sz w:val="20"/>
      <w:szCs w:val="20"/>
      <w:lang w:eastAsia="ru-RU"/>
    </w:rPr>
  </w:style>
  <w:style w:type="paragraph" w:customStyle="1" w:styleId="1">
    <w:name w:val="Стиль1"/>
    <w:basedOn w:val="a"/>
    <w:qFormat/>
    <w:rsid w:val="00931A8F"/>
    <w:pPr>
      <w:autoSpaceDE w:val="0"/>
      <w:autoSpaceDN w:val="0"/>
      <w:adjustRightInd w:val="0"/>
      <w:spacing w:after="0" w:line="240" w:lineRule="auto"/>
    </w:pPr>
    <w:rPr>
      <w:rFonts w:ascii="Times New Roman" w:hAnsi="Times New Roman" w:cs="Times New Roman"/>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44966800">
      <w:bodyDiv w:val="1"/>
      <w:marLeft w:val="0"/>
      <w:marRight w:val="0"/>
      <w:marTop w:val="0"/>
      <w:marBottom w:val="0"/>
      <w:divBdr>
        <w:top w:val="none" w:sz="0" w:space="0" w:color="auto"/>
        <w:left w:val="none" w:sz="0" w:space="0" w:color="auto"/>
        <w:bottom w:val="none" w:sz="0" w:space="0" w:color="auto"/>
        <w:right w:val="none" w:sz="0" w:space="0" w:color="auto"/>
      </w:divBdr>
    </w:div>
    <w:div w:id="1042944791">
      <w:bodyDiv w:val="1"/>
      <w:marLeft w:val="0"/>
      <w:marRight w:val="0"/>
      <w:marTop w:val="0"/>
      <w:marBottom w:val="0"/>
      <w:divBdr>
        <w:top w:val="none" w:sz="0" w:space="0" w:color="auto"/>
        <w:left w:val="none" w:sz="0" w:space="0" w:color="auto"/>
        <w:bottom w:val="none" w:sz="0" w:space="0" w:color="auto"/>
        <w:right w:val="none" w:sz="0" w:space="0" w:color="auto"/>
      </w:divBdr>
    </w:div>
    <w:div w:id="1793091953">
      <w:bodyDiv w:val="1"/>
      <w:marLeft w:val="0"/>
      <w:marRight w:val="0"/>
      <w:marTop w:val="0"/>
      <w:marBottom w:val="0"/>
      <w:divBdr>
        <w:top w:val="none" w:sz="0" w:space="0" w:color="auto"/>
        <w:left w:val="none" w:sz="0" w:space="0" w:color="auto"/>
        <w:bottom w:val="none" w:sz="0" w:space="0" w:color="auto"/>
        <w:right w:val="none" w:sz="0" w:space="0" w:color="auto"/>
      </w:divBdr>
      <w:divsChild>
        <w:div w:id="54278868">
          <w:marLeft w:val="0"/>
          <w:marRight w:val="0"/>
          <w:marTop w:val="0"/>
          <w:marBottom w:val="0"/>
          <w:divBdr>
            <w:top w:val="none" w:sz="0" w:space="0" w:color="auto"/>
            <w:left w:val="none" w:sz="0" w:space="0" w:color="auto"/>
            <w:bottom w:val="none" w:sz="0" w:space="0" w:color="auto"/>
            <w:right w:val="none" w:sz="0" w:space="0" w:color="auto"/>
          </w:divBdr>
        </w:div>
      </w:divsChild>
    </w:div>
    <w:div w:id="20911527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55A1FD3DDF1BC7351F745C31AB93F863AC0B21C1D60E88B542064A03B810EB446C69B1A6D512D185169990A23P0h4M" TargetMode="External"/><Relationship Id="rId13" Type="http://schemas.openxmlformats.org/officeDocument/2006/relationships/hyperlink" Target="consultantplus://offline/ref=67FA10F32AE6413AF526643365749CAA388EFBE5B83BCB223608D4B678BB77228F62606EF624A042A3A2C6D881A469264AE8420C1D8B2259EBvCG" TargetMode="External"/><Relationship Id="rId18" Type="http://schemas.openxmlformats.org/officeDocument/2006/relationships/hyperlink" Target="consultantplus://offline/ref=6E4DB362FED87982A98304EB0EB330A2034E86C9BF1066C4C0FBF50BEF5303EC17978AA17F914E59DBB782866F8BF269A85EAEX8c0G" TargetMode="External"/><Relationship Id="rId26" Type="http://schemas.openxmlformats.org/officeDocument/2006/relationships/hyperlink" Target="consultantplus://offline/ref=6FD5C3A5AF8410CB7A7CBAF12AAFDA9EF3514145512769E82FFCD92B68C64AA50E74A60711A7EE93B2CEACA02Fj5CFI" TargetMode="External"/><Relationship Id="rId3" Type="http://schemas.openxmlformats.org/officeDocument/2006/relationships/styles" Target="styles.xml"/><Relationship Id="rId21" Type="http://schemas.openxmlformats.org/officeDocument/2006/relationships/hyperlink" Target="consultantplus://offline/ref=6E4DB362FED87982A98304EB0EB330A2034E86C5B01166C4C0FBF50BEF5303EC17978AA475C21716DAEBC7D57C8BF569AB5FB2802482XDcDG" TargetMode="External"/><Relationship Id="rId7" Type="http://schemas.openxmlformats.org/officeDocument/2006/relationships/hyperlink" Target="consultantplus://offline/ref=955A1FD3DDF1BC7351F745C31AB93F863AC0B21C1D60E88B542064A03B810EB446C69B1A6D512D185169990A23P0h4M" TargetMode="External"/><Relationship Id="rId12" Type="http://schemas.openxmlformats.org/officeDocument/2006/relationships/hyperlink" Target="consultantplus://offline/ref=67FA10F32AE6413AF526643365749CAA388EFBE5B83BCB223608D4B678BB77228F62606AFD70F103F0A4938FDBF065394EF641E0vFG" TargetMode="External"/><Relationship Id="rId17" Type="http://schemas.openxmlformats.org/officeDocument/2006/relationships/hyperlink" Target="consultantplus://offline/ref=6FD5C3A5AF8410CB7A7CBAF12AAFDA9EF3514145512769E82FFCD92B68C64AA50E74A60711A7EE93B2CEACA02Fj5CFI" TargetMode="External"/><Relationship Id="rId25" Type="http://schemas.openxmlformats.org/officeDocument/2006/relationships/image" Target="media/image3.wmf"/><Relationship Id="rId2" Type="http://schemas.openxmlformats.org/officeDocument/2006/relationships/numbering" Target="numbering.xml"/><Relationship Id="rId16" Type="http://schemas.openxmlformats.org/officeDocument/2006/relationships/hyperlink" Target="consultantplus://offline/ref=6FD5C3A5AF8410CB7A7CBAF12AAFDA9EF3514145512769E82FFCD92B68C64AA50E74A60711A7EE93B2CEACA02Fj5CFI" TargetMode="External"/><Relationship Id="rId20" Type="http://schemas.openxmlformats.org/officeDocument/2006/relationships/image" Target="media/image2.wmf"/><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mailto:b-sfera-n@yandex.ru" TargetMode="External"/><Relationship Id="rId11" Type="http://schemas.openxmlformats.org/officeDocument/2006/relationships/hyperlink" Target="consultantplus://offline/ref=512179E60A2BFE063E314E96ACC7D1E98033FB60467CBADE8A22CC1E47153E576CA3ED058633F993A60A1D8758X8a6G" TargetMode="External"/><Relationship Id="rId24" Type="http://schemas.openxmlformats.org/officeDocument/2006/relationships/hyperlink" Target="consultantplus://offline/ref=6FD5C3A5AF8410CB7A7CBAF12AAFDA9EF3514145512769E82FFCD92B68C64AA50E74A60711A7EE93B2CEACA02Fj5CFI" TargetMode="External"/><Relationship Id="rId5" Type="http://schemas.openxmlformats.org/officeDocument/2006/relationships/webSettings" Target="webSettings.xml"/><Relationship Id="rId15" Type="http://schemas.openxmlformats.org/officeDocument/2006/relationships/hyperlink" Target="consultantplus://offline/ref=6FD5C3A5AF8410CB7A7CBAF12AAFDA9EF3514145512769E82FFCD92B68C64AA51C74FE0B12A4F898E781EAF5205FE734CC1AEE06B6B8jAC7I" TargetMode="External"/><Relationship Id="rId23" Type="http://schemas.openxmlformats.org/officeDocument/2006/relationships/hyperlink" Target="consultantplus://offline/ref=6FD5C3A5AF8410CB7A7CBAF12AAFDA9EF3514145512769E82FFCD92B68C64AA50E74A60711A7EE93B2CEACA02Fj5CFI" TargetMode="External"/><Relationship Id="rId28" Type="http://schemas.openxmlformats.org/officeDocument/2006/relationships/image" Target="media/image5.png"/><Relationship Id="rId10" Type="http://schemas.openxmlformats.org/officeDocument/2006/relationships/hyperlink" Target="consultantplus://offline/ref=955A1FD3DDF1BC7351F745C31AB93F863FC4BD141860E88B542064A03B810EB454C6C3166F50331D567CCF5B655351E2900EDE461F95CC2BP8h1M" TargetMode="External"/><Relationship Id="rId19" Type="http://schemas.openxmlformats.org/officeDocument/2006/relationships/hyperlink" Target="consultantplus://offline/ref=6E4DB362FED87982A98304EB0EB330A2034E86C5B01166C4C0FBF50BEF5303EC0597D2A875C3011C8FA4818073X8c8G" TargetMode="External"/><Relationship Id="rId4" Type="http://schemas.openxmlformats.org/officeDocument/2006/relationships/settings" Target="settings.xml"/><Relationship Id="rId9" Type="http://schemas.openxmlformats.org/officeDocument/2006/relationships/hyperlink" Target="consultantplus://offline/ref=955A1FD3DDF1BC7351F745C31AB93F863FC4BD141860E88B542064A03B810EB454C6C3166F50331D517CCF5B655351E2900EDE461F95CC2BP8h1M" TargetMode="External"/><Relationship Id="rId14" Type="http://schemas.openxmlformats.org/officeDocument/2006/relationships/image" Target="media/image1.wmf"/><Relationship Id="rId22" Type="http://schemas.openxmlformats.org/officeDocument/2006/relationships/hyperlink" Target="consultantplus://offline/ref=6FD5C3A5AF8410CB7A7CBAF12AAFDA9EF3514145512769E82FFCD92B68C64AA51C74FE0B12A4F898E781EAF5205FE734CC1AEE06B6B8jAC7I" TargetMode="External"/><Relationship Id="rId27" Type="http://schemas.openxmlformats.org/officeDocument/2006/relationships/image" Target="media/image4.wmf"/><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7EC1F85-EFE0-4D22-872F-F57B9543CB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2132</Words>
  <Characters>12157</Characters>
  <Application>Microsoft Office Word</Application>
  <DocSecurity>0</DocSecurity>
  <Lines>101</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14261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Евгения Сергеевна Гришина</cp:lastModifiedBy>
  <cp:revision>2</cp:revision>
  <cp:lastPrinted>2022-11-16T06:24:00Z</cp:lastPrinted>
  <dcterms:created xsi:type="dcterms:W3CDTF">2026-09-22T08:55:00Z</dcterms:created>
  <dcterms:modified xsi:type="dcterms:W3CDTF">2026-09-22T08:55:00Z</dcterms:modified>
</cp:coreProperties>
</file>