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1F4" w:rsidRPr="009C31F4" w:rsidRDefault="009C31F4" w:rsidP="009C3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C31F4">
        <w:rPr>
          <w:rFonts w:ascii="Times New Roman" w:eastAsia="Times New Roman" w:hAnsi="Times New Roman" w:cs="Times New Roman"/>
          <w:b/>
          <w:bCs/>
          <w:lang w:eastAsia="ru-RU"/>
        </w:rPr>
        <w:t xml:space="preserve">ПЕРЕЧЕНЬ </w:t>
      </w:r>
    </w:p>
    <w:p w:rsidR="009C31F4" w:rsidRPr="009C31F4" w:rsidRDefault="009C31F4" w:rsidP="009C3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C31F4">
        <w:rPr>
          <w:rFonts w:ascii="Times New Roman" w:eastAsia="Times New Roman" w:hAnsi="Times New Roman" w:cs="Times New Roman"/>
          <w:b/>
          <w:bCs/>
          <w:lang w:eastAsia="ru-RU"/>
        </w:rPr>
        <w:t xml:space="preserve">БАНКОВ, НА БАНКОВСКИЕ СЧЕТА В КОТОРЫХ ВНОСЯТСЯ </w:t>
      </w:r>
    </w:p>
    <w:p w:rsidR="009C31F4" w:rsidRPr="009C31F4" w:rsidRDefault="009C31F4" w:rsidP="009C3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C31F4">
        <w:rPr>
          <w:rFonts w:ascii="Times New Roman" w:eastAsia="Times New Roman" w:hAnsi="Times New Roman" w:cs="Times New Roman"/>
          <w:b/>
          <w:bCs/>
          <w:lang w:eastAsia="ru-RU"/>
        </w:rPr>
        <w:t xml:space="preserve">ДЕНЕЖНЫЕ СРЕДСТВА ДЛЯ ОБЕСПЕЧЕНИЯ ЗАЯВКИ НА УЧАСТИЕ </w:t>
      </w:r>
    </w:p>
    <w:p w:rsidR="009C31F4" w:rsidRPr="009C31F4" w:rsidRDefault="009C31F4" w:rsidP="009C3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C31F4">
        <w:rPr>
          <w:rFonts w:ascii="Times New Roman" w:eastAsia="Times New Roman" w:hAnsi="Times New Roman" w:cs="Times New Roman"/>
          <w:b/>
          <w:bCs/>
          <w:lang w:eastAsia="ru-RU"/>
        </w:rPr>
        <w:t xml:space="preserve">В ЗАКУПКЕ ПРИ ПРОВЕДЕНИИ ПРЕДУСМОТРЕННЫХ ФЕДЕРАЛЬНЫМ ЗАКОНОМ </w:t>
      </w:r>
    </w:p>
    <w:p w:rsidR="009C31F4" w:rsidRPr="009C31F4" w:rsidRDefault="009C31F4" w:rsidP="009C3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C31F4">
        <w:rPr>
          <w:rFonts w:ascii="Times New Roman" w:eastAsia="Times New Roman" w:hAnsi="Times New Roman" w:cs="Times New Roman"/>
          <w:b/>
          <w:bCs/>
          <w:lang w:eastAsia="ru-RU"/>
        </w:rPr>
        <w:t xml:space="preserve">"О КОНТРАКТНОЙ СИСТЕМЕ В СФЕРЕ ЗАКУПОК ТОВАРОВ, РАБОТ, УСЛУГ </w:t>
      </w:r>
    </w:p>
    <w:p w:rsidR="009C31F4" w:rsidRPr="009C31F4" w:rsidRDefault="009C31F4" w:rsidP="009C3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C31F4">
        <w:rPr>
          <w:rFonts w:ascii="Times New Roman" w:eastAsia="Times New Roman" w:hAnsi="Times New Roman" w:cs="Times New Roman"/>
          <w:b/>
          <w:bCs/>
          <w:lang w:eastAsia="ru-RU"/>
        </w:rPr>
        <w:t xml:space="preserve">ДЛЯ ОБЕСПЕЧЕНИЯ ГОСУДАРСТВЕННЫХ И МУНИЦИПАЛЬНЫХ НУЖД" </w:t>
      </w:r>
    </w:p>
    <w:p w:rsidR="00200C2B" w:rsidRPr="00554140" w:rsidRDefault="00554140" w:rsidP="0055414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ЭЛЕКТРОННЫХ ПРОЦЕДУР</w:t>
      </w:r>
    </w:p>
    <w:tbl>
      <w:tblPr>
        <w:tblStyle w:val="a3"/>
        <w:tblW w:w="0" w:type="auto"/>
        <w:tblInd w:w="-1281" w:type="dxa"/>
        <w:tblLook w:val="04A0" w:firstRow="1" w:lastRow="0" w:firstColumn="1" w:lastColumn="0" w:noHBand="0" w:noVBand="1"/>
      </w:tblPr>
      <w:tblGrid>
        <w:gridCol w:w="426"/>
        <w:gridCol w:w="5953"/>
        <w:gridCol w:w="4247"/>
      </w:tblGrid>
      <w:tr w:rsidR="00200C2B" w:rsidRPr="00427C22" w:rsidTr="00554140">
        <w:tc>
          <w:tcPr>
            <w:tcW w:w="426" w:type="dxa"/>
            <w:vAlign w:val="center"/>
          </w:tcPr>
          <w:p w:rsidR="00200C2B" w:rsidRPr="00427C22" w:rsidRDefault="00200C2B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953" w:type="dxa"/>
            <w:vAlign w:val="center"/>
          </w:tcPr>
          <w:p w:rsidR="00200C2B" w:rsidRPr="00427C22" w:rsidRDefault="00200C2B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Наименование банка</w:t>
            </w:r>
          </w:p>
        </w:tc>
        <w:tc>
          <w:tcPr>
            <w:tcW w:w="4247" w:type="dxa"/>
            <w:vAlign w:val="center"/>
          </w:tcPr>
          <w:p w:rsidR="00427C22" w:rsidRDefault="00200C2B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 xml:space="preserve">Статус взаимодействия </w:t>
            </w:r>
          </w:p>
          <w:p w:rsidR="00427C22" w:rsidRDefault="00200C2B" w:rsidP="00427C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27C22">
              <w:rPr>
                <w:rFonts w:ascii="Times New Roman" w:hAnsi="Times New Roman" w:cs="Times New Roman"/>
              </w:rPr>
              <w:t>с</w:t>
            </w:r>
            <w:proofErr w:type="gramEnd"/>
            <w:r w:rsidRPr="00427C22">
              <w:rPr>
                <w:rFonts w:ascii="Times New Roman" w:hAnsi="Times New Roman" w:cs="Times New Roman"/>
              </w:rPr>
              <w:t xml:space="preserve"> АО </w:t>
            </w:r>
            <w:r w:rsidR="00427C22">
              <w:rPr>
                <w:rFonts w:ascii="Times New Roman" w:hAnsi="Times New Roman" w:cs="Times New Roman"/>
              </w:rPr>
              <w:t>«</w:t>
            </w:r>
            <w:r w:rsidRPr="00427C22">
              <w:rPr>
                <w:rFonts w:ascii="Times New Roman" w:hAnsi="Times New Roman" w:cs="Times New Roman"/>
              </w:rPr>
              <w:t>ЭТС</w:t>
            </w:r>
            <w:r w:rsidR="00427C22">
              <w:rPr>
                <w:rFonts w:ascii="Times New Roman" w:hAnsi="Times New Roman" w:cs="Times New Roman"/>
              </w:rPr>
              <w:t>»</w:t>
            </w:r>
            <w:r w:rsidRPr="00427C22">
              <w:rPr>
                <w:rFonts w:ascii="Times New Roman" w:hAnsi="Times New Roman" w:cs="Times New Roman"/>
              </w:rPr>
              <w:t xml:space="preserve"> (оператором </w:t>
            </w:r>
          </w:p>
          <w:p w:rsidR="00200C2B" w:rsidRPr="00427C22" w:rsidRDefault="00200C2B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ЭТП «Фабрикант»)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Публичное акционерное общество "Сбербанк России"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Банк ВТБ (публичное акционерное общество)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"Газпромбанк" (Акционерное общество)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Акционерное общество "Российский Сельскохозяйственный банк"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АКЦИОНЕРНОЕ ОБЩЕСТВО "АЛЬФА-БАНК"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"МОСКОВСКИЙ КРЕДИТНЫЙ БАНК" (публичное акционерное общество)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Публичное акционерное общество Банк "Финансовая Корпорация Открытие"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Акционерное общество "Райффайзенбанк"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Публичное акционерное общество РОСБАНК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Акционерное общество "Всероссийский банк развития регионов"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Публичное акционерное общество "Промсвязьбанк"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Акционерное общество "Акционерный Банк "РОССИЯ"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ПУБЛИЧНОЕ АКЦИОНЕРНОЕ ОБЩЕСТВО "БАНК "САНКТ-ПЕТЕРБУРГ"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Публичное акционерное общество "</w:t>
            </w:r>
            <w:proofErr w:type="spellStart"/>
            <w:r w:rsidRPr="00427C22">
              <w:rPr>
                <w:sz w:val="22"/>
                <w:szCs w:val="22"/>
              </w:rPr>
              <w:t>Совкомбанк</w:t>
            </w:r>
            <w:proofErr w:type="spellEnd"/>
            <w:r w:rsidRPr="00427C22">
              <w:rPr>
                <w:sz w:val="22"/>
                <w:szCs w:val="22"/>
              </w:rPr>
              <w:t>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РОССИЙСКИЙ НАЦИОНАЛЬНЫЙ КОММЕРЧЕСКИЙ БАНК (публичное акционерное общество)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</w:t>
            </w:r>
            <w:bookmarkStart w:id="0" w:name="_GoBack"/>
            <w:bookmarkEnd w:id="0"/>
            <w:r w:rsidRPr="00427C22">
              <w:rPr>
                <w:rFonts w:ascii="Times New Roman" w:hAnsi="Times New Roman" w:cs="Times New Roman"/>
              </w:rPr>
              <w:t>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Акционерное общество "ОТП Банк"</w:t>
            </w:r>
          </w:p>
        </w:tc>
        <w:tc>
          <w:tcPr>
            <w:tcW w:w="4247" w:type="dxa"/>
            <w:vAlign w:val="center"/>
          </w:tcPr>
          <w:p w:rsidR="00554140" w:rsidRPr="00427C22" w:rsidRDefault="00F077CA" w:rsidP="00554140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Акционерное общество "</w:t>
            </w:r>
            <w:proofErr w:type="spellStart"/>
            <w:r w:rsidRPr="00427C22">
              <w:rPr>
                <w:sz w:val="22"/>
                <w:szCs w:val="22"/>
              </w:rPr>
              <w:t>ЮниКредит</w:t>
            </w:r>
            <w:proofErr w:type="spellEnd"/>
            <w:r w:rsidRPr="00427C22">
              <w:rPr>
                <w:sz w:val="22"/>
                <w:szCs w:val="22"/>
              </w:rPr>
              <w:t xml:space="preserve"> Банк"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 xml:space="preserve"> Акционерное общество "Тинькофф Банк"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Акционерный коммерческий банк "АК БАРС" (публичное акционерное общество)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Акционерный Коммерческий Банк "НОВИКОМБАНК" (акционерное общество)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Акционерное общество "Банк ДОМ.РФ"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427C22" w:rsidRPr="00427C22" w:rsidTr="00554140">
        <w:tc>
          <w:tcPr>
            <w:tcW w:w="426" w:type="dxa"/>
            <w:vAlign w:val="center"/>
          </w:tcPr>
          <w:p w:rsidR="00427C22" w:rsidRPr="00427C22" w:rsidRDefault="00427C2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427C2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Государственный специализированный Российский экспортно-импортный банк (акционерное общество)</w:t>
            </w:r>
          </w:p>
        </w:tc>
        <w:tc>
          <w:tcPr>
            <w:tcW w:w="4247" w:type="dxa"/>
            <w:vAlign w:val="center"/>
          </w:tcPr>
          <w:p w:rsidR="00427C22" w:rsidRPr="00427C22" w:rsidRDefault="00427C22" w:rsidP="00427C22">
            <w:pPr>
              <w:jc w:val="center"/>
              <w:rPr>
                <w:rFonts w:ascii="Times New Roman" w:hAnsi="Times New Roman" w:cs="Times New Roman"/>
              </w:rPr>
            </w:pPr>
            <w:r w:rsidRPr="00427C22">
              <w:rPr>
                <w:rFonts w:ascii="Times New Roman" w:hAnsi="Times New Roman" w:cs="Times New Roman"/>
              </w:rPr>
              <w:t>Обеспечено полноценное взаимодействие (интеграция)</w:t>
            </w:r>
          </w:p>
        </w:tc>
      </w:tr>
      <w:tr w:rsidR="00BF2AA2" w:rsidRPr="00427C22" w:rsidTr="00554140">
        <w:tc>
          <w:tcPr>
            <w:tcW w:w="426" w:type="dxa"/>
            <w:vAlign w:val="center"/>
          </w:tcPr>
          <w:p w:rsidR="00BF2AA2" w:rsidRPr="00427C22" w:rsidRDefault="00BF2AA2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BF2AA2" w:rsidRPr="00427C22" w:rsidRDefault="00427C22" w:rsidP="00427C22">
            <w:pPr>
              <w:pStyle w:val="ConsPlusNormal"/>
              <w:rPr>
                <w:sz w:val="22"/>
                <w:szCs w:val="22"/>
              </w:rPr>
            </w:pPr>
            <w:r w:rsidRPr="00427C22">
              <w:rPr>
                <w:sz w:val="22"/>
                <w:szCs w:val="22"/>
              </w:rPr>
              <w:t>Публичное акционерное общество "МТС-Банк"</w:t>
            </w:r>
          </w:p>
        </w:tc>
        <w:tc>
          <w:tcPr>
            <w:tcW w:w="4247" w:type="dxa"/>
            <w:vAlign w:val="center"/>
          </w:tcPr>
          <w:p w:rsidR="00BF2AA2" w:rsidRPr="00427C22" w:rsidRDefault="00DB3B10" w:rsidP="00427C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Соглашение заключено. Настройка взаимодействия. Начато тестирование</w:t>
            </w:r>
          </w:p>
        </w:tc>
      </w:tr>
      <w:tr w:rsidR="00DB3B10" w:rsidRPr="00427C22" w:rsidTr="00554140">
        <w:tc>
          <w:tcPr>
            <w:tcW w:w="426" w:type="dxa"/>
            <w:vAlign w:val="center"/>
          </w:tcPr>
          <w:p w:rsidR="00DB3B10" w:rsidRPr="00427C22" w:rsidRDefault="00DB3B10" w:rsidP="00427C22">
            <w:pPr>
              <w:pStyle w:val="a4"/>
              <w:numPr>
                <w:ilvl w:val="0"/>
                <w:numId w:val="1"/>
              </w:numPr>
              <w:ind w:hanging="691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vAlign w:val="center"/>
          </w:tcPr>
          <w:p w:rsidR="00DB3B10" w:rsidRPr="00427C22" w:rsidRDefault="00DB3B10" w:rsidP="00427C22">
            <w:pPr>
              <w:pStyle w:val="ConsPlusNormal"/>
              <w:rPr>
                <w:sz w:val="22"/>
                <w:szCs w:val="22"/>
              </w:rPr>
            </w:pPr>
            <w:r w:rsidRPr="00DB3B10">
              <w:rPr>
                <w:sz w:val="22"/>
                <w:szCs w:val="22"/>
              </w:rPr>
              <w:t>Акционерное общество "БМ-Банк"</w:t>
            </w:r>
          </w:p>
        </w:tc>
        <w:tc>
          <w:tcPr>
            <w:tcW w:w="4247" w:type="dxa"/>
            <w:vAlign w:val="center"/>
          </w:tcPr>
          <w:p w:rsidR="00DB3B10" w:rsidRPr="00566AE4" w:rsidRDefault="00DB3B10" w:rsidP="00427C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Процесс заключения соглашения</w:t>
            </w:r>
          </w:p>
        </w:tc>
      </w:tr>
    </w:tbl>
    <w:p w:rsidR="00AF3584" w:rsidRDefault="00F077CA" w:rsidP="00427C22"/>
    <w:sectPr w:rsidR="00AF3584" w:rsidSect="00427C2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F4B6D"/>
    <w:multiLevelType w:val="hybridMultilevel"/>
    <w:tmpl w:val="D4BEF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1F4"/>
    <w:rsid w:val="00200C2B"/>
    <w:rsid w:val="00307292"/>
    <w:rsid w:val="00427C22"/>
    <w:rsid w:val="00554140"/>
    <w:rsid w:val="00566AE4"/>
    <w:rsid w:val="009C31F4"/>
    <w:rsid w:val="00BF2AA2"/>
    <w:rsid w:val="00DB3B10"/>
    <w:rsid w:val="00F077CA"/>
    <w:rsid w:val="00FA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FCE82-BCBE-404F-9992-213F67786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0C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00C2B"/>
    <w:pPr>
      <w:ind w:left="720"/>
      <w:contextualSpacing/>
    </w:pPr>
  </w:style>
  <w:style w:type="paragraph" w:customStyle="1" w:styleId="ConsPlusNormal">
    <w:name w:val="ConsPlusNormal"/>
    <w:rsid w:val="00200C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6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99FB0-B2C9-4B8C-803C-511AA12CD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Узаирова Айгуль Абибулаевна</dc:creator>
  <cp:keywords/>
  <dc:description/>
  <cp:lastModifiedBy>Узаирова Айгуль Абибулаевна</cp:lastModifiedBy>
  <cp:revision>3</cp:revision>
  <dcterms:created xsi:type="dcterms:W3CDTF">2023-10-24T12:56:00Z</dcterms:created>
  <dcterms:modified xsi:type="dcterms:W3CDTF">2023-10-24T13:05:00Z</dcterms:modified>
</cp:coreProperties>
</file>