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24A" w:rsidRPr="0007724A" w:rsidRDefault="00BB0588" w:rsidP="0007724A">
      <w:pPr>
        <w:jc w:val="center"/>
        <w:rPr>
          <w:b/>
        </w:rPr>
      </w:pPr>
      <w:r w:rsidRPr="00480F6F">
        <w:rPr>
          <w:b/>
          <w:bCs/>
        </w:rPr>
        <w:t xml:space="preserve">Протокол № </w:t>
      </w:r>
      <w:r w:rsidR="00D05B30" w:rsidRPr="00D05B30">
        <w:rPr>
          <w:b/>
        </w:rPr>
        <w:t>013220000022500036</w:t>
      </w:r>
    </w:p>
    <w:p w:rsidR="00BB0588" w:rsidRPr="00DD7699" w:rsidRDefault="00BB0588" w:rsidP="00BB0588">
      <w:pPr>
        <w:jc w:val="center"/>
        <w:rPr>
          <w:b/>
          <w:lang w:eastAsia="en-US"/>
        </w:rPr>
      </w:pPr>
      <w:r w:rsidRPr="00DD7699">
        <w:rPr>
          <w:b/>
          <w:bCs/>
        </w:rPr>
        <w:t xml:space="preserve">проведения предварительного отбора на право включения в реестр квалифицированных подрядных организаций, </w:t>
      </w:r>
      <w:r w:rsidRPr="00DD7699">
        <w:rPr>
          <w:b/>
          <w:lang w:eastAsia="en-US"/>
        </w:rPr>
        <w:t xml:space="preserve">имеющих право принимать участие в аукционах, предметом которых является </w:t>
      </w:r>
      <w:r w:rsidR="00F520A7" w:rsidRPr="00F520A7">
        <w:rPr>
          <w:b/>
          <w:lang w:eastAsia="en-US"/>
        </w:rPr>
        <w:t>оказание услуг и (или) выполнение работ по капитальному ремонту общего имущества многоквартирных домов, являющихся объектами культурного наследия, в случае, предусмотренном пунктом 4 статьи 56.1 Федерального закона "Об объектах культурного наследия (памятниках истории и культуры) народов Российской Федерации"</w:t>
      </w:r>
    </w:p>
    <w:p w:rsidR="00BB0588" w:rsidRDefault="00BB0588" w:rsidP="00BB0588">
      <w:pPr>
        <w:jc w:val="center"/>
        <w:rPr>
          <w:b/>
          <w:lang w:eastAsia="en-US"/>
        </w:rPr>
      </w:pPr>
      <w:r w:rsidRPr="00DD7699">
        <w:rPr>
          <w:b/>
          <w:lang w:eastAsia="en-US"/>
        </w:rPr>
        <w:t xml:space="preserve">(предварительный отбор № </w:t>
      </w:r>
      <w:r w:rsidR="00C11757">
        <w:rPr>
          <w:b/>
          <w:lang w:eastAsia="en-US"/>
        </w:rPr>
        <w:t>2</w:t>
      </w:r>
      <w:r w:rsidR="00295ADC">
        <w:rPr>
          <w:b/>
          <w:lang w:eastAsia="en-US"/>
        </w:rPr>
        <w:t>66</w:t>
      </w:r>
      <w:r w:rsidRPr="00DD7699">
        <w:rPr>
          <w:b/>
          <w:lang w:eastAsia="en-US"/>
        </w:rPr>
        <w:t>)</w:t>
      </w:r>
    </w:p>
    <w:p w:rsidR="00BB0588" w:rsidRPr="00DD7699" w:rsidRDefault="00BB0588" w:rsidP="00BB0588">
      <w:pPr>
        <w:jc w:val="center"/>
        <w:rPr>
          <w:b/>
          <w:lang w:eastAsia="en-US"/>
        </w:rPr>
      </w:pPr>
    </w:p>
    <w:p w:rsidR="00D05B30" w:rsidRPr="00D05B30" w:rsidRDefault="00BB0588" w:rsidP="00D05B30">
      <w:pPr>
        <w:jc w:val="center"/>
        <w:rPr>
          <w:rFonts w:ascii="Arial" w:hAnsi="Arial" w:cs="Arial"/>
          <w:color w:val="000000"/>
          <w:sz w:val="20"/>
          <w:szCs w:val="20"/>
          <w:u w:val="single"/>
        </w:rPr>
      </w:pPr>
      <w:r w:rsidRPr="00DD7699">
        <w:rPr>
          <w:b/>
        </w:rPr>
        <w:t xml:space="preserve">Номер предварительного отбора: </w:t>
      </w:r>
      <w:r w:rsidR="00D05B30" w:rsidRPr="00D05B30">
        <w:rPr>
          <w:b/>
        </w:rPr>
        <w:t>013220000022500036</w:t>
      </w:r>
    </w:p>
    <w:p w:rsidR="00BB0588" w:rsidRPr="00DD7699" w:rsidRDefault="00BB0588" w:rsidP="00BB0588">
      <w:pPr>
        <w:ind w:firstLine="709"/>
        <w:jc w:val="center"/>
      </w:pPr>
    </w:p>
    <w:p w:rsidR="00BB0588" w:rsidRPr="00DD7699" w:rsidRDefault="00BB0588" w:rsidP="00BB0588">
      <w:pPr>
        <w:tabs>
          <w:tab w:val="left" w:pos="8640"/>
          <w:tab w:val="left" w:pos="12960"/>
        </w:tabs>
        <w:autoSpaceDE w:val="0"/>
        <w:autoSpaceDN w:val="0"/>
        <w:adjustRightInd w:val="0"/>
        <w:spacing w:after="120"/>
        <w:ind w:right="-108"/>
        <w:jc w:val="center"/>
      </w:pPr>
      <w:r w:rsidRPr="00DD7699">
        <w:t xml:space="preserve">Место проведения заседания: </w:t>
      </w:r>
      <w:r>
        <w:t xml:space="preserve">г. </w:t>
      </w:r>
      <w:r w:rsidRPr="00DD7699">
        <w:t xml:space="preserve">Нижний Новгород, Кремль, корпус 4 </w:t>
      </w:r>
    </w:p>
    <w:p w:rsidR="00BB0588" w:rsidRPr="00DD7699" w:rsidRDefault="00BB0588" w:rsidP="00BB0588">
      <w:pPr>
        <w:ind w:firstLine="709"/>
        <w:jc w:val="center"/>
        <w:rPr>
          <w:b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4"/>
        <w:gridCol w:w="4531"/>
      </w:tblGrid>
      <w:tr w:rsidR="00BB0588" w:rsidRPr="00DD7699" w:rsidTr="00990838">
        <w:trPr>
          <w:trHeight w:val="511"/>
        </w:trPr>
        <w:tc>
          <w:tcPr>
            <w:tcW w:w="5210" w:type="dxa"/>
            <w:shd w:val="clear" w:color="auto" w:fill="auto"/>
          </w:tcPr>
          <w:p w:rsidR="00BB0588" w:rsidRDefault="00295ADC" w:rsidP="00990838">
            <w:pPr>
              <w:autoSpaceDE w:val="0"/>
              <w:autoSpaceDN w:val="0"/>
              <w:adjustRightInd w:val="0"/>
              <w:spacing w:line="360" w:lineRule="auto"/>
              <w:outlineLvl w:val="0"/>
            </w:pPr>
            <w:r>
              <w:t>27</w:t>
            </w:r>
            <w:r w:rsidR="00BB0588" w:rsidRPr="006202FD">
              <w:t xml:space="preserve"> </w:t>
            </w:r>
            <w:r>
              <w:t>августа</w:t>
            </w:r>
            <w:r w:rsidR="004E0C08" w:rsidRPr="006202FD">
              <w:t xml:space="preserve"> </w:t>
            </w:r>
            <w:r w:rsidR="00067B23">
              <w:t>202</w:t>
            </w:r>
            <w:r w:rsidR="00183E7C">
              <w:t>5 года, 1</w:t>
            </w:r>
            <w:r w:rsidR="0007724A">
              <w:t>5</w:t>
            </w:r>
            <w:r>
              <w:t>:</w:t>
            </w:r>
            <w:r w:rsidR="00D05B30">
              <w:t>00</w:t>
            </w:r>
          </w:p>
          <w:p w:rsidR="00BB0588" w:rsidRPr="00DD7699" w:rsidRDefault="00BB0588" w:rsidP="00990838">
            <w:pPr>
              <w:autoSpaceDE w:val="0"/>
              <w:autoSpaceDN w:val="0"/>
              <w:adjustRightInd w:val="0"/>
              <w:spacing w:line="360" w:lineRule="auto"/>
              <w:outlineLvl w:val="0"/>
              <w:rPr>
                <w:highlight w:val="yellow"/>
              </w:rPr>
            </w:pPr>
          </w:p>
        </w:tc>
        <w:tc>
          <w:tcPr>
            <w:tcW w:w="4963" w:type="dxa"/>
            <w:shd w:val="clear" w:color="auto" w:fill="auto"/>
          </w:tcPr>
          <w:p w:rsidR="00BB0588" w:rsidRPr="00DD7699" w:rsidRDefault="00BB0588" w:rsidP="00990838">
            <w:pPr>
              <w:autoSpaceDE w:val="0"/>
              <w:autoSpaceDN w:val="0"/>
              <w:adjustRightInd w:val="0"/>
              <w:spacing w:line="360" w:lineRule="auto"/>
              <w:jc w:val="right"/>
              <w:outlineLvl w:val="0"/>
            </w:pPr>
            <w:bookmarkStart w:id="0" w:name="_GoBack"/>
            <w:bookmarkEnd w:id="0"/>
          </w:p>
        </w:tc>
      </w:tr>
    </w:tbl>
    <w:p w:rsidR="00BB0588" w:rsidRPr="00C82E63" w:rsidRDefault="00BB0588" w:rsidP="00BB0588">
      <w:pPr>
        <w:spacing w:after="120" w:line="360" w:lineRule="auto"/>
        <w:jc w:val="both"/>
        <w:rPr>
          <w:b/>
          <w:color w:val="000000"/>
          <w:lang w:eastAsia="en-US"/>
        </w:rPr>
      </w:pPr>
      <w:r w:rsidRPr="00DD7699">
        <w:rPr>
          <w:b/>
          <w:color w:val="000000"/>
          <w:lang w:eastAsia="en-US"/>
        </w:rPr>
        <w:t>Присутствовали члены комиссии:</w:t>
      </w: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2727"/>
        <w:gridCol w:w="236"/>
        <w:gridCol w:w="6393"/>
      </w:tblGrid>
      <w:tr w:rsidR="00510057" w:rsidRPr="00510057" w:rsidTr="009762E8">
        <w:trPr>
          <w:trHeight w:val="1198"/>
        </w:trPr>
        <w:tc>
          <w:tcPr>
            <w:tcW w:w="2727" w:type="dxa"/>
            <w:shd w:val="clear" w:color="auto" w:fill="auto"/>
          </w:tcPr>
          <w:p w:rsidR="00510057" w:rsidRPr="00510057" w:rsidRDefault="00510057" w:rsidP="00510057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Винокурова</w:t>
            </w:r>
            <w:r w:rsidRPr="00510057">
              <w:rPr>
                <w:color w:val="000000"/>
              </w:rPr>
              <w:br/>
              <w:t>Мария</w:t>
            </w:r>
          </w:p>
          <w:p w:rsidR="00510057" w:rsidRPr="00510057" w:rsidRDefault="00510057" w:rsidP="00510057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Николаевна</w:t>
            </w:r>
          </w:p>
        </w:tc>
        <w:tc>
          <w:tcPr>
            <w:tcW w:w="236" w:type="dxa"/>
            <w:shd w:val="clear" w:color="auto" w:fill="auto"/>
          </w:tcPr>
          <w:p w:rsidR="00510057" w:rsidRPr="00510057" w:rsidRDefault="00510057" w:rsidP="00510057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-</w:t>
            </w:r>
          </w:p>
        </w:tc>
        <w:tc>
          <w:tcPr>
            <w:tcW w:w="6393" w:type="dxa"/>
            <w:shd w:val="clear" w:color="auto" w:fill="auto"/>
          </w:tcPr>
          <w:p w:rsidR="00510057" w:rsidRPr="00510057" w:rsidRDefault="00510057" w:rsidP="00510057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заместитель начальника управления, начальник отдела по регулированию контрактной системы и внедрению стандартов закупочной деятельности министерства экономического развития и инвестиций Нижегородской области, председатель комиссии</w:t>
            </w:r>
          </w:p>
          <w:p w:rsidR="00510057" w:rsidRPr="00510057" w:rsidRDefault="00510057" w:rsidP="00510057">
            <w:pPr>
              <w:jc w:val="both"/>
              <w:rPr>
                <w:color w:val="000000"/>
              </w:rPr>
            </w:pPr>
          </w:p>
        </w:tc>
      </w:tr>
      <w:tr w:rsidR="009762E8" w:rsidRPr="00510057" w:rsidTr="009762E8">
        <w:trPr>
          <w:trHeight w:val="1198"/>
        </w:trPr>
        <w:tc>
          <w:tcPr>
            <w:tcW w:w="2727" w:type="dxa"/>
            <w:shd w:val="clear" w:color="auto" w:fill="auto"/>
          </w:tcPr>
          <w:p w:rsidR="009762E8" w:rsidRPr="006631FA" w:rsidRDefault="009762E8" w:rsidP="009762E8">
            <w:pPr>
              <w:jc w:val="both"/>
            </w:pPr>
            <w:r>
              <w:t>Зорина</w:t>
            </w:r>
          </w:p>
          <w:p w:rsidR="009762E8" w:rsidRPr="00510057" w:rsidRDefault="009762E8" w:rsidP="009762E8">
            <w:pPr>
              <w:jc w:val="both"/>
              <w:rPr>
                <w:color w:val="000000"/>
              </w:rPr>
            </w:pPr>
            <w:r>
              <w:t>Надежда Сергеевна</w:t>
            </w:r>
          </w:p>
        </w:tc>
        <w:tc>
          <w:tcPr>
            <w:tcW w:w="236" w:type="dxa"/>
            <w:shd w:val="clear" w:color="auto" w:fill="auto"/>
          </w:tcPr>
          <w:p w:rsidR="009762E8" w:rsidRPr="00510057" w:rsidRDefault="009762E8" w:rsidP="00510057">
            <w:pPr>
              <w:jc w:val="both"/>
              <w:rPr>
                <w:color w:val="000000"/>
              </w:rPr>
            </w:pPr>
          </w:p>
        </w:tc>
        <w:tc>
          <w:tcPr>
            <w:tcW w:w="6393" w:type="dxa"/>
            <w:shd w:val="clear" w:color="auto" w:fill="auto"/>
          </w:tcPr>
          <w:p w:rsidR="009762E8" w:rsidRPr="00510057" w:rsidRDefault="009762E8" w:rsidP="00510057">
            <w:pPr>
              <w:jc w:val="both"/>
              <w:rPr>
                <w:color w:val="000000"/>
              </w:rPr>
            </w:pPr>
            <w:r>
              <w:t>консультант</w:t>
            </w:r>
            <w:r w:rsidRPr="006631FA">
              <w:t xml:space="preserve"> отдела реставрации и охраны исторических поселений управления государственной охраны объектов культурного наследия Нижегородской области</w:t>
            </w:r>
          </w:p>
        </w:tc>
      </w:tr>
      <w:tr w:rsidR="00510057" w:rsidRPr="00510057" w:rsidTr="009762E8">
        <w:trPr>
          <w:trHeight w:val="976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057" w:rsidRPr="00510057" w:rsidRDefault="00510057" w:rsidP="00510057">
            <w:pPr>
              <w:jc w:val="both"/>
              <w:rPr>
                <w:color w:val="000000"/>
              </w:rPr>
            </w:pPr>
            <w:proofErr w:type="spellStart"/>
            <w:r w:rsidRPr="00510057">
              <w:rPr>
                <w:color w:val="000000"/>
              </w:rPr>
              <w:t>Калимуллина</w:t>
            </w:r>
            <w:proofErr w:type="spellEnd"/>
          </w:p>
          <w:p w:rsidR="00510057" w:rsidRPr="00510057" w:rsidRDefault="00510057" w:rsidP="00510057">
            <w:pPr>
              <w:jc w:val="both"/>
              <w:rPr>
                <w:color w:val="000000"/>
              </w:rPr>
            </w:pPr>
            <w:proofErr w:type="spellStart"/>
            <w:r w:rsidRPr="00510057">
              <w:rPr>
                <w:color w:val="000000"/>
              </w:rPr>
              <w:t>Найля</w:t>
            </w:r>
            <w:proofErr w:type="spellEnd"/>
          </w:p>
          <w:p w:rsidR="00510057" w:rsidRPr="00510057" w:rsidRDefault="00510057" w:rsidP="00510057">
            <w:pPr>
              <w:jc w:val="both"/>
              <w:rPr>
                <w:color w:val="000000"/>
              </w:rPr>
            </w:pPr>
            <w:proofErr w:type="spellStart"/>
            <w:r w:rsidRPr="00510057">
              <w:rPr>
                <w:color w:val="000000"/>
              </w:rPr>
              <w:t>Ханняновна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057" w:rsidRPr="00510057" w:rsidRDefault="00510057" w:rsidP="00510057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-</w:t>
            </w:r>
          </w:p>
        </w:tc>
        <w:tc>
          <w:tcPr>
            <w:tcW w:w="6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057" w:rsidRPr="00510057" w:rsidRDefault="00510057" w:rsidP="00510057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заместителя начальника проектно-сметного управления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  <w:p w:rsidR="00510057" w:rsidRPr="00510057" w:rsidRDefault="00510057" w:rsidP="00510057">
            <w:pPr>
              <w:jc w:val="both"/>
              <w:rPr>
                <w:color w:val="000000"/>
              </w:rPr>
            </w:pPr>
          </w:p>
        </w:tc>
      </w:tr>
      <w:tr w:rsidR="00510057" w:rsidRPr="00510057" w:rsidTr="009762E8">
        <w:trPr>
          <w:trHeight w:val="976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057" w:rsidRPr="00510057" w:rsidRDefault="00510057" w:rsidP="00510057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Пушкина</w:t>
            </w:r>
          </w:p>
          <w:p w:rsidR="00510057" w:rsidRPr="00510057" w:rsidRDefault="00510057" w:rsidP="00510057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Людмила</w:t>
            </w:r>
          </w:p>
          <w:p w:rsidR="00510057" w:rsidRPr="00510057" w:rsidRDefault="00510057" w:rsidP="00510057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Владимировна</w:t>
            </w:r>
            <w:r w:rsidRPr="00510057">
              <w:rPr>
                <w:color w:val="000000"/>
              </w:rPr>
              <w:tab/>
              <w:t xml:space="preserve">                   </w:t>
            </w:r>
            <w:r w:rsidRPr="00510057">
              <w:rPr>
                <w:color w:val="000000"/>
              </w:rPr>
              <w:tab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057" w:rsidRPr="00510057" w:rsidRDefault="00510057" w:rsidP="00510057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-</w:t>
            </w:r>
          </w:p>
        </w:tc>
        <w:tc>
          <w:tcPr>
            <w:tcW w:w="6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057" w:rsidRPr="00510057" w:rsidRDefault="00510057" w:rsidP="00510057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начальник управления правового обеспечения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  <w:p w:rsidR="00510057" w:rsidRPr="00510057" w:rsidRDefault="00510057" w:rsidP="00510057">
            <w:pPr>
              <w:jc w:val="both"/>
              <w:rPr>
                <w:color w:val="000000"/>
              </w:rPr>
            </w:pPr>
          </w:p>
        </w:tc>
      </w:tr>
    </w:tbl>
    <w:p w:rsidR="00183E7C" w:rsidRDefault="00183E7C" w:rsidP="00A70272">
      <w:pPr>
        <w:spacing w:line="276" w:lineRule="auto"/>
        <w:ind w:firstLine="709"/>
        <w:jc w:val="both"/>
      </w:pPr>
      <w:r>
        <w:t xml:space="preserve">В заседании приняли участие </w:t>
      </w:r>
      <w:r w:rsidR="005F4B49">
        <w:t>4</w:t>
      </w:r>
      <w:r>
        <w:t xml:space="preserve"> член</w:t>
      </w:r>
      <w:r w:rsidR="005F4B49">
        <w:t>а</w:t>
      </w:r>
      <w:r>
        <w:t xml:space="preserve"> комиссии из </w:t>
      </w:r>
      <w:r w:rsidR="00295ADC">
        <w:t>7</w:t>
      </w:r>
      <w:r>
        <w:t>, что составляет не менее половины от общего числа утвержденного состава ее членов.</w:t>
      </w:r>
    </w:p>
    <w:p w:rsidR="00183E7C" w:rsidRDefault="00183E7C" w:rsidP="00A70272">
      <w:pPr>
        <w:spacing w:line="276" w:lineRule="auto"/>
        <w:ind w:firstLine="709"/>
        <w:jc w:val="both"/>
      </w:pPr>
      <w:r>
        <w:t xml:space="preserve">В соответствии с пунктом 16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 в многоквартирном доме, утвержденного постановлением Правительства Российской Федерации от 01.07.2016 № 615 (далее – Положение), Порядком работы комиссии по проведению предварительного отбора подрядных организаций в целях формирования реестра квалифицированных подрядных организаций, имеющих право принимать участие в закупках, предметом которых является оказание услуг и (или) выполнение работ по капитальному ремонту общего имущества в многоквартирном доме, либо у которых могут осуществляться закупки в случаях, предусмотренных пунктом 193 Положения о привлечении специализированной </w:t>
      </w:r>
      <w:r>
        <w:lastRenderedPageBreak/>
        <w:t>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1 июля 2016 г. № 615, на территории Нижегородской области, утвержденным приказом министерства экономического развития и инвестиций Нижегородской области от 26.10.2021 № 130</w:t>
      </w:r>
      <w:r w:rsidR="009762E8">
        <w:t xml:space="preserve"> (далее – комиссия)</w:t>
      </w:r>
      <w:r>
        <w:t>, комиссия правомочна осуществлять свои функции.</w:t>
      </w:r>
    </w:p>
    <w:p w:rsidR="00BB0588" w:rsidRDefault="00BB0588" w:rsidP="00A70272">
      <w:pPr>
        <w:spacing w:line="276" w:lineRule="auto"/>
        <w:ind w:firstLine="709"/>
        <w:jc w:val="both"/>
      </w:pPr>
      <w:r>
        <w:t>В соответствии с пунктом 58 Положения при проведении заседания комиссии осуществлялась аудиозапись.</w:t>
      </w:r>
    </w:p>
    <w:p w:rsidR="009762E8" w:rsidRPr="003C5825" w:rsidRDefault="009762E8" w:rsidP="009762E8">
      <w:pPr>
        <w:suppressAutoHyphens/>
        <w:spacing w:line="276" w:lineRule="auto"/>
        <w:ind w:firstLine="709"/>
        <w:jc w:val="both"/>
        <w:rPr>
          <w:sz w:val="26"/>
          <w:szCs w:val="26"/>
        </w:rPr>
      </w:pPr>
      <w:r w:rsidRPr="003C5825">
        <w:t xml:space="preserve">В связи с отсутствием секретаря комиссии, функции секретаря комиссии </w:t>
      </w:r>
      <w:r>
        <w:t>возложены</w:t>
      </w:r>
      <w:r w:rsidRPr="003C5825">
        <w:t xml:space="preserve"> на председателя комиссии.</w:t>
      </w:r>
    </w:p>
    <w:p w:rsidR="00A70272" w:rsidRDefault="00A70272" w:rsidP="00A70272">
      <w:pPr>
        <w:spacing w:line="276" w:lineRule="auto"/>
        <w:ind w:firstLine="709"/>
        <w:jc w:val="both"/>
        <w:rPr>
          <w:b/>
          <w:color w:val="000000"/>
        </w:rPr>
      </w:pPr>
    </w:p>
    <w:p w:rsidR="00BB0588" w:rsidRPr="000C4404" w:rsidRDefault="00BB0588" w:rsidP="00A70272">
      <w:pPr>
        <w:spacing w:line="276" w:lineRule="auto"/>
        <w:ind w:firstLine="709"/>
        <w:jc w:val="both"/>
        <w:rPr>
          <w:b/>
          <w:color w:val="000000"/>
        </w:rPr>
      </w:pPr>
      <w:r w:rsidRPr="000C4404">
        <w:rPr>
          <w:b/>
          <w:color w:val="000000"/>
        </w:rPr>
        <w:t>Повестка дня:</w:t>
      </w:r>
    </w:p>
    <w:p w:rsidR="00A70272" w:rsidRDefault="00A70272" w:rsidP="00A70272">
      <w:pPr>
        <w:spacing w:line="276" w:lineRule="auto"/>
        <w:ind w:firstLine="709"/>
        <w:jc w:val="both"/>
        <w:rPr>
          <w:color w:val="000000"/>
        </w:rPr>
      </w:pPr>
    </w:p>
    <w:p w:rsidR="00BB0588" w:rsidRDefault="00BB0588" w:rsidP="00A70272">
      <w:pPr>
        <w:spacing w:line="276" w:lineRule="auto"/>
        <w:ind w:firstLine="709"/>
        <w:jc w:val="both"/>
        <w:rPr>
          <w:color w:val="000000"/>
          <w:u w:val="single"/>
        </w:rPr>
      </w:pPr>
      <w:r w:rsidRPr="000C4404">
        <w:rPr>
          <w:color w:val="000000"/>
        </w:rPr>
        <w:t xml:space="preserve">1. Рассмотрение заявок на участие в предварительном отборе подрядных организаций по извещению </w:t>
      </w:r>
      <w:r w:rsidR="003A4976" w:rsidRPr="003A4976">
        <w:rPr>
          <w:color w:val="000000"/>
        </w:rPr>
        <w:t>17.07.2025 №</w:t>
      </w:r>
      <w:r w:rsidR="003A4976">
        <w:rPr>
          <w:color w:val="000000"/>
        </w:rPr>
        <w:t xml:space="preserve"> </w:t>
      </w:r>
      <w:r w:rsidR="003A4976" w:rsidRPr="003A4976">
        <w:rPr>
          <w:color w:val="000000"/>
        </w:rPr>
        <w:t>0132200000225000360001</w:t>
      </w:r>
      <w:r w:rsidRPr="000C4404">
        <w:rPr>
          <w:color w:val="000000"/>
        </w:rPr>
        <w:t xml:space="preserve">, размещенному на сайте Единой информационной системы в сфере закупок </w:t>
      </w:r>
      <w:hyperlink r:id="rId4" w:history="1">
        <w:r w:rsidRPr="000C4404">
          <w:rPr>
            <w:color w:val="000000"/>
            <w:u w:val="single"/>
          </w:rPr>
          <w:t>http://zakupki.gov.ru</w:t>
        </w:r>
        <w:r w:rsidRPr="000C4404">
          <w:rPr>
            <w:color w:val="000000"/>
          </w:rPr>
          <w:t>/</w:t>
        </w:r>
      </w:hyperlink>
      <w:r w:rsidRPr="000C4404">
        <w:t xml:space="preserve"> </w:t>
      </w:r>
      <w:r w:rsidRPr="000C4404">
        <w:rPr>
          <w:color w:val="000000"/>
        </w:rPr>
        <w:t xml:space="preserve">и на сайте оператора электронной площадки </w:t>
      </w:r>
      <w:r w:rsidR="00DD3E27" w:rsidRPr="00DD3E27">
        <w:rPr>
          <w:rStyle w:val="a3"/>
        </w:rPr>
        <w:t>https://44.fabrikant.ru/</w:t>
      </w:r>
      <w:r w:rsidR="002E64A0" w:rsidRPr="002E64A0">
        <w:rPr>
          <w:rStyle w:val="a3"/>
        </w:rPr>
        <w:t>.</w:t>
      </w:r>
    </w:p>
    <w:p w:rsidR="00BB0588" w:rsidRDefault="00BB0588" w:rsidP="00A70272">
      <w:pPr>
        <w:spacing w:line="276" w:lineRule="auto"/>
        <w:ind w:firstLine="709"/>
        <w:jc w:val="both"/>
        <w:rPr>
          <w:color w:val="000000"/>
        </w:rPr>
      </w:pPr>
      <w:r w:rsidRPr="000C4404">
        <w:rPr>
          <w:color w:val="000000"/>
        </w:rPr>
        <w:t xml:space="preserve">2. Документация утверждена приказом министерства экономического развития и инвестиций Нижегородской области от </w:t>
      </w:r>
      <w:r w:rsidR="00D05B30" w:rsidRPr="00D05B30">
        <w:rPr>
          <w:color w:val="000000"/>
        </w:rPr>
        <w:t>16.07.2025 № 144</w:t>
      </w:r>
      <w:r w:rsidRPr="000C4404">
        <w:rPr>
          <w:color w:val="000000"/>
        </w:rPr>
        <w:t>.</w:t>
      </w:r>
    </w:p>
    <w:p w:rsidR="00BB0588" w:rsidRDefault="00BB0588" w:rsidP="00A70272">
      <w:pPr>
        <w:spacing w:line="276" w:lineRule="auto"/>
        <w:ind w:firstLine="709"/>
        <w:jc w:val="both"/>
        <w:rPr>
          <w:color w:val="000000"/>
        </w:rPr>
      </w:pPr>
      <w:r w:rsidRPr="00DA5B56">
        <w:rPr>
          <w:color w:val="000000"/>
        </w:rPr>
        <w:t>Изменения в документацию не вносились</w:t>
      </w:r>
      <w:r>
        <w:rPr>
          <w:color w:val="000000"/>
        </w:rPr>
        <w:t>.</w:t>
      </w:r>
    </w:p>
    <w:p w:rsidR="00BB0588" w:rsidRPr="000C4404" w:rsidRDefault="00BB0588" w:rsidP="00A70272">
      <w:pPr>
        <w:spacing w:line="276" w:lineRule="auto"/>
        <w:ind w:firstLine="709"/>
        <w:jc w:val="both"/>
        <w:rPr>
          <w:color w:val="000000"/>
        </w:rPr>
      </w:pPr>
      <w:r w:rsidRPr="000C4404">
        <w:rPr>
          <w:color w:val="000000"/>
        </w:rPr>
        <w:t xml:space="preserve">В соответствии с извещением о проведении предварительного отбора дата и время окончания срока подачи заявок на участие в предварительном отборе: </w:t>
      </w:r>
      <w:r w:rsidR="00AF60E9">
        <w:rPr>
          <w:color w:val="000000"/>
        </w:rPr>
        <w:t>1</w:t>
      </w:r>
      <w:r w:rsidR="00D05B30">
        <w:rPr>
          <w:color w:val="000000"/>
        </w:rPr>
        <w:t>5</w:t>
      </w:r>
      <w:r w:rsidR="00AF60E9">
        <w:rPr>
          <w:color w:val="000000"/>
        </w:rPr>
        <w:t>.0</w:t>
      </w:r>
      <w:r w:rsidR="00D05B30">
        <w:rPr>
          <w:color w:val="000000"/>
        </w:rPr>
        <w:t>8</w:t>
      </w:r>
      <w:r w:rsidRPr="00F7724A">
        <w:rPr>
          <w:color w:val="000000"/>
        </w:rPr>
        <w:t>.202</w:t>
      </w:r>
      <w:r w:rsidR="00AF60E9">
        <w:rPr>
          <w:color w:val="000000"/>
        </w:rPr>
        <w:t>5</w:t>
      </w:r>
      <w:r w:rsidRPr="00F7724A">
        <w:rPr>
          <w:color w:val="000000"/>
        </w:rPr>
        <w:t xml:space="preserve"> 09:00</w:t>
      </w:r>
      <w:r w:rsidRPr="000C4404">
        <w:rPr>
          <w:color w:val="000000"/>
        </w:rPr>
        <w:t>.</w:t>
      </w:r>
    </w:p>
    <w:p w:rsidR="00BB0588" w:rsidRDefault="00BB0588" w:rsidP="00A70272">
      <w:pPr>
        <w:spacing w:line="276" w:lineRule="auto"/>
        <w:ind w:firstLine="709"/>
        <w:jc w:val="both"/>
        <w:rPr>
          <w:color w:val="000000"/>
        </w:rPr>
      </w:pPr>
      <w:r w:rsidRPr="00B66D1C">
        <w:rPr>
          <w:color w:val="000000"/>
        </w:rPr>
        <w:t>3. После окончания срока подачи заявок не подано ни одной заявки.</w:t>
      </w:r>
    </w:p>
    <w:p w:rsidR="000B51A6" w:rsidRDefault="000B51A6" w:rsidP="00A70272">
      <w:pPr>
        <w:spacing w:line="276" w:lineRule="auto"/>
        <w:ind w:firstLine="709"/>
        <w:jc w:val="both"/>
        <w:rPr>
          <w:b/>
          <w:color w:val="000000"/>
        </w:rPr>
      </w:pPr>
    </w:p>
    <w:p w:rsidR="00BB0588" w:rsidRDefault="00BB0588" w:rsidP="00A70272">
      <w:pPr>
        <w:spacing w:line="276" w:lineRule="auto"/>
        <w:ind w:firstLine="709"/>
        <w:jc w:val="both"/>
        <w:rPr>
          <w:b/>
          <w:color w:val="000000"/>
        </w:rPr>
      </w:pPr>
      <w:r w:rsidRPr="00B66D1C">
        <w:rPr>
          <w:b/>
          <w:color w:val="000000"/>
        </w:rPr>
        <w:t>Решение комиссии:</w:t>
      </w:r>
    </w:p>
    <w:p w:rsidR="00D05B30" w:rsidRDefault="00BB0588" w:rsidP="00D05B30">
      <w:pPr>
        <w:spacing w:line="276" w:lineRule="auto"/>
        <w:ind w:firstLine="709"/>
        <w:jc w:val="both"/>
        <w:rPr>
          <w:color w:val="000000"/>
        </w:rPr>
      </w:pPr>
      <w:r w:rsidRPr="00B66D1C">
        <w:rPr>
          <w:color w:val="000000"/>
        </w:rPr>
        <w:t>Признать предварительный отбор подрядн</w:t>
      </w:r>
      <w:r w:rsidR="00481E87">
        <w:rPr>
          <w:color w:val="000000"/>
        </w:rPr>
        <w:t xml:space="preserve">ых организаций по извещению от </w:t>
      </w:r>
      <w:r w:rsidR="003A4976" w:rsidRPr="003A4976">
        <w:rPr>
          <w:color w:val="000000"/>
        </w:rPr>
        <w:t>17.07.2025 №</w:t>
      </w:r>
      <w:r w:rsidR="003A4976">
        <w:rPr>
          <w:color w:val="000000"/>
        </w:rPr>
        <w:t xml:space="preserve"> </w:t>
      </w:r>
      <w:r w:rsidR="003A4976" w:rsidRPr="003A4976">
        <w:rPr>
          <w:color w:val="000000"/>
        </w:rPr>
        <w:t>0132200000225000360001</w:t>
      </w:r>
      <w:r w:rsidR="003A4976">
        <w:rPr>
          <w:color w:val="000000"/>
        </w:rPr>
        <w:t xml:space="preserve"> </w:t>
      </w:r>
      <w:r w:rsidRPr="00B66D1C">
        <w:rPr>
          <w:color w:val="000000"/>
        </w:rPr>
        <w:t>несостоявшимся в соответствии с пунктом 45 Положения (не подано ни одной заявки).</w:t>
      </w:r>
      <w:r w:rsidR="00D05B30">
        <w:rPr>
          <w:color w:val="000000"/>
        </w:rPr>
        <w:t xml:space="preserve"> </w:t>
      </w:r>
    </w:p>
    <w:p w:rsidR="00510057" w:rsidRDefault="00510057" w:rsidP="00D05B30">
      <w:pPr>
        <w:spacing w:line="276" w:lineRule="auto"/>
        <w:ind w:firstLine="709"/>
        <w:jc w:val="both"/>
      </w:pPr>
      <w:r>
        <w:t xml:space="preserve">Настоящий протокол подлежит размещению и хранению в порядке и в сроки, </w:t>
      </w:r>
      <w:r w:rsidR="00D05B30">
        <w:t>у</w:t>
      </w:r>
      <w:r>
        <w:t>становленные Положением.</w:t>
      </w:r>
    </w:p>
    <w:p w:rsidR="00510057" w:rsidRDefault="00510057" w:rsidP="0051005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510057" w:rsidRDefault="00510057" w:rsidP="0051005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  <w:r>
        <w:t>Подписи членов комиссии, участвующих в заседании:</w:t>
      </w:r>
    </w:p>
    <w:p w:rsidR="00510057" w:rsidRDefault="00510057" w:rsidP="0051005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  <w:r>
        <w:t>_________________________ Винокурова Мария Николаевна</w:t>
      </w:r>
    </w:p>
    <w:p w:rsidR="005F4B49" w:rsidRDefault="005F4B49" w:rsidP="0051005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D05B30" w:rsidRDefault="00D05B30" w:rsidP="0051005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  <w:r>
        <w:t>_________________________ Зорина Надежда Сергеевна</w:t>
      </w:r>
    </w:p>
    <w:p w:rsidR="005F4B49" w:rsidRDefault="005F4B49" w:rsidP="0051005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510057" w:rsidRDefault="00510057" w:rsidP="0051005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  <w:r>
        <w:t xml:space="preserve">_________________________ </w:t>
      </w:r>
      <w:proofErr w:type="spellStart"/>
      <w:r>
        <w:t>Калимуллина</w:t>
      </w:r>
      <w:proofErr w:type="spellEnd"/>
      <w:r>
        <w:t xml:space="preserve"> </w:t>
      </w:r>
      <w:proofErr w:type="spellStart"/>
      <w:r>
        <w:t>Найля</w:t>
      </w:r>
      <w:proofErr w:type="spellEnd"/>
      <w:r>
        <w:t xml:space="preserve"> </w:t>
      </w:r>
      <w:proofErr w:type="spellStart"/>
      <w:r>
        <w:t>Ханняновна</w:t>
      </w:r>
      <w:proofErr w:type="spellEnd"/>
    </w:p>
    <w:p w:rsidR="005F4B49" w:rsidRDefault="005F4B49" w:rsidP="0051005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510057" w:rsidRDefault="00510057" w:rsidP="0051005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  <w:r>
        <w:t>_________________________ Пушкина Людмила Владимировна</w:t>
      </w:r>
    </w:p>
    <w:p w:rsidR="005F4B49" w:rsidRDefault="005F4B49" w:rsidP="0051005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510057" w:rsidRDefault="00510057" w:rsidP="0051005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646A4" w:rsidRDefault="000B51A6" w:rsidP="000B51A6">
      <w:pPr>
        <w:jc w:val="right"/>
      </w:pPr>
      <w:r>
        <w:t>Дата подписания протокола 27.08.2025</w:t>
      </w:r>
    </w:p>
    <w:sectPr w:rsidR="00F646A4" w:rsidSect="000B51A6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20"/>
    <w:rsid w:val="00067B23"/>
    <w:rsid w:val="0007724A"/>
    <w:rsid w:val="000B51A6"/>
    <w:rsid w:val="00130C15"/>
    <w:rsid w:val="00183E7C"/>
    <w:rsid w:val="002026B6"/>
    <w:rsid w:val="00295ADC"/>
    <w:rsid w:val="002E64A0"/>
    <w:rsid w:val="003A4976"/>
    <w:rsid w:val="003F1B20"/>
    <w:rsid w:val="00481E87"/>
    <w:rsid w:val="004D59B8"/>
    <w:rsid w:val="004E0C08"/>
    <w:rsid w:val="00510057"/>
    <w:rsid w:val="00546C51"/>
    <w:rsid w:val="005F4B49"/>
    <w:rsid w:val="006202FD"/>
    <w:rsid w:val="00642B9D"/>
    <w:rsid w:val="00702226"/>
    <w:rsid w:val="00723F24"/>
    <w:rsid w:val="0083525B"/>
    <w:rsid w:val="009457ED"/>
    <w:rsid w:val="009762E8"/>
    <w:rsid w:val="009B7A50"/>
    <w:rsid w:val="00A70272"/>
    <w:rsid w:val="00AF60E9"/>
    <w:rsid w:val="00B03B24"/>
    <w:rsid w:val="00B54721"/>
    <w:rsid w:val="00BB0588"/>
    <w:rsid w:val="00BE5CCA"/>
    <w:rsid w:val="00C110CC"/>
    <w:rsid w:val="00C11757"/>
    <w:rsid w:val="00C731FD"/>
    <w:rsid w:val="00C77184"/>
    <w:rsid w:val="00C82E63"/>
    <w:rsid w:val="00D05B30"/>
    <w:rsid w:val="00D13F80"/>
    <w:rsid w:val="00D77EDA"/>
    <w:rsid w:val="00DB7AEF"/>
    <w:rsid w:val="00DC3949"/>
    <w:rsid w:val="00DD3E27"/>
    <w:rsid w:val="00E02F92"/>
    <w:rsid w:val="00E31C8E"/>
    <w:rsid w:val="00F520A7"/>
    <w:rsid w:val="00F64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D8370A-7BE6-4202-B29D-B0A626164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05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7718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718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2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Э. Лопатина</dc:creator>
  <cp:keywords/>
  <dc:description/>
  <cp:lastModifiedBy>Мария Н. Винокурова</cp:lastModifiedBy>
  <cp:revision>5</cp:revision>
  <cp:lastPrinted>2025-08-27T09:47:00Z</cp:lastPrinted>
  <dcterms:created xsi:type="dcterms:W3CDTF">2025-08-25T15:46:00Z</dcterms:created>
  <dcterms:modified xsi:type="dcterms:W3CDTF">2025-08-27T09:47:00Z</dcterms:modified>
</cp:coreProperties>
</file>